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60884B23" w14:textId="77777777" w:rsidTr="00215ADD">
        <w:tc>
          <w:tcPr>
            <w:tcW w:w="509" w:type="dxa"/>
          </w:tcPr>
          <w:p w14:paraId="3819D0BD"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5169BD19" w14:textId="37635FD4" w:rsidR="00672BFD" w:rsidRPr="00672BFD" w:rsidRDefault="00672BFD"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465083">
              <w:rPr>
                <w:rFonts w:ascii="黑体" w:eastAsia="黑体" w:hAnsi="黑体" w:hint="eastAsia"/>
                <w:sz w:val="21"/>
                <w:szCs w:val="21"/>
              </w:rPr>
              <w:t>27.120.20</w:t>
            </w:r>
            <w:r w:rsidRPr="00672BFD">
              <w:rPr>
                <w:rFonts w:ascii="黑体" w:eastAsia="黑体" w:hAnsi="黑体"/>
                <w:sz w:val="21"/>
                <w:szCs w:val="21"/>
              </w:rPr>
              <w:fldChar w:fldCharType="end"/>
            </w:r>
            <w:bookmarkEnd w:id="0"/>
          </w:p>
        </w:tc>
      </w:tr>
      <w:tr w:rsidR="007B7453" w:rsidRPr="00672BFD" w14:paraId="4F74805E" w14:textId="77777777" w:rsidTr="00215ADD">
        <w:tc>
          <w:tcPr>
            <w:tcW w:w="509" w:type="dxa"/>
          </w:tcPr>
          <w:p w14:paraId="67B75C7F"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27856E27" w14:textId="77777777" w:rsidTr="008A173B">
              <w:trPr>
                <w:trHeight w:hRule="exact" w:val="1021"/>
              </w:trPr>
              <w:tc>
                <w:tcPr>
                  <w:tcW w:w="9242" w:type="dxa"/>
                  <w:vAlign w:val="center"/>
                </w:tcPr>
                <w:p w14:paraId="00646BBA" w14:textId="28A73066" w:rsidR="000F4050" w:rsidRDefault="007B6032" w:rsidP="00F04784">
                  <w:pPr>
                    <w:pStyle w:val="affff5"/>
                    <w:framePr w:w="0" w:hRule="auto" w:wrap="auto" w:hAnchor="text" w:xAlign="left" w:yAlign="inline" w:anchorLock="0"/>
                    <w:ind w:left="420" w:right="624"/>
                    <w:rPr>
                      <w:rFonts w:ascii="宋体" w:hAnsi="宋体" w:hint="eastAsia"/>
                      <w:sz w:val="28"/>
                      <w:szCs w:val="28"/>
                    </w:rPr>
                  </w:pPr>
                  <w:r w:rsidRPr="00AA52A1">
                    <w:rPr>
                      <w:noProof/>
                    </w:rPr>
                    <w:drawing>
                      <wp:inline distT="0" distB="0" distL="0" distR="0" wp14:anchorId="56AB4B48" wp14:editId="0473E852">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6DA43920" wp14:editId="62191B48">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F42D80">
                    <w:t> </w:t>
                  </w:r>
                  <w:r w:rsidR="00F42D80">
                    <w:t> </w:t>
                  </w:r>
                  <w:r w:rsidR="00F42D80">
                    <w:t> </w:t>
                  </w:r>
                  <w:r w:rsidR="00F42D80">
                    <w:t> </w:t>
                  </w:r>
                  <w:r w:rsidR="00F42D80">
                    <w:t> </w:t>
                  </w:r>
                  <w:r w:rsidR="009C3257">
                    <w:fldChar w:fldCharType="end"/>
                  </w:r>
                  <w:bookmarkEnd w:id="1"/>
                </w:p>
              </w:tc>
            </w:tr>
          </w:tbl>
          <w:p w14:paraId="44DF8EC2" w14:textId="65A671CB"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180975">
              <w:rPr>
                <w:rFonts w:ascii="黑体" w:eastAsia="黑体" w:hAnsi="黑体" w:hint="eastAsia"/>
                <w:sz w:val="21"/>
                <w:szCs w:val="21"/>
              </w:rPr>
              <w:t>F65</w:t>
            </w:r>
            <w:r w:rsidRPr="00672BFD">
              <w:rPr>
                <w:rFonts w:ascii="黑体" w:eastAsia="黑体" w:hAnsi="黑体"/>
                <w:sz w:val="21"/>
                <w:szCs w:val="21"/>
              </w:rPr>
              <w:fldChar w:fldCharType="end"/>
            </w:r>
            <w:bookmarkEnd w:id="2"/>
          </w:p>
        </w:tc>
      </w:tr>
    </w:tbl>
    <w:bookmarkStart w:id="3" w:name="_Hlk26473981"/>
    <w:p w14:paraId="436D7276" w14:textId="0C0B501F" w:rsidR="0000040A" w:rsidRPr="007B7453" w:rsidRDefault="007B745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F42D80">
        <w:rPr>
          <w:rFonts w:ascii="黑体" w:eastAsia="黑体"/>
          <w:b w:val="0"/>
          <w:w w:val="100"/>
          <w:sz w:val="48"/>
        </w:rPr>
        <w:t> </w:t>
      </w:r>
      <w:r w:rsidR="00F42D80">
        <w:rPr>
          <w:rFonts w:ascii="黑体" w:eastAsia="黑体"/>
          <w:b w:val="0"/>
          <w:w w:val="100"/>
          <w:sz w:val="48"/>
        </w:rPr>
        <w:t> </w:t>
      </w:r>
      <w:r w:rsidR="00F42D80">
        <w:rPr>
          <w:rFonts w:ascii="黑体" w:eastAsia="黑体"/>
          <w:b w:val="0"/>
          <w:w w:val="100"/>
          <w:sz w:val="48"/>
        </w:rPr>
        <w:t> </w:t>
      </w:r>
      <w:r w:rsidR="00F42D80">
        <w:rPr>
          <w:rFonts w:ascii="黑体" w:eastAsia="黑体"/>
          <w:b w:val="0"/>
          <w:w w:val="100"/>
          <w:sz w:val="48"/>
        </w:rPr>
        <w:t> </w:t>
      </w:r>
      <w:r w:rsidR="00F42D80">
        <w:rPr>
          <w:rFonts w:ascii="黑体" w:eastAsia="黑体"/>
          <w:b w:val="0"/>
          <w:w w:val="100"/>
          <w:sz w:val="48"/>
        </w:rPr>
        <w:t> </w:t>
      </w:r>
      <w:r w:rsidRPr="001A4CF3">
        <w:rPr>
          <w:rFonts w:ascii="黑体" w:eastAsia="黑体"/>
          <w:b w:val="0"/>
          <w:w w:val="100"/>
          <w:sz w:val="48"/>
        </w:rPr>
        <w:fldChar w:fldCharType="end"/>
      </w:r>
      <w:bookmarkEnd w:id="4"/>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58CCEA50" w14:textId="632E45CF"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180975">
        <w:t>XXX</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3B3C54">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14:paraId="4845E9E9" w14:textId="41DD1467" w:rsidR="00E846C8" w:rsidRPr="001E4882" w:rsidRDefault="00087A77"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18647A">
        <w:rPr>
          <w:rFonts w:hAnsi="黑体"/>
        </w:rPr>
        <w:t> </w:t>
      </w:r>
      <w:r w:rsidR="0018647A">
        <w:rPr>
          <w:rFonts w:hAnsi="黑体"/>
        </w:rPr>
        <w:t> </w:t>
      </w:r>
      <w:r w:rsidR="0018647A">
        <w:rPr>
          <w:rFonts w:hAnsi="黑体"/>
        </w:rPr>
        <w:t> </w:t>
      </w:r>
      <w:r w:rsidR="0018647A">
        <w:rPr>
          <w:rFonts w:hAnsi="黑体"/>
        </w:rPr>
        <w:t> </w:t>
      </w:r>
      <w:r w:rsidR="0018647A">
        <w:rPr>
          <w:rFonts w:hAnsi="黑体"/>
        </w:rPr>
        <w:t> </w:t>
      </w:r>
      <w:r w:rsidRPr="001E4882">
        <w:rPr>
          <w:rFonts w:hAnsi="黑体"/>
        </w:rPr>
        <w:fldChar w:fldCharType="end"/>
      </w:r>
      <w:bookmarkEnd w:id="8"/>
    </w:p>
    <w:p w14:paraId="3D2B6A3C"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C1F20FA" wp14:editId="0140F516">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3E0C5E"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45974A6D"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580F0E24" w14:textId="6C87A278" w:rsidR="006816A4" w:rsidRDefault="00562308"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8A53B4">
        <w:rPr>
          <w:rFonts w:hint="eastAsia"/>
        </w:rPr>
        <w:t>核安全级仪控系统测试工具评价规范</w:t>
      </w:r>
      <w:r>
        <w:fldChar w:fldCharType="end"/>
      </w:r>
      <w:bookmarkEnd w:id="9"/>
    </w:p>
    <w:p w14:paraId="549E4D0C" w14:textId="77777777" w:rsidR="00815419" w:rsidRPr="00815419" w:rsidRDefault="00815419" w:rsidP="00324EDD">
      <w:pPr>
        <w:framePr w:w="9639" w:h="6974" w:hRule="exact" w:wrap="around" w:vAnchor="page" w:hAnchor="page" w:x="1419" w:y="6408" w:anchorLock="1"/>
        <w:ind w:left="-1418"/>
      </w:pPr>
    </w:p>
    <w:p w14:paraId="57FEBA9F" w14:textId="6831EFD3" w:rsidR="00755402" w:rsidRPr="008B50C8" w:rsidRDefault="00F515EE"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EF40FF" w:rsidRPr="00EF40FF">
        <w:rPr>
          <w:rFonts w:eastAsia="黑体"/>
          <w:noProof/>
          <w:szCs w:val="28"/>
        </w:rPr>
        <w:t xml:space="preserve">Evaluation </w:t>
      </w:r>
      <w:r w:rsidR="00C67DB6">
        <w:rPr>
          <w:rFonts w:eastAsia="黑体" w:hint="eastAsia"/>
          <w:noProof/>
          <w:szCs w:val="28"/>
        </w:rPr>
        <w:t>s</w:t>
      </w:r>
      <w:r w:rsidR="00EF40FF" w:rsidRPr="00EF40FF">
        <w:rPr>
          <w:rFonts w:eastAsia="黑体"/>
          <w:noProof/>
          <w:szCs w:val="28"/>
        </w:rPr>
        <w:t xml:space="preserve">pecification for </w:t>
      </w:r>
      <w:r w:rsidR="00C67DB6">
        <w:rPr>
          <w:rFonts w:eastAsia="黑体" w:hint="eastAsia"/>
          <w:noProof/>
          <w:szCs w:val="28"/>
        </w:rPr>
        <w:t>n</w:t>
      </w:r>
      <w:r w:rsidR="00EF40FF" w:rsidRPr="00EF40FF">
        <w:rPr>
          <w:rFonts w:eastAsia="黑体"/>
          <w:noProof/>
          <w:szCs w:val="28"/>
        </w:rPr>
        <w:t xml:space="preserve">uclear </w:t>
      </w:r>
      <w:r w:rsidR="00C67DB6">
        <w:rPr>
          <w:rFonts w:eastAsia="黑体" w:hint="eastAsia"/>
          <w:noProof/>
          <w:szCs w:val="28"/>
        </w:rPr>
        <w:t>s</w:t>
      </w:r>
      <w:r w:rsidR="00EF40FF" w:rsidRPr="00EF40FF">
        <w:rPr>
          <w:rFonts w:eastAsia="黑体"/>
          <w:noProof/>
          <w:szCs w:val="28"/>
        </w:rPr>
        <w:t xml:space="preserve">afety </w:t>
      </w:r>
      <w:r w:rsidR="00C67DB6">
        <w:rPr>
          <w:rFonts w:eastAsia="黑体" w:hint="eastAsia"/>
          <w:noProof/>
          <w:szCs w:val="28"/>
        </w:rPr>
        <w:t>c</w:t>
      </w:r>
      <w:r w:rsidR="00EF40FF" w:rsidRPr="00EF40FF">
        <w:rPr>
          <w:rFonts w:eastAsia="黑体"/>
          <w:noProof/>
          <w:szCs w:val="28"/>
        </w:rPr>
        <w:t xml:space="preserve">lass </w:t>
      </w:r>
      <w:r w:rsidR="00C67DB6">
        <w:rPr>
          <w:rFonts w:eastAsia="黑体" w:hint="eastAsia"/>
          <w:noProof/>
          <w:szCs w:val="28"/>
        </w:rPr>
        <w:t>i</w:t>
      </w:r>
      <w:r w:rsidR="00EF40FF" w:rsidRPr="00EF40FF">
        <w:rPr>
          <w:rFonts w:eastAsia="黑体"/>
          <w:noProof/>
          <w:szCs w:val="28"/>
        </w:rPr>
        <w:t xml:space="preserve">nstrumentation and </w:t>
      </w:r>
      <w:r w:rsidR="00C67DB6">
        <w:rPr>
          <w:rFonts w:eastAsia="黑体" w:hint="eastAsia"/>
          <w:noProof/>
          <w:szCs w:val="28"/>
        </w:rPr>
        <w:t>c</w:t>
      </w:r>
      <w:r w:rsidR="00EF40FF" w:rsidRPr="00EF40FF">
        <w:rPr>
          <w:rFonts w:eastAsia="黑体"/>
          <w:noProof/>
          <w:szCs w:val="28"/>
        </w:rPr>
        <w:t xml:space="preserve">ontrol </w:t>
      </w:r>
      <w:r w:rsidR="00C67DB6">
        <w:rPr>
          <w:rFonts w:eastAsia="黑体" w:hint="eastAsia"/>
          <w:noProof/>
          <w:szCs w:val="28"/>
        </w:rPr>
        <w:t>s</w:t>
      </w:r>
      <w:r w:rsidR="00EF40FF" w:rsidRPr="00EF40FF">
        <w:rPr>
          <w:rFonts w:eastAsia="黑体"/>
          <w:noProof/>
          <w:szCs w:val="28"/>
        </w:rPr>
        <w:t xml:space="preserve">ystem </w:t>
      </w:r>
      <w:r w:rsidR="00C67DB6">
        <w:rPr>
          <w:rFonts w:eastAsia="黑体" w:hint="eastAsia"/>
          <w:noProof/>
          <w:szCs w:val="28"/>
        </w:rPr>
        <w:t>t</w:t>
      </w:r>
      <w:r w:rsidR="00EF40FF" w:rsidRPr="00EF40FF">
        <w:rPr>
          <w:rFonts w:eastAsia="黑体"/>
          <w:noProof/>
          <w:szCs w:val="28"/>
        </w:rPr>
        <w:t xml:space="preserve">est </w:t>
      </w:r>
      <w:r w:rsidR="00C67DB6">
        <w:rPr>
          <w:rFonts w:eastAsia="黑体" w:hint="eastAsia"/>
          <w:noProof/>
          <w:szCs w:val="28"/>
        </w:rPr>
        <w:t>t</w:t>
      </w:r>
      <w:r w:rsidR="00EF40FF" w:rsidRPr="00EF40FF">
        <w:rPr>
          <w:rFonts w:eastAsia="黑体"/>
          <w:noProof/>
          <w:szCs w:val="28"/>
        </w:rPr>
        <w:t>ools</w:t>
      </w:r>
      <w:r>
        <w:rPr>
          <w:rFonts w:eastAsia="黑体"/>
          <w:noProof/>
          <w:szCs w:val="28"/>
        </w:rPr>
        <w:fldChar w:fldCharType="end"/>
      </w:r>
      <w:bookmarkEnd w:id="10"/>
    </w:p>
    <w:p w14:paraId="624A49DD" w14:textId="77777777" w:rsidR="00815419" w:rsidRPr="00324EDD" w:rsidRDefault="00815419" w:rsidP="00324EDD">
      <w:pPr>
        <w:framePr w:w="9639" w:h="6974" w:hRule="exact" w:wrap="around" w:vAnchor="page" w:hAnchor="page" w:x="1419" w:y="6408" w:anchorLock="1"/>
        <w:spacing w:line="760" w:lineRule="exact"/>
        <w:ind w:left="-1418"/>
      </w:pPr>
    </w:p>
    <w:p w14:paraId="570096E6"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4CA9D9CF" w14:textId="230D7297"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1"/>
    </w:p>
    <w:p w14:paraId="2B15B563" w14:textId="79B5E962"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sidR="00F04784">
        <w:rPr>
          <w:noProof/>
          <w:sz w:val="21"/>
          <w:szCs w:val="28"/>
        </w:rPr>
      </w:r>
      <w:r>
        <w:rPr>
          <w:noProof/>
          <w:sz w:val="21"/>
          <w:szCs w:val="28"/>
        </w:rPr>
        <w:fldChar w:fldCharType="separate"/>
      </w:r>
      <w:r w:rsidR="00F04784">
        <w:rPr>
          <w:rFonts w:hint="eastAsia"/>
          <w:noProof/>
          <w:sz w:val="21"/>
          <w:szCs w:val="28"/>
        </w:rPr>
        <w:t>（本草案完成时间：</w:t>
      </w:r>
      <w:r w:rsidR="00F04784">
        <w:rPr>
          <w:rFonts w:hint="eastAsia"/>
          <w:noProof/>
          <w:sz w:val="21"/>
          <w:szCs w:val="28"/>
        </w:rPr>
        <w:t>2026.6.16</w:t>
      </w:r>
      <w:r w:rsidR="00F04784">
        <w:rPr>
          <w:rFonts w:hint="eastAsia"/>
          <w:noProof/>
          <w:sz w:val="21"/>
          <w:szCs w:val="28"/>
        </w:rPr>
        <w:t>）</w:t>
      </w:r>
      <w:r>
        <w:rPr>
          <w:noProof/>
          <w:sz w:val="21"/>
          <w:szCs w:val="28"/>
        </w:rPr>
        <w:fldChar w:fldCharType="end"/>
      </w:r>
      <w:bookmarkEnd w:id="12"/>
    </w:p>
    <w:p w14:paraId="7ADC72F9"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separate"/>
      </w:r>
      <w:r w:rsidRPr="00A6537A">
        <w:rPr>
          <w:b/>
          <w:noProof/>
          <w:sz w:val="21"/>
          <w:szCs w:val="28"/>
        </w:rPr>
        <w:fldChar w:fldCharType="end"/>
      </w:r>
      <w:bookmarkEnd w:id="13"/>
    </w:p>
    <w:p w14:paraId="7633BCC1"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39DD3385"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760E5572" w14:textId="77777777" w:rsidR="007B7453" w:rsidRPr="004C7E8B" w:rsidRDefault="007B7453" w:rsidP="004C25A2">
      <w:pPr>
        <w:pStyle w:val="affffffff5"/>
        <w:framePr w:h="584" w:hRule="exact" w:hSpace="181" w:vSpace="181" w:wrap="around" w:y="14800"/>
        <w:rPr>
          <w:rFonts w:hAnsi="黑体" w:hint="eastAsia"/>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4C25A2">
        <w:rPr>
          <w:rFonts w:hAnsi="黑体"/>
          <w:w w:val="100"/>
          <w:sz w:val="28"/>
        </w:rPr>
        <w:t> </w:t>
      </w:r>
      <w:r w:rsidR="004C25A2">
        <w:rPr>
          <w:rFonts w:hAnsi="黑体"/>
          <w:w w:val="100"/>
          <w:sz w:val="28"/>
        </w:rPr>
        <w:t> </w:t>
      </w:r>
      <w:r w:rsidR="004C25A2">
        <w:rPr>
          <w:rFonts w:hAnsi="黑体"/>
          <w:w w:val="100"/>
          <w:sz w:val="28"/>
        </w:rPr>
        <w:t> </w:t>
      </w:r>
      <w:r w:rsidR="004C25A2">
        <w:rPr>
          <w:rFonts w:hAnsi="黑体"/>
          <w:w w:val="100"/>
          <w:sz w:val="28"/>
        </w:rPr>
        <w:t> </w:t>
      </w:r>
      <w:r w:rsidR="004C25A2">
        <w:rPr>
          <w:rFonts w:hAnsi="黑体"/>
          <w:w w:val="100"/>
          <w:sz w:val="28"/>
        </w:rPr>
        <w:t> </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1EF0F858" w14:textId="77777777" w:rsidR="00A02BAE" w:rsidRPr="00CD50A1" w:rsidRDefault="006A37B9" w:rsidP="00A02BAE">
      <w:pPr>
        <w:rPr>
          <w:rFonts w:ascii="宋体" w:hAnsi="宋体" w:hint="eastAsia"/>
          <w:sz w:val="28"/>
          <w:szCs w:val="28"/>
        </w:rPr>
        <w:sectPr w:rsidR="00A02BAE" w:rsidRPr="00CD50A1" w:rsidSect="009908A3">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3406ED96" wp14:editId="08D56DDC">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A618E7" id="直接连接符 5"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261313A7" w14:textId="77777777" w:rsidR="00570B54" w:rsidRDefault="00570B54" w:rsidP="00570B54">
      <w:pPr>
        <w:pStyle w:val="affffff2"/>
        <w:spacing w:after="360"/>
        <w:rPr>
          <w:rFonts w:hint="eastAsia"/>
        </w:rPr>
      </w:pPr>
      <w:bookmarkStart w:id="21" w:name="BookMark1"/>
      <w:r w:rsidRPr="00570B54">
        <w:rPr>
          <w:rFonts w:hint="eastAsia"/>
          <w:spacing w:val="320"/>
        </w:rPr>
        <w:lastRenderedPageBreak/>
        <w:t>目</w:t>
      </w:r>
      <w:r>
        <w:rPr>
          <w:rFonts w:hint="eastAsia"/>
        </w:rPr>
        <w:t>次</w:t>
      </w:r>
    </w:p>
    <w:p w14:paraId="0D649E4D" w14:textId="70C7DE07" w:rsidR="00570B54" w:rsidRPr="00570B54" w:rsidRDefault="00570B54">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570B54">
        <w:fldChar w:fldCharType="begin"/>
      </w:r>
      <w:r w:rsidRPr="00570B54">
        <w:instrText xml:space="preserve"> TOC \o "1-1" \h \t "标准文件_一级条标题,2,标准文件_附录一级条标题,2," </w:instrText>
      </w:r>
      <w:r w:rsidRPr="00570B54">
        <w:fldChar w:fldCharType="separate"/>
      </w:r>
      <w:hyperlink w:anchor="_Toc233212145" w:history="1">
        <w:r w:rsidRPr="00570B54">
          <w:rPr>
            <w:rStyle w:val="affffffe"/>
            <w:noProof/>
          </w:rPr>
          <w:t>前言</w:t>
        </w:r>
        <w:r w:rsidRPr="00570B54">
          <w:rPr>
            <w:rFonts w:hint="eastAsia"/>
            <w:noProof/>
          </w:rPr>
          <w:tab/>
        </w:r>
        <w:r w:rsidRPr="00570B54">
          <w:rPr>
            <w:rFonts w:hint="eastAsia"/>
            <w:noProof/>
          </w:rPr>
          <w:fldChar w:fldCharType="begin"/>
        </w:r>
        <w:r w:rsidRPr="00570B54">
          <w:rPr>
            <w:rFonts w:hint="eastAsia"/>
            <w:noProof/>
          </w:rPr>
          <w:instrText xml:space="preserve"> </w:instrText>
        </w:r>
        <w:r w:rsidRPr="00570B54">
          <w:rPr>
            <w:noProof/>
          </w:rPr>
          <w:instrText>PAGEREF _Toc233212145 \h</w:instrText>
        </w:r>
        <w:r w:rsidRPr="00570B54">
          <w:rPr>
            <w:rFonts w:hint="eastAsia"/>
            <w:noProof/>
          </w:rPr>
          <w:instrText xml:space="preserve"> </w:instrText>
        </w:r>
        <w:r w:rsidRPr="00570B54">
          <w:rPr>
            <w:rFonts w:hint="eastAsia"/>
            <w:noProof/>
          </w:rPr>
        </w:r>
        <w:r w:rsidRPr="00570B54">
          <w:rPr>
            <w:rFonts w:hint="eastAsia"/>
            <w:noProof/>
          </w:rPr>
          <w:fldChar w:fldCharType="separate"/>
        </w:r>
        <w:r w:rsidRPr="00570B54">
          <w:rPr>
            <w:noProof/>
          </w:rPr>
          <w:t>II</w:t>
        </w:r>
        <w:r w:rsidRPr="00570B54">
          <w:rPr>
            <w:rFonts w:hint="eastAsia"/>
            <w:noProof/>
          </w:rPr>
          <w:fldChar w:fldCharType="end"/>
        </w:r>
      </w:hyperlink>
    </w:p>
    <w:p w14:paraId="6819B222" w14:textId="43D09045" w:rsidR="00570B54" w:rsidRPr="00570B54" w:rsidRDefault="00570B5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212146" w:history="1">
        <w:r w:rsidRPr="00570B54">
          <w:rPr>
            <w:rStyle w:val="affffffe"/>
            <w:noProof/>
          </w:rPr>
          <w:t>引言</w:t>
        </w:r>
        <w:r w:rsidRPr="00570B54">
          <w:rPr>
            <w:rFonts w:hint="eastAsia"/>
            <w:noProof/>
          </w:rPr>
          <w:tab/>
        </w:r>
        <w:r w:rsidRPr="00570B54">
          <w:rPr>
            <w:rFonts w:hint="eastAsia"/>
            <w:noProof/>
          </w:rPr>
          <w:fldChar w:fldCharType="begin"/>
        </w:r>
        <w:r w:rsidRPr="00570B54">
          <w:rPr>
            <w:rFonts w:hint="eastAsia"/>
            <w:noProof/>
          </w:rPr>
          <w:instrText xml:space="preserve"> </w:instrText>
        </w:r>
        <w:r w:rsidRPr="00570B54">
          <w:rPr>
            <w:noProof/>
          </w:rPr>
          <w:instrText>PAGEREF _Toc233212146 \h</w:instrText>
        </w:r>
        <w:r w:rsidRPr="00570B54">
          <w:rPr>
            <w:rFonts w:hint="eastAsia"/>
            <w:noProof/>
          </w:rPr>
          <w:instrText xml:space="preserve"> </w:instrText>
        </w:r>
        <w:r w:rsidRPr="00570B54">
          <w:rPr>
            <w:rFonts w:hint="eastAsia"/>
            <w:noProof/>
          </w:rPr>
        </w:r>
        <w:r w:rsidRPr="00570B54">
          <w:rPr>
            <w:rFonts w:hint="eastAsia"/>
            <w:noProof/>
          </w:rPr>
          <w:fldChar w:fldCharType="separate"/>
        </w:r>
        <w:r w:rsidRPr="00570B54">
          <w:rPr>
            <w:noProof/>
          </w:rPr>
          <w:t>III</w:t>
        </w:r>
        <w:r w:rsidRPr="00570B54">
          <w:rPr>
            <w:rFonts w:hint="eastAsia"/>
            <w:noProof/>
          </w:rPr>
          <w:fldChar w:fldCharType="end"/>
        </w:r>
      </w:hyperlink>
    </w:p>
    <w:p w14:paraId="3CD3AB1A" w14:textId="1F93D370" w:rsidR="00570B54" w:rsidRPr="00570B54" w:rsidRDefault="00570B5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212147" w:history="1">
        <w:r w:rsidRPr="00570B54">
          <w:rPr>
            <w:rStyle w:val="affffffe"/>
            <w:noProof/>
          </w:rPr>
          <w:t>1</w:t>
        </w:r>
        <w:r>
          <w:rPr>
            <w:rStyle w:val="affffffe"/>
            <w:noProof/>
          </w:rPr>
          <w:t xml:space="preserve"> </w:t>
        </w:r>
        <w:r w:rsidRPr="00570B54">
          <w:rPr>
            <w:rStyle w:val="affffffe"/>
            <w:noProof/>
          </w:rPr>
          <w:t xml:space="preserve"> 范围</w:t>
        </w:r>
        <w:r w:rsidRPr="00570B54">
          <w:rPr>
            <w:rFonts w:hint="eastAsia"/>
            <w:noProof/>
          </w:rPr>
          <w:tab/>
        </w:r>
        <w:r w:rsidRPr="00570B54">
          <w:rPr>
            <w:rFonts w:hint="eastAsia"/>
            <w:noProof/>
          </w:rPr>
          <w:fldChar w:fldCharType="begin"/>
        </w:r>
        <w:r w:rsidRPr="00570B54">
          <w:rPr>
            <w:rFonts w:hint="eastAsia"/>
            <w:noProof/>
          </w:rPr>
          <w:instrText xml:space="preserve"> </w:instrText>
        </w:r>
        <w:r w:rsidRPr="00570B54">
          <w:rPr>
            <w:noProof/>
          </w:rPr>
          <w:instrText>PAGEREF _Toc233212147 \h</w:instrText>
        </w:r>
        <w:r w:rsidRPr="00570B54">
          <w:rPr>
            <w:rFonts w:hint="eastAsia"/>
            <w:noProof/>
          </w:rPr>
          <w:instrText xml:space="preserve"> </w:instrText>
        </w:r>
        <w:r w:rsidRPr="00570B54">
          <w:rPr>
            <w:rFonts w:hint="eastAsia"/>
            <w:noProof/>
          </w:rPr>
        </w:r>
        <w:r w:rsidRPr="00570B54">
          <w:rPr>
            <w:rFonts w:hint="eastAsia"/>
            <w:noProof/>
          </w:rPr>
          <w:fldChar w:fldCharType="separate"/>
        </w:r>
        <w:r w:rsidRPr="00570B54">
          <w:rPr>
            <w:noProof/>
          </w:rPr>
          <w:t>1</w:t>
        </w:r>
        <w:r w:rsidRPr="00570B54">
          <w:rPr>
            <w:rFonts w:hint="eastAsia"/>
            <w:noProof/>
          </w:rPr>
          <w:fldChar w:fldCharType="end"/>
        </w:r>
      </w:hyperlink>
    </w:p>
    <w:p w14:paraId="1F57DBBD" w14:textId="3BE8DAC5" w:rsidR="00570B54" w:rsidRPr="00570B54" w:rsidRDefault="00570B5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212148" w:history="1">
        <w:r w:rsidRPr="00570B54">
          <w:rPr>
            <w:rStyle w:val="affffffe"/>
            <w:noProof/>
          </w:rPr>
          <w:t>2</w:t>
        </w:r>
        <w:r>
          <w:rPr>
            <w:rStyle w:val="affffffe"/>
            <w:noProof/>
          </w:rPr>
          <w:t xml:space="preserve"> </w:t>
        </w:r>
        <w:r w:rsidRPr="00570B54">
          <w:rPr>
            <w:rStyle w:val="affffffe"/>
            <w:noProof/>
          </w:rPr>
          <w:t xml:space="preserve"> 规范性引用文件</w:t>
        </w:r>
        <w:r w:rsidRPr="00570B54">
          <w:rPr>
            <w:rFonts w:hint="eastAsia"/>
            <w:noProof/>
          </w:rPr>
          <w:tab/>
        </w:r>
        <w:r w:rsidRPr="00570B54">
          <w:rPr>
            <w:rFonts w:hint="eastAsia"/>
            <w:noProof/>
          </w:rPr>
          <w:fldChar w:fldCharType="begin"/>
        </w:r>
        <w:r w:rsidRPr="00570B54">
          <w:rPr>
            <w:rFonts w:hint="eastAsia"/>
            <w:noProof/>
          </w:rPr>
          <w:instrText xml:space="preserve"> </w:instrText>
        </w:r>
        <w:r w:rsidRPr="00570B54">
          <w:rPr>
            <w:noProof/>
          </w:rPr>
          <w:instrText>PAGEREF _Toc233212148 \h</w:instrText>
        </w:r>
        <w:r w:rsidRPr="00570B54">
          <w:rPr>
            <w:rFonts w:hint="eastAsia"/>
            <w:noProof/>
          </w:rPr>
          <w:instrText xml:space="preserve"> </w:instrText>
        </w:r>
        <w:r w:rsidRPr="00570B54">
          <w:rPr>
            <w:rFonts w:hint="eastAsia"/>
            <w:noProof/>
          </w:rPr>
        </w:r>
        <w:r w:rsidRPr="00570B54">
          <w:rPr>
            <w:rFonts w:hint="eastAsia"/>
            <w:noProof/>
          </w:rPr>
          <w:fldChar w:fldCharType="separate"/>
        </w:r>
        <w:r w:rsidRPr="00570B54">
          <w:rPr>
            <w:noProof/>
          </w:rPr>
          <w:t>1</w:t>
        </w:r>
        <w:r w:rsidRPr="00570B54">
          <w:rPr>
            <w:rFonts w:hint="eastAsia"/>
            <w:noProof/>
          </w:rPr>
          <w:fldChar w:fldCharType="end"/>
        </w:r>
      </w:hyperlink>
    </w:p>
    <w:p w14:paraId="0895AC98" w14:textId="4488EDF3" w:rsidR="00570B54" w:rsidRPr="00570B54" w:rsidRDefault="00570B5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212149" w:history="1">
        <w:r w:rsidRPr="00570B54">
          <w:rPr>
            <w:rStyle w:val="affffffe"/>
            <w:noProof/>
          </w:rPr>
          <w:t>3</w:t>
        </w:r>
        <w:r>
          <w:rPr>
            <w:rStyle w:val="affffffe"/>
            <w:noProof/>
          </w:rPr>
          <w:t xml:space="preserve"> </w:t>
        </w:r>
        <w:r w:rsidRPr="00570B54">
          <w:rPr>
            <w:rStyle w:val="affffffe"/>
            <w:noProof/>
          </w:rPr>
          <w:t xml:space="preserve"> 术语和定义</w:t>
        </w:r>
        <w:r w:rsidRPr="00570B54">
          <w:rPr>
            <w:rFonts w:hint="eastAsia"/>
            <w:noProof/>
          </w:rPr>
          <w:tab/>
        </w:r>
        <w:r w:rsidRPr="00570B54">
          <w:rPr>
            <w:rFonts w:hint="eastAsia"/>
            <w:noProof/>
          </w:rPr>
          <w:fldChar w:fldCharType="begin"/>
        </w:r>
        <w:r w:rsidRPr="00570B54">
          <w:rPr>
            <w:rFonts w:hint="eastAsia"/>
            <w:noProof/>
          </w:rPr>
          <w:instrText xml:space="preserve"> </w:instrText>
        </w:r>
        <w:r w:rsidRPr="00570B54">
          <w:rPr>
            <w:noProof/>
          </w:rPr>
          <w:instrText>PAGEREF _Toc233212149 \h</w:instrText>
        </w:r>
        <w:r w:rsidRPr="00570B54">
          <w:rPr>
            <w:rFonts w:hint="eastAsia"/>
            <w:noProof/>
          </w:rPr>
          <w:instrText xml:space="preserve"> </w:instrText>
        </w:r>
        <w:r w:rsidRPr="00570B54">
          <w:rPr>
            <w:rFonts w:hint="eastAsia"/>
            <w:noProof/>
          </w:rPr>
        </w:r>
        <w:r w:rsidRPr="00570B54">
          <w:rPr>
            <w:rFonts w:hint="eastAsia"/>
            <w:noProof/>
          </w:rPr>
          <w:fldChar w:fldCharType="separate"/>
        </w:r>
        <w:r w:rsidRPr="00570B54">
          <w:rPr>
            <w:noProof/>
          </w:rPr>
          <w:t>1</w:t>
        </w:r>
        <w:r w:rsidRPr="00570B54">
          <w:rPr>
            <w:rFonts w:hint="eastAsia"/>
            <w:noProof/>
          </w:rPr>
          <w:fldChar w:fldCharType="end"/>
        </w:r>
      </w:hyperlink>
    </w:p>
    <w:p w14:paraId="710AE8E8" w14:textId="636C0877" w:rsidR="00570B54" w:rsidRPr="00570B54" w:rsidRDefault="00570B5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212150" w:history="1">
        <w:r w:rsidRPr="00570B54">
          <w:rPr>
            <w:rStyle w:val="affffffe"/>
            <w:noProof/>
          </w:rPr>
          <w:t>4</w:t>
        </w:r>
        <w:r>
          <w:rPr>
            <w:rStyle w:val="affffffe"/>
            <w:noProof/>
          </w:rPr>
          <w:t xml:space="preserve"> </w:t>
        </w:r>
        <w:r w:rsidRPr="00570B54">
          <w:rPr>
            <w:rStyle w:val="affffffe"/>
            <w:noProof/>
          </w:rPr>
          <w:t xml:space="preserve"> 缩略语</w:t>
        </w:r>
        <w:r w:rsidRPr="00570B54">
          <w:rPr>
            <w:rFonts w:hint="eastAsia"/>
            <w:noProof/>
          </w:rPr>
          <w:tab/>
        </w:r>
        <w:r w:rsidRPr="00570B54">
          <w:rPr>
            <w:rFonts w:hint="eastAsia"/>
            <w:noProof/>
          </w:rPr>
          <w:fldChar w:fldCharType="begin"/>
        </w:r>
        <w:r w:rsidRPr="00570B54">
          <w:rPr>
            <w:rFonts w:hint="eastAsia"/>
            <w:noProof/>
          </w:rPr>
          <w:instrText xml:space="preserve"> </w:instrText>
        </w:r>
        <w:r w:rsidRPr="00570B54">
          <w:rPr>
            <w:noProof/>
          </w:rPr>
          <w:instrText>PAGEREF _Toc233212150 \h</w:instrText>
        </w:r>
        <w:r w:rsidRPr="00570B54">
          <w:rPr>
            <w:rFonts w:hint="eastAsia"/>
            <w:noProof/>
          </w:rPr>
          <w:instrText xml:space="preserve"> </w:instrText>
        </w:r>
        <w:r w:rsidRPr="00570B54">
          <w:rPr>
            <w:rFonts w:hint="eastAsia"/>
            <w:noProof/>
          </w:rPr>
        </w:r>
        <w:r w:rsidRPr="00570B54">
          <w:rPr>
            <w:rFonts w:hint="eastAsia"/>
            <w:noProof/>
          </w:rPr>
          <w:fldChar w:fldCharType="separate"/>
        </w:r>
        <w:r w:rsidRPr="00570B54">
          <w:rPr>
            <w:noProof/>
          </w:rPr>
          <w:t>1</w:t>
        </w:r>
        <w:r w:rsidRPr="00570B54">
          <w:rPr>
            <w:rFonts w:hint="eastAsia"/>
            <w:noProof/>
          </w:rPr>
          <w:fldChar w:fldCharType="end"/>
        </w:r>
      </w:hyperlink>
    </w:p>
    <w:p w14:paraId="4A95F422" w14:textId="52021879" w:rsidR="00570B54" w:rsidRPr="00570B54" w:rsidRDefault="00570B5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212151" w:history="1">
        <w:r w:rsidRPr="00570B54">
          <w:rPr>
            <w:rStyle w:val="affffffe"/>
            <w:noProof/>
          </w:rPr>
          <w:t>5</w:t>
        </w:r>
        <w:r>
          <w:rPr>
            <w:rStyle w:val="affffffe"/>
            <w:noProof/>
          </w:rPr>
          <w:t xml:space="preserve"> </w:t>
        </w:r>
        <w:r w:rsidRPr="00570B54">
          <w:rPr>
            <w:rStyle w:val="affffffe"/>
            <w:noProof/>
          </w:rPr>
          <w:t xml:space="preserve"> 总体要求</w:t>
        </w:r>
        <w:r w:rsidRPr="00570B54">
          <w:rPr>
            <w:rFonts w:hint="eastAsia"/>
            <w:noProof/>
          </w:rPr>
          <w:tab/>
        </w:r>
        <w:r w:rsidRPr="00570B54">
          <w:rPr>
            <w:rFonts w:hint="eastAsia"/>
            <w:noProof/>
          </w:rPr>
          <w:fldChar w:fldCharType="begin"/>
        </w:r>
        <w:r w:rsidRPr="00570B54">
          <w:rPr>
            <w:rFonts w:hint="eastAsia"/>
            <w:noProof/>
          </w:rPr>
          <w:instrText xml:space="preserve"> </w:instrText>
        </w:r>
        <w:r w:rsidRPr="00570B54">
          <w:rPr>
            <w:noProof/>
          </w:rPr>
          <w:instrText>PAGEREF _Toc233212151 \h</w:instrText>
        </w:r>
        <w:r w:rsidRPr="00570B54">
          <w:rPr>
            <w:rFonts w:hint="eastAsia"/>
            <w:noProof/>
          </w:rPr>
          <w:instrText xml:space="preserve"> </w:instrText>
        </w:r>
        <w:r w:rsidRPr="00570B54">
          <w:rPr>
            <w:rFonts w:hint="eastAsia"/>
            <w:noProof/>
          </w:rPr>
        </w:r>
        <w:r w:rsidRPr="00570B54">
          <w:rPr>
            <w:rFonts w:hint="eastAsia"/>
            <w:noProof/>
          </w:rPr>
          <w:fldChar w:fldCharType="separate"/>
        </w:r>
        <w:r w:rsidRPr="00570B54">
          <w:rPr>
            <w:noProof/>
          </w:rPr>
          <w:t>2</w:t>
        </w:r>
        <w:r w:rsidRPr="00570B54">
          <w:rPr>
            <w:rFonts w:hint="eastAsia"/>
            <w:noProof/>
          </w:rPr>
          <w:fldChar w:fldCharType="end"/>
        </w:r>
      </w:hyperlink>
    </w:p>
    <w:p w14:paraId="75C38CE6" w14:textId="5EF96098" w:rsidR="00570B54" w:rsidRPr="00570B54" w:rsidRDefault="00570B5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212152" w:history="1">
        <w:r w:rsidRPr="00570B54">
          <w:rPr>
            <w:rStyle w:val="affffffe"/>
            <w:noProof/>
          </w:rPr>
          <w:t>6</w:t>
        </w:r>
        <w:r>
          <w:rPr>
            <w:rStyle w:val="affffffe"/>
            <w:noProof/>
          </w:rPr>
          <w:t xml:space="preserve"> </w:t>
        </w:r>
        <w:r w:rsidRPr="00570B54">
          <w:rPr>
            <w:rStyle w:val="affffffe"/>
            <w:noProof/>
          </w:rPr>
          <w:t xml:space="preserve"> 工具评价流程</w:t>
        </w:r>
        <w:r w:rsidRPr="00570B54">
          <w:rPr>
            <w:rFonts w:hint="eastAsia"/>
            <w:noProof/>
          </w:rPr>
          <w:tab/>
        </w:r>
        <w:r w:rsidRPr="00570B54">
          <w:rPr>
            <w:rFonts w:hint="eastAsia"/>
            <w:noProof/>
          </w:rPr>
          <w:fldChar w:fldCharType="begin"/>
        </w:r>
        <w:r w:rsidRPr="00570B54">
          <w:rPr>
            <w:rFonts w:hint="eastAsia"/>
            <w:noProof/>
          </w:rPr>
          <w:instrText xml:space="preserve"> </w:instrText>
        </w:r>
        <w:r w:rsidRPr="00570B54">
          <w:rPr>
            <w:noProof/>
          </w:rPr>
          <w:instrText>PAGEREF _Toc233212152 \h</w:instrText>
        </w:r>
        <w:r w:rsidRPr="00570B54">
          <w:rPr>
            <w:rFonts w:hint="eastAsia"/>
            <w:noProof/>
          </w:rPr>
          <w:instrText xml:space="preserve"> </w:instrText>
        </w:r>
        <w:r w:rsidRPr="00570B54">
          <w:rPr>
            <w:rFonts w:hint="eastAsia"/>
            <w:noProof/>
          </w:rPr>
        </w:r>
        <w:r w:rsidRPr="00570B54">
          <w:rPr>
            <w:rFonts w:hint="eastAsia"/>
            <w:noProof/>
          </w:rPr>
          <w:fldChar w:fldCharType="separate"/>
        </w:r>
        <w:r w:rsidRPr="00570B54">
          <w:rPr>
            <w:noProof/>
          </w:rPr>
          <w:t>2</w:t>
        </w:r>
        <w:r w:rsidRPr="00570B54">
          <w:rPr>
            <w:rFonts w:hint="eastAsia"/>
            <w:noProof/>
          </w:rPr>
          <w:fldChar w:fldCharType="end"/>
        </w:r>
      </w:hyperlink>
    </w:p>
    <w:p w14:paraId="6DC75927" w14:textId="62244843" w:rsidR="00570B54" w:rsidRPr="00570B54" w:rsidRDefault="00570B5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212155" w:history="1">
        <w:r w:rsidRPr="00570B54">
          <w:rPr>
            <w:rStyle w:val="affffffe"/>
            <w:noProof/>
          </w:rPr>
          <w:t>7</w:t>
        </w:r>
        <w:r>
          <w:rPr>
            <w:rStyle w:val="affffffe"/>
            <w:noProof/>
          </w:rPr>
          <w:t xml:space="preserve"> </w:t>
        </w:r>
        <w:r w:rsidRPr="00570B54">
          <w:rPr>
            <w:rStyle w:val="affffffe"/>
            <w:noProof/>
          </w:rPr>
          <w:t xml:space="preserve"> 工具评价实施</w:t>
        </w:r>
        <w:r w:rsidRPr="00570B54">
          <w:rPr>
            <w:rFonts w:hint="eastAsia"/>
            <w:noProof/>
          </w:rPr>
          <w:tab/>
        </w:r>
        <w:r w:rsidRPr="00570B54">
          <w:rPr>
            <w:rFonts w:hint="eastAsia"/>
            <w:noProof/>
          </w:rPr>
          <w:fldChar w:fldCharType="begin"/>
        </w:r>
        <w:r w:rsidRPr="00570B54">
          <w:rPr>
            <w:rFonts w:hint="eastAsia"/>
            <w:noProof/>
          </w:rPr>
          <w:instrText xml:space="preserve"> </w:instrText>
        </w:r>
        <w:r w:rsidRPr="00570B54">
          <w:rPr>
            <w:noProof/>
          </w:rPr>
          <w:instrText>PAGEREF _Toc233212155 \h</w:instrText>
        </w:r>
        <w:r w:rsidRPr="00570B54">
          <w:rPr>
            <w:rFonts w:hint="eastAsia"/>
            <w:noProof/>
          </w:rPr>
          <w:instrText xml:space="preserve"> </w:instrText>
        </w:r>
        <w:r w:rsidRPr="00570B54">
          <w:rPr>
            <w:rFonts w:hint="eastAsia"/>
            <w:noProof/>
          </w:rPr>
        </w:r>
        <w:r w:rsidRPr="00570B54">
          <w:rPr>
            <w:rFonts w:hint="eastAsia"/>
            <w:noProof/>
          </w:rPr>
          <w:fldChar w:fldCharType="separate"/>
        </w:r>
        <w:r w:rsidRPr="00570B54">
          <w:rPr>
            <w:noProof/>
          </w:rPr>
          <w:t>2</w:t>
        </w:r>
        <w:r w:rsidRPr="00570B54">
          <w:rPr>
            <w:rFonts w:hint="eastAsia"/>
            <w:noProof/>
          </w:rPr>
          <w:fldChar w:fldCharType="end"/>
        </w:r>
      </w:hyperlink>
    </w:p>
    <w:p w14:paraId="734FCBAA" w14:textId="4E92BA51" w:rsidR="00570B54" w:rsidRPr="00570B54" w:rsidRDefault="00570B5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212159" w:history="1">
        <w:r w:rsidRPr="00570B54">
          <w:rPr>
            <w:rStyle w:val="affffffe"/>
            <w:noProof/>
          </w:rPr>
          <w:t>8</w:t>
        </w:r>
        <w:r>
          <w:rPr>
            <w:rStyle w:val="affffffe"/>
            <w:noProof/>
          </w:rPr>
          <w:t xml:space="preserve"> </w:t>
        </w:r>
        <w:r w:rsidRPr="00570B54">
          <w:rPr>
            <w:rStyle w:val="affffffe"/>
            <w:noProof/>
          </w:rPr>
          <w:t xml:space="preserve"> 工具评价总结</w:t>
        </w:r>
        <w:r w:rsidRPr="00570B54">
          <w:rPr>
            <w:rFonts w:hint="eastAsia"/>
            <w:noProof/>
          </w:rPr>
          <w:tab/>
        </w:r>
        <w:r w:rsidRPr="00570B54">
          <w:rPr>
            <w:rFonts w:hint="eastAsia"/>
            <w:noProof/>
          </w:rPr>
          <w:fldChar w:fldCharType="begin"/>
        </w:r>
        <w:r w:rsidRPr="00570B54">
          <w:rPr>
            <w:rFonts w:hint="eastAsia"/>
            <w:noProof/>
          </w:rPr>
          <w:instrText xml:space="preserve"> </w:instrText>
        </w:r>
        <w:r w:rsidRPr="00570B54">
          <w:rPr>
            <w:noProof/>
          </w:rPr>
          <w:instrText>PAGEREF _Toc233212159 \h</w:instrText>
        </w:r>
        <w:r w:rsidRPr="00570B54">
          <w:rPr>
            <w:rFonts w:hint="eastAsia"/>
            <w:noProof/>
          </w:rPr>
          <w:instrText xml:space="preserve"> </w:instrText>
        </w:r>
        <w:r w:rsidRPr="00570B54">
          <w:rPr>
            <w:rFonts w:hint="eastAsia"/>
            <w:noProof/>
          </w:rPr>
        </w:r>
        <w:r w:rsidRPr="00570B54">
          <w:rPr>
            <w:rFonts w:hint="eastAsia"/>
            <w:noProof/>
          </w:rPr>
          <w:fldChar w:fldCharType="separate"/>
        </w:r>
        <w:r w:rsidRPr="00570B54">
          <w:rPr>
            <w:noProof/>
          </w:rPr>
          <w:t>6</w:t>
        </w:r>
        <w:r w:rsidRPr="00570B54">
          <w:rPr>
            <w:rFonts w:hint="eastAsia"/>
            <w:noProof/>
          </w:rPr>
          <w:fldChar w:fldCharType="end"/>
        </w:r>
      </w:hyperlink>
    </w:p>
    <w:p w14:paraId="57451E52" w14:textId="2E355657" w:rsidR="00570B54" w:rsidRPr="00570B54" w:rsidRDefault="00570B5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212160" w:history="1">
        <w:r w:rsidRPr="00570B54">
          <w:rPr>
            <w:rStyle w:val="affffffe"/>
            <w:noProof/>
          </w:rPr>
          <w:t>附录A（资料性）</w:t>
        </w:r>
        <w:r>
          <w:rPr>
            <w:rStyle w:val="affffffe"/>
            <w:noProof/>
          </w:rPr>
          <w:t xml:space="preserve"> </w:t>
        </w:r>
        <w:r w:rsidRPr="00570B54">
          <w:rPr>
            <w:rStyle w:val="affffffe"/>
            <w:noProof/>
          </w:rPr>
          <w:t xml:space="preserve"> 定制开发工具的基本开发过程</w:t>
        </w:r>
        <w:r w:rsidRPr="00570B54">
          <w:rPr>
            <w:rFonts w:hint="eastAsia"/>
            <w:noProof/>
          </w:rPr>
          <w:tab/>
        </w:r>
        <w:r w:rsidRPr="00570B54">
          <w:rPr>
            <w:rFonts w:hint="eastAsia"/>
            <w:noProof/>
          </w:rPr>
          <w:fldChar w:fldCharType="begin"/>
        </w:r>
        <w:r w:rsidRPr="00570B54">
          <w:rPr>
            <w:rFonts w:hint="eastAsia"/>
            <w:noProof/>
          </w:rPr>
          <w:instrText xml:space="preserve"> </w:instrText>
        </w:r>
        <w:r w:rsidRPr="00570B54">
          <w:rPr>
            <w:noProof/>
          </w:rPr>
          <w:instrText>PAGEREF _Toc233212160 \h</w:instrText>
        </w:r>
        <w:r w:rsidRPr="00570B54">
          <w:rPr>
            <w:rFonts w:hint="eastAsia"/>
            <w:noProof/>
          </w:rPr>
          <w:instrText xml:space="preserve"> </w:instrText>
        </w:r>
        <w:r w:rsidRPr="00570B54">
          <w:rPr>
            <w:rFonts w:hint="eastAsia"/>
            <w:noProof/>
          </w:rPr>
        </w:r>
        <w:r w:rsidRPr="00570B54">
          <w:rPr>
            <w:rFonts w:hint="eastAsia"/>
            <w:noProof/>
          </w:rPr>
          <w:fldChar w:fldCharType="separate"/>
        </w:r>
        <w:r w:rsidRPr="00570B54">
          <w:rPr>
            <w:noProof/>
          </w:rPr>
          <w:t>7</w:t>
        </w:r>
        <w:r w:rsidRPr="00570B54">
          <w:rPr>
            <w:rFonts w:hint="eastAsia"/>
            <w:noProof/>
          </w:rPr>
          <w:fldChar w:fldCharType="end"/>
        </w:r>
      </w:hyperlink>
    </w:p>
    <w:p w14:paraId="489382A1" w14:textId="0F025D68" w:rsidR="00570B54" w:rsidRPr="00570B54" w:rsidRDefault="00570B5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212166" w:history="1">
        <w:r w:rsidRPr="00570B54">
          <w:rPr>
            <w:rStyle w:val="affffffe"/>
            <w:noProof/>
          </w:rPr>
          <w:t>附录B（资料性）</w:t>
        </w:r>
        <w:r>
          <w:rPr>
            <w:rStyle w:val="affffffe"/>
            <w:noProof/>
          </w:rPr>
          <w:t xml:space="preserve"> </w:t>
        </w:r>
        <w:r w:rsidRPr="00570B54">
          <w:rPr>
            <w:rStyle w:val="affffffe"/>
            <w:noProof/>
          </w:rPr>
          <w:t xml:space="preserve"> AI测试工具专项评价指南</w:t>
        </w:r>
        <w:r w:rsidRPr="00570B54">
          <w:rPr>
            <w:rFonts w:hint="eastAsia"/>
            <w:noProof/>
          </w:rPr>
          <w:tab/>
        </w:r>
        <w:r w:rsidRPr="00570B54">
          <w:rPr>
            <w:rFonts w:hint="eastAsia"/>
            <w:noProof/>
          </w:rPr>
          <w:fldChar w:fldCharType="begin"/>
        </w:r>
        <w:r w:rsidRPr="00570B54">
          <w:rPr>
            <w:rFonts w:hint="eastAsia"/>
            <w:noProof/>
          </w:rPr>
          <w:instrText xml:space="preserve"> </w:instrText>
        </w:r>
        <w:r w:rsidRPr="00570B54">
          <w:rPr>
            <w:noProof/>
          </w:rPr>
          <w:instrText>PAGEREF _Toc233212166 \h</w:instrText>
        </w:r>
        <w:r w:rsidRPr="00570B54">
          <w:rPr>
            <w:rFonts w:hint="eastAsia"/>
            <w:noProof/>
          </w:rPr>
          <w:instrText xml:space="preserve"> </w:instrText>
        </w:r>
        <w:r w:rsidRPr="00570B54">
          <w:rPr>
            <w:rFonts w:hint="eastAsia"/>
            <w:noProof/>
          </w:rPr>
        </w:r>
        <w:r w:rsidRPr="00570B54">
          <w:rPr>
            <w:rFonts w:hint="eastAsia"/>
            <w:noProof/>
          </w:rPr>
          <w:fldChar w:fldCharType="separate"/>
        </w:r>
        <w:r w:rsidRPr="00570B54">
          <w:rPr>
            <w:noProof/>
          </w:rPr>
          <w:t>9</w:t>
        </w:r>
        <w:r w:rsidRPr="00570B54">
          <w:rPr>
            <w:rFonts w:hint="eastAsia"/>
            <w:noProof/>
          </w:rPr>
          <w:fldChar w:fldCharType="end"/>
        </w:r>
      </w:hyperlink>
    </w:p>
    <w:p w14:paraId="66D1339F" w14:textId="203DB016" w:rsidR="00570B54" w:rsidRPr="00570B54" w:rsidRDefault="00570B5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212169" w:history="1">
        <w:r w:rsidRPr="00570B54">
          <w:rPr>
            <w:rStyle w:val="affffffe"/>
            <w:noProof/>
          </w:rPr>
          <w:t>附录C（资料性）</w:t>
        </w:r>
        <w:r>
          <w:rPr>
            <w:rStyle w:val="affffffe"/>
            <w:noProof/>
          </w:rPr>
          <w:t xml:space="preserve"> </w:t>
        </w:r>
        <w:r w:rsidRPr="00570B54">
          <w:rPr>
            <w:rStyle w:val="affffffe"/>
            <w:noProof/>
          </w:rPr>
          <w:t xml:space="preserve"> 基于AHP确定TCL等级的方法</w:t>
        </w:r>
        <w:r w:rsidRPr="00570B54">
          <w:rPr>
            <w:rFonts w:hint="eastAsia"/>
            <w:noProof/>
          </w:rPr>
          <w:tab/>
        </w:r>
        <w:r w:rsidRPr="00570B54">
          <w:rPr>
            <w:rFonts w:hint="eastAsia"/>
            <w:noProof/>
          </w:rPr>
          <w:fldChar w:fldCharType="begin"/>
        </w:r>
        <w:r w:rsidRPr="00570B54">
          <w:rPr>
            <w:rFonts w:hint="eastAsia"/>
            <w:noProof/>
          </w:rPr>
          <w:instrText xml:space="preserve"> </w:instrText>
        </w:r>
        <w:r w:rsidRPr="00570B54">
          <w:rPr>
            <w:noProof/>
          </w:rPr>
          <w:instrText>PAGEREF _Toc233212169 \h</w:instrText>
        </w:r>
        <w:r w:rsidRPr="00570B54">
          <w:rPr>
            <w:rFonts w:hint="eastAsia"/>
            <w:noProof/>
          </w:rPr>
          <w:instrText xml:space="preserve"> </w:instrText>
        </w:r>
        <w:r w:rsidRPr="00570B54">
          <w:rPr>
            <w:rFonts w:hint="eastAsia"/>
            <w:noProof/>
          </w:rPr>
        </w:r>
        <w:r w:rsidRPr="00570B54">
          <w:rPr>
            <w:rFonts w:hint="eastAsia"/>
            <w:noProof/>
          </w:rPr>
          <w:fldChar w:fldCharType="separate"/>
        </w:r>
        <w:r w:rsidRPr="00570B54">
          <w:rPr>
            <w:noProof/>
          </w:rPr>
          <w:t>10</w:t>
        </w:r>
        <w:r w:rsidRPr="00570B54">
          <w:rPr>
            <w:rFonts w:hint="eastAsia"/>
            <w:noProof/>
          </w:rPr>
          <w:fldChar w:fldCharType="end"/>
        </w:r>
      </w:hyperlink>
    </w:p>
    <w:p w14:paraId="35F1F6BF" w14:textId="3C2FB652" w:rsidR="00570B54" w:rsidRPr="00570B54" w:rsidRDefault="00570B5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212172" w:history="1">
        <w:r w:rsidRPr="00570B54">
          <w:rPr>
            <w:rStyle w:val="affffffe"/>
            <w:noProof/>
          </w:rPr>
          <w:t>附录D（资料性）</w:t>
        </w:r>
        <w:r>
          <w:rPr>
            <w:rStyle w:val="affffffe"/>
            <w:noProof/>
          </w:rPr>
          <w:t xml:space="preserve"> </w:t>
        </w:r>
        <w:r w:rsidRPr="00570B54">
          <w:rPr>
            <w:rStyle w:val="affffffe"/>
            <w:noProof/>
          </w:rPr>
          <w:t xml:space="preserve"> 常用测试工具评价示例</w:t>
        </w:r>
        <w:r w:rsidRPr="00570B54">
          <w:rPr>
            <w:rFonts w:hint="eastAsia"/>
            <w:noProof/>
          </w:rPr>
          <w:tab/>
        </w:r>
        <w:r w:rsidRPr="00570B54">
          <w:rPr>
            <w:rFonts w:hint="eastAsia"/>
            <w:noProof/>
          </w:rPr>
          <w:fldChar w:fldCharType="begin"/>
        </w:r>
        <w:r w:rsidRPr="00570B54">
          <w:rPr>
            <w:rFonts w:hint="eastAsia"/>
            <w:noProof/>
          </w:rPr>
          <w:instrText xml:space="preserve"> </w:instrText>
        </w:r>
        <w:r w:rsidRPr="00570B54">
          <w:rPr>
            <w:noProof/>
          </w:rPr>
          <w:instrText>PAGEREF _Toc233212172 \h</w:instrText>
        </w:r>
        <w:r w:rsidRPr="00570B54">
          <w:rPr>
            <w:rFonts w:hint="eastAsia"/>
            <w:noProof/>
          </w:rPr>
          <w:instrText xml:space="preserve"> </w:instrText>
        </w:r>
        <w:r w:rsidRPr="00570B54">
          <w:rPr>
            <w:rFonts w:hint="eastAsia"/>
            <w:noProof/>
          </w:rPr>
        </w:r>
        <w:r w:rsidRPr="00570B54">
          <w:rPr>
            <w:rFonts w:hint="eastAsia"/>
            <w:noProof/>
          </w:rPr>
          <w:fldChar w:fldCharType="separate"/>
        </w:r>
        <w:r w:rsidRPr="00570B54">
          <w:rPr>
            <w:noProof/>
          </w:rPr>
          <w:t>13</w:t>
        </w:r>
        <w:r w:rsidRPr="00570B54">
          <w:rPr>
            <w:rFonts w:hint="eastAsia"/>
            <w:noProof/>
          </w:rPr>
          <w:fldChar w:fldCharType="end"/>
        </w:r>
      </w:hyperlink>
    </w:p>
    <w:p w14:paraId="4C5C6976" w14:textId="07E5F99B" w:rsidR="00570B54" w:rsidRPr="00570B54" w:rsidRDefault="00570B5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212175" w:history="1">
        <w:r w:rsidRPr="00570B54">
          <w:rPr>
            <w:rStyle w:val="affffffe"/>
            <w:noProof/>
          </w:rPr>
          <w:t>附录E（资料性）</w:t>
        </w:r>
        <w:r>
          <w:rPr>
            <w:rStyle w:val="affffffe"/>
            <w:noProof/>
          </w:rPr>
          <w:t xml:space="preserve"> </w:t>
        </w:r>
        <w:r w:rsidRPr="00570B54">
          <w:rPr>
            <w:rStyle w:val="affffffe"/>
            <w:noProof/>
          </w:rPr>
          <w:t xml:space="preserve"> 工具评价报告示例</w:t>
        </w:r>
        <w:r w:rsidRPr="00570B54">
          <w:rPr>
            <w:rFonts w:hint="eastAsia"/>
            <w:noProof/>
          </w:rPr>
          <w:tab/>
        </w:r>
        <w:r w:rsidRPr="00570B54">
          <w:rPr>
            <w:rFonts w:hint="eastAsia"/>
            <w:noProof/>
          </w:rPr>
          <w:fldChar w:fldCharType="begin"/>
        </w:r>
        <w:r w:rsidRPr="00570B54">
          <w:rPr>
            <w:rFonts w:hint="eastAsia"/>
            <w:noProof/>
          </w:rPr>
          <w:instrText xml:space="preserve"> </w:instrText>
        </w:r>
        <w:r w:rsidRPr="00570B54">
          <w:rPr>
            <w:noProof/>
          </w:rPr>
          <w:instrText>PAGEREF _Toc233212175 \h</w:instrText>
        </w:r>
        <w:r w:rsidRPr="00570B54">
          <w:rPr>
            <w:rFonts w:hint="eastAsia"/>
            <w:noProof/>
          </w:rPr>
          <w:instrText xml:space="preserve"> </w:instrText>
        </w:r>
        <w:r w:rsidRPr="00570B54">
          <w:rPr>
            <w:rFonts w:hint="eastAsia"/>
            <w:noProof/>
          </w:rPr>
        </w:r>
        <w:r w:rsidRPr="00570B54">
          <w:rPr>
            <w:rFonts w:hint="eastAsia"/>
            <w:noProof/>
          </w:rPr>
          <w:fldChar w:fldCharType="separate"/>
        </w:r>
        <w:r w:rsidRPr="00570B54">
          <w:rPr>
            <w:noProof/>
          </w:rPr>
          <w:t>16</w:t>
        </w:r>
        <w:r w:rsidRPr="00570B54">
          <w:rPr>
            <w:rFonts w:hint="eastAsia"/>
            <w:noProof/>
          </w:rPr>
          <w:fldChar w:fldCharType="end"/>
        </w:r>
      </w:hyperlink>
    </w:p>
    <w:p w14:paraId="1046B92C" w14:textId="12CA5C33" w:rsidR="00570B54" w:rsidRPr="00570B54" w:rsidRDefault="00570B5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212176" w:history="1">
        <w:r w:rsidRPr="00570B54">
          <w:rPr>
            <w:rStyle w:val="affffffe"/>
            <w:noProof/>
          </w:rPr>
          <w:t>参考文献</w:t>
        </w:r>
        <w:r w:rsidRPr="00570B54">
          <w:rPr>
            <w:rFonts w:hint="eastAsia"/>
            <w:noProof/>
          </w:rPr>
          <w:tab/>
        </w:r>
        <w:r w:rsidRPr="00570B54">
          <w:rPr>
            <w:rFonts w:hint="eastAsia"/>
            <w:noProof/>
          </w:rPr>
          <w:fldChar w:fldCharType="begin"/>
        </w:r>
        <w:r w:rsidRPr="00570B54">
          <w:rPr>
            <w:rFonts w:hint="eastAsia"/>
            <w:noProof/>
          </w:rPr>
          <w:instrText xml:space="preserve"> </w:instrText>
        </w:r>
        <w:r w:rsidRPr="00570B54">
          <w:rPr>
            <w:noProof/>
          </w:rPr>
          <w:instrText>PAGEREF _Toc233212176 \h</w:instrText>
        </w:r>
        <w:r w:rsidRPr="00570B54">
          <w:rPr>
            <w:rFonts w:hint="eastAsia"/>
            <w:noProof/>
          </w:rPr>
          <w:instrText xml:space="preserve"> </w:instrText>
        </w:r>
        <w:r w:rsidRPr="00570B54">
          <w:rPr>
            <w:rFonts w:hint="eastAsia"/>
            <w:noProof/>
          </w:rPr>
        </w:r>
        <w:r w:rsidRPr="00570B54">
          <w:rPr>
            <w:rFonts w:hint="eastAsia"/>
            <w:noProof/>
          </w:rPr>
          <w:fldChar w:fldCharType="separate"/>
        </w:r>
        <w:r w:rsidRPr="00570B54">
          <w:rPr>
            <w:noProof/>
          </w:rPr>
          <w:t>17</w:t>
        </w:r>
        <w:r w:rsidRPr="00570B54">
          <w:rPr>
            <w:rFonts w:hint="eastAsia"/>
            <w:noProof/>
          </w:rPr>
          <w:fldChar w:fldCharType="end"/>
        </w:r>
      </w:hyperlink>
    </w:p>
    <w:p w14:paraId="6029907A" w14:textId="043A96A5" w:rsidR="00570B54" w:rsidRPr="00570B54" w:rsidRDefault="00570B54" w:rsidP="00570B54">
      <w:pPr>
        <w:pStyle w:val="affffff2"/>
        <w:spacing w:after="360"/>
        <w:sectPr w:rsidR="00570B54" w:rsidRPr="00570B54" w:rsidSect="00AC70A0">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linePitch="312"/>
        </w:sectPr>
      </w:pPr>
      <w:r w:rsidRPr="00570B54">
        <w:fldChar w:fldCharType="end"/>
      </w:r>
    </w:p>
    <w:p w14:paraId="7F822B73" w14:textId="77777777" w:rsidR="00AC70A0" w:rsidRDefault="00AC70A0" w:rsidP="00AC70A0">
      <w:pPr>
        <w:pStyle w:val="a6"/>
        <w:spacing w:before="900" w:after="360"/>
      </w:pPr>
      <w:bookmarkStart w:id="22" w:name="BookMark2"/>
      <w:bookmarkStart w:id="23" w:name="_Toc233212145"/>
      <w:bookmarkEnd w:id="21"/>
      <w:r w:rsidRPr="00AC70A0">
        <w:rPr>
          <w:rFonts w:hint="eastAsia"/>
          <w:spacing w:val="320"/>
        </w:rPr>
        <w:lastRenderedPageBreak/>
        <w:t>前</w:t>
      </w:r>
      <w:r>
        <w:rPr>
          <w:rFonts w:hint="eastAsia"/>
        </w:rPr>
        <w:t>言</w:t>
      </w:r>
      <w:bookmarkEnd w:id="23"/>
    </w:p>
    <w:p w14:paraId="1C2D51BA" w14:textId="77777777" w:rsidR="00AC70A0" w:rsidRDefault="00AC70A0" w:rsidP="00AC70A0">
      <w:pPr>
        <w:pStyle w:val="affffb"/>
        <w:ind w:firstLine="420"/>
      </w:pPr>
      <w:r>
        <w:rPr>
          <w:rFonts w:hint="eastAsia"/>
        </w:rPr>
        <w:t>本文件按照GB/T 1.1—2020《标准化工作导则  第1部分：标准化文件的结构和起草规则》的规定起草。</w:t>
      </w:r>
    </w:p>
    <w:p w14:paraId="013F06B3" w14:textId="0C3B1E9B" w:rsidR="00AC70A0" w:rsidRPr="00AC70A0" w:rsidRDefault="00AC70A0" w:rsidP="00AC70A0">
      <w:pPr>
        <w:pStyle w:val="affffb"/>
        <w:ind w:firstLine="420"/>
      </w:pPr>
      <w:r>
        <w:rPr>
          <w:rFonts w:ascii="Times New Roman"/>
          <w:szCs w:val="21"/>
        </w:rPr>
        <w:t>请注意本文件的某些内容可能涉及专利。本文件的发布机构不承担识别专利的责任</w:t>
      </w:r>
      <w:r>
        <w:rPr>
          <w:rFonts w:ascii="Times New Roman" w:hint="eastAsia"/>
          <w:szCs w:val="21"/>
        </w:rPr>
        <w:t>。</w:t>
      </w:r>
    </w:p>
    <w:p w14:paraId="5F446BAA" w14:textId="69841CE9" w:rsidR="00AC70A0" w:rsidRDefault="00AC70A0" w:rsidP="00AC70A0">
      <w:pPr>
        <w:pStyle w:val="affffb"/>
        <w:ind w:firstLine="420"/>
      </w:pPr>
      <w:r>
        <w:rPr>
          <w:rFonts w:ascii="Times New Roman"/>
          <w:szCs w:val="21"/>
        </w:rPr>
        <w:t>本文件由中国核能行业协会提出并归口，技术支持单位为上海核工程研究设计院股份有限公司、核工业标准化研究所、苏州热工研究院有限公司、华能核能技术研究院有限公司</w:t>
      </w:r>
      <w:r>
        <w:rPr>
          <w:rFonts w:hint="eastAsia"/>
        </w:rPr>
        <w:t>。</w:t>
      </w:r>
    </w:p>
    <w:p w14:paraId="4E917850" w14:textId="7DD19EC6" w:rsidR="00AC70A0" w:rsidRDefault="00AC70A0" w:rsidP="00AC70A0">
      <w:pPr>
        <w:pStyle w:val="affffb"/>
        <w:ind w:firstLine="420"/>
      </w:pPr>
      <w:r>
        <w:rPr>
          <w:rFonts w:hint="eastAsia"/>
        </w:rPr>
        <w:t>本文件起草单位：</w:t>
      </w:r>
      <w:r>
        <w:rPr>
          <w:rFonts w:ascii="Times New Roman"/>
          <w:szCs w:val="21"/>
        </w:rPr>
        <w:t>中国核动力研究设计院、北京广利核系统工程有限公司、</w:t>
      </w:r>
      <w:r w:rsidRPr="00AC70A0">
        <w:rPr>
          <w:rFonts w:ascii="Times New Roman"/>
          <w:szCs w:val="21"/>
        </w:rPr>
        <w:t>生态环境部华北核与辐射安全监督站、</w:t>
      </w:r>
      <w:r>
        <w:rPr>
          <w:rFonts w:ascii="Times New Roman"/>
          <w:szCs w:val="21"/>
        </w:rPr>
        <w:t>国核自仪系统工程有限公司、中核控制系统工程有限公司</w:t>
      </w:r>
      <w:r>
        <w:rPr>
          <w:rFonts w:ascii="Times New Roman" w:hint="eastAsia"/>
          <w:szCs w:val="21"/>
        </w:rPr>
        <w:t>。</w:t>
      </w:r>
    </w:p>
    <w:p w14:paraId="63594629" w14:textId="3D096CA3" w:rsidR="00AC70A0" w:rsidRDefault="00AC70A0" w:rsidP="00F04784">
      <w:pPr>
        <w:pStyle w:val="affffb"/>
        <w:ind w:firstLine="420"/>
      </w:pPr>
      <w:r>
        <w:rPr>
          <w:rFonts w:hint="eastAsia"/>
        </w:rPr>
        <w:t>本文件主要起草人：</w:t>
      </w:r>
      <w:r w:rsidR="00F04784" w:rsidRPr="00F04784">
        <w:rPr>
          <w:rFonts w:hint="eastAsia"/>
        </w:rPr>
        <w:t>陈钊、黎静银、文景</w:t>
      </w:r>
      <w:r w:rsidR="00654C0E" w:rsidRPr="00D0439F">
        <w:rPr>
          <w:rFonts w:hint="eastAsia"/>
          <w:szCs w:val="21"/>
        </w:rPr>
        <w:t>、万子源</w:t>
      </w:r>
      <w:r w:rsidR="00F04784" w:rsidRPr="00F04784">
        <w:rPr>
          <w:rFonts w:hint="eastAsia"/>
        </w:rPr>
        <w:t>、贺先建</w:t>
      </w:r>
      <w:r w:rsidR="00E34C0E" w:rsidRPr="00D0439F">
        <w:rPr>
          <w:rFonts w:hint="eastAsia"/>
          <w:szCs w:val="21"/>
        </w:rPr>
        <w:t>、</w:t>
      </w:r>
      <w:r w:rsidR="00E34C0E">
        <w:rPr>
          <w:rFonts w:hint="eastAsia"/>
          <w:szCs w:val="21"/>
        </w:rPr>
        <w:t>周青、王枨宇</w:t>
      </w:r>
      <w:r w:rsidR="00F04784">
        <w:rPr>
          <w:rFonts w:hint="eastAsia"/>
        </w:rPr>
        <w:t>、</w:t>
      </w:r>
      <w:r w:rsidR="00F04784" w:rsidRPr="00F04784">
        <w:rPr>
          <w:rFonts w:hint="eastAsia"/>
        </w:rPr>
        <w:t>朱剑、张旭</w:t>
      </w:r>
      <w:r w:rsidR="00F04784">
        <w:rPr>
          <w:rFonts w:hint="eastAsia"/>
        </w:rPr>
        <w:t>、</w:t>
      </w:r>
      <w:r w:rsidR="00F04784" w:rsidRPr="00F04784">
        <w:rPr>
          <w:rFonts w:hint="eastAsia"/>
        </w:rPr>
        <w:t>郑骈垚、曾景晖</w:t>
      </w:r>
      <w:r w:rsidR="00F04784">
        <w:rPr>
          <w:rFonts w:hint="eastAsia"/>
        </w:rPr>
        <w:t>、</w:t>
      </w:r>
      <w:r w:rsidR="00F04784" w:rsidRPr="00F04784">
        <w:rPr>
          <w:rFonts w:hint="eastAsia"/>
        </w:rPr>
        <w:t>李朝力、淮小利</w:t>
      </w:r>
      <w:r w:rsidR="00F04784">
        <w:rPr>
          <w:rFonts w:hint="eastAsia"/>
        </w:rPr>
        <w:t>、</w:t>
      </w:r>
      <w:r w:rsidR="00F04784" w:rsidRPr="00F04784">
        <w:rPr>
          <w:rFonts w:hint="eastAsia"/>
        </w:rPr>
        <w:t>杨秉政、何丽冰</w:t>
      </w:r>
      <w:r w:rsidR="00246C2D">
        <w:rPr>
          <w:rFonts w:hint="eastAsia"/>
        </w:rPr>
        <w:t>。</w:t>
      </w:r>
    </w:p>
    <w:p w14:paraId="29A89A0F" w14:textId="7BCC05B5" w:rsidR="00AC70A0" w:rsidRDefault="00AC70A0" w:rsidP="00AC70A0">
      <w:pPr>
        <w:pStyle w:val="affffb"/>
        <w:ind w:firstLine="420"/>
      </w:pPr>
      <w:r>
        <w:rPr>
          <w:rFonts w:ascii="Times New Roman"/>
          <w:szCs w:val="21"/>
        </w:rPr>
        <w:t>本文件首次发布</w:t>
      </w:r>
      <w:r>
        <w:rPr>
          <w:rFonts w:ascii="Times New Roman" w:hint="eastAsia"/>
          <w:szCs w:val="21"/>
        </w:rPr>
        <w:t>。</w:t>
      </w:r>
    </w:p>
    <w:p w14:paraId="416A330A" w14:textId="77777777" w:rsidR="00AC70A0" w:rsidRDefault="00AC70A0" w:rsidP="00AC70A0">
      <w:pPr>
        <w:pStyle w:val="affffb"/>
        <w:ind w:firstLine="420"/>
      </w:pPr>
    </w:p>
    <w:p w14:paraId="6F0B66CE" w14:textId="3DC16BAE" w:rsidR="00AC70A0" w:rsidRPr="00AC70A0" w:rsidRDefault="00AC70A0" w:rsidP="00AC70A0">
      <w:pPr>
        <w:pStyle w:val="affffb"/>
        <w:ind w:firstLine="420"/>
        <w:sectPr w:rsidR="00AC70A0" w:rsidRPr="00AC70A0" w:rsidSect="00570B54">
          <w:pgSz w:w="11906" w:h="16838" w:code="9"/>
          <w:pgMar w:top="1928" w:right="1134" w:bottom="1134" w:left="1134" w:header="1418" w:footer="1134" w:gutter="284"/>
          <w:pgNumType w:fmt="upperRoman"/>
          <w:cols w:space="425"/>
          <w:formProt w:val="0"/>
          <w:docGrid w:linePitch="312"/>
        </w:sectPr>
      </w:pPr>
    </w:p>
    <w:p w14:paraId="55090258" w14:textId="77777777" w:rsidR="00AC70A0" w:rsidRDefault="00AC70A0" w:rsidP="00AC70A0">
      <w:pPr>
        <w:pStyle w:val="a6"/>
        <w:spacing w:after="360"/>
      </w:pPr>
      <w:bookmarkStart w:id="24" w:name="BookMark3"/>
      <w:bookmarkStart w:id="25" w:name="_Toc233212146"/>
      <w:bookmarkEnd w:id="22"/>
      <w:r w:rsidRPr="00AC70A0">
        <w:rPr>
          <w:rFonts w:hint="eastAsia"/>
          <w:spacing w:val="320"/>
        </w:rPr>
        <w:lastRenderedPageBreak/>
        <w:t>引</w:t>
      </w:r>
      <w:r>
        <w:rPr>
          <w:rFonts w:hint="eastAsia"/>
        </w:rPr>
        <w:t>言</w:t>
      </w:r>
      <w:bookmarkEnd w:id="25"/>
    </w:p>
    <w:p w14:paraId="5B2DA6B9" w14:textId="699AB2A4" w:rsidR="00AC70A0" w:rsidRDefault="00AC70A0" w:rsidP="00AC70A0">
      <w:pPr>
        <w:pStyle w:val="affffb"/>
        <w:ind w:firstLine="420"/>
        <w:rPr>
          <w:rFonts w:hAnsi="宋体" w:hint="eastAsia"/>
          <w:szCs w:val="21"/>
        </w:rPr>
      </w:pPr>
      <w:r w:rsidRPr="00E44749">
        <w:rPr>
          <w:rFonts w:hAnsi="宋体"/>
          <w:szCs w:val="21"/>
        </w:rPr>
        <w:t>本文件旨在通过测试工具评价</w:t>
      </w:r>
      <w:r>
        <w:rPr>
          <w:rFonts w:hAnsi="宋体" w:hint="eastAsia"/>
          <w:szCs w:val="21"/>
        </w:rPr>
        <w:t>为</w:t>
      </w:r>
      <w:r w:rsidRPr="00E44749">
        <w:rPr>
          <w:rFonts w:hAnsi="宋体"/>
          <w:szCs w:val="21"/>
        </w:rPr>
        <w:t>测试人员选取适宜、可用且具备</w:t>
      </w:r>
      <w:r>
        <w:rPr>
          <w:rFonts w:hAnsi="宋体" w:hint="eastAsia"/>
          <w:szCs w:val="21"/>
        </w:rPr>
        <w:t>一</w:t>
      </w:r>
      <w:r w:rsidRPr="00E44749">
        <w:rPr>
          <w:rFonts w:hAnsi="宋体"/>
          <w:szCs w:val="21"/>
        </w:rPr>
        <w:t>定置信度的工具，以支撑验证与测试活动的实施，并生成工具选取过程的相关记录与材料，确保其可追溯</w:t>
      </w:r>
      <w:r>
        <w:rPr>
          <w:rFonts w:hAnsi="宋体" w:hint="eastAsia"/>
          <w:szCs w:val="21"/>
        </w:rPr>
        <w:t>。</w:t>
      </w:r>
    </w:p>
    <w:p w14:paraId="5E3E4BA5" w14:textId="0BBFEB64" w:rsidR="00AC70A0" w:rsidRDefault="00AC70A0" w:rsidP="00AC70A0">
      <w:pPr>
        <w:pStyle w:val="affffb"/>
        <w:ind w:firstLine="420"/>
      </w:pPr>
      <w:r w:rsidRPr="00E44749">
        <w:rPr>
          <w:rFonts w:hAnsi="宋体"/>
          <w:szCs w:val="21"/>
        </w:rPr>
        <w:t>测试工具评价有助于确认工具功能的可靠</w:t>
      </w:r>
      <w:r w:rsidR="00D360C3">
        <w:rPr>
          <w:rFonts w:hAnsi="宋体" w:hint="eastAsia"/>
          <w:szCs w:val="21"/>
        </w:rPr>
        <w:t>程度</w:t>
      </w:r>
      <w:r w:rsidRPr="00E44749">
        <w:rPr>
          <w:rFonts w:hAnsi="宋体"/>
          <w:szCs w:val="21"/>
        </w:rPr>
        <w:t>，降低测试过程中工具向被测系统引入故障的风险，并间接保证通过工具获取的被测系统质量数据的真实</w:t>
      </w:r>
      <w:r w:rsidR="007C2B19">
        <w:rPr>
          <w:rFonts w:hAnsi="宋体" w:hint="eastAsia"/>
          <w:szCs w:val="21"/>
        </w:rPr>
        <w:t>、</w:t>
      </w:r>
      <w:r w:rsidRPr="00E44749">
        <w:rPr>
          <w:rFonts w:hAnsi="宋体"/>
          <w:szCs w:val="21"/>
        </w:rPr>
        <w:t>可信</w:t>
      </w:r>
      <w:r>
        <w:rPr>
          <w:rFonts w:hAnsi="宋体" w:hint="eastAsia"/>
          <w:szCs w:val="21"/>
        </w:rPr>
        <w:t>。</w:t>
      </w:r>
    </w:p>
    <w:p w14:paraId="7995B1F2" w14:textId="2176E49D" w:rsidR="00AC70A0" w:rsidRDefault="00AC70A0" w:rsidP="00AC70A0">
      <w:pPr>
        <w:pStyle w:val="affffb"/>
        <w:ind w:firstLine="420"/>
      </w:pPr>
      <w:r w:rsidRPr="00E44749">
        <w:rPr>
          <w:rFonts w:hAnsi="宋体"/>
          <w:szCs w:val="21"/>
        </w:rPr>
        <w:t>测试工具评价并非被测系统的验证与确认（V&amp;V）过程本身，而是执行该过程的</w:t>
      </w:r>
      <w:r>
        <w:rPr>
          <w:rFonts w:hAnsi="宋体" w:hint="eastAsia"/>
          <w:szCs w:val="21"/>
        </w:rPr>
        <w:t>某一</w:t>
      </w:r>
      <w:r w:rsidRPr="00E44749">
        <w:rPr>
          <w:rFonts w:hAnsi="宋体"/>
          <w:szCs w:val="21"/>
        </w:rPr>
        <w:t>前置活动</w:t>
      </w:r>
      <w:r>
        <w:rPr>
          <w:rFonts w:hAnsi="宋体" w:hint="eastAsia"/>
          <w:szCs w:val="21"/>
        </w:rPr>
        <w:t>。</w:t>
      </w:r>
    </w:p>
    <w:p w14:paraId="6B58BE1E" w14:textId="77777777" w:rsidR="00AC70A0" w:rsidRDefault="00AC70A0" w:rsidP="00AC70A0">
      <w:pPr>
        <w:pStyle w:val="affffb"/>
        <w:ind w:firstLine="420"/>
      </w:pPr>
    </w:p>
    <w:p w14:paraId="34B7D803" w14:textId="124A86C6" w:rsidR="00AC70A0" w:rsidRPr="00AC70A0" w:rsidRDefault="00AC70A0" w:rsidP="00AC70A0">
      <w:pPr>
        <w:pStyle w:val="affffb"/>
        <w:ind w:firstLine="420"/>
        <w:sectPr w:rsidR="00AC70A0" w:rsidRPr="00AC70A0" w:rsidSect="00AC70A0">
          <w:pgSz w:w="11906" w:h="16838" w:code="9"/>
          <w:pgMar w:top="1928" w:right="1134" w:bottom="1134" w:left="1134" w:header="1418" w:footer="1134" w:gutter="284"/>
          <w:pgNumType w:fmt="upperRoman"/>
          <w:cols w:space="425"/>
          <w:formProt w:val="0"/>
          <w:docGrid w:linePitch="312"/>
        </w:sectPr>
      </w:pPr>
    </w:p>
    <w:p w14:paraId="1D73FA40" w14:textId="77777777" w:rsidR="00894836" w:rsidRPr="00145D9D" w:rsidRDefault="00894836" w:rsidP="00093D25">
      <w:pPr>
        <w:spacing w:line="20" w:lineRule="exact"/>
        <w:jc w:val="center"/>
        <w:rPr>
          <w:rFonts w:ascii="黑体" w:eastAsia="黑体" w:hAnsi="黑体" w:hint="eastAsia"/>
          <w:sz w:val="32"/>
          <w:szCs w:val="32"/>
        </w:rPr>
      </w:pPr>
      <w:bookmarkStart w:id="26" w:name="BookMark4"/>
      <w:bookmarkEnd w:id="24"/>
    </w:p>
    <w:p w14:paraId="05541829"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EA03BE91AB0F4167B591D77D9B8BF25D"/>
        </w:placeholder>
      </w:sdtPr>
      <w:sdtContent>
        <w:bookmarkStart w:id="27" w:name="NEW_STAND_NAME" w:displacedByCustomXml="prev"/>
        <w:p w14:paraId="062F8523" w14:textId="331B7FA1" w:rsidR="00F26B7E" w:rsidRPr="00F26B7E" w:rsidRDefault="00AE095D" w:rsidP="00AE095D">
          <w:pPr>
            <w:pStyle w:val="afffffffff8"/>
            <w:spacing w:beforeLines="100" w:before="240" w:afterLines="220" w:after="528"/>
            <w:rPr>
              <w:rFonts w:hint="eastAsia"/>
            </w:rPr>
          </w:pPr>
          <w:r>
            <w:rPr>
              <w:rFonts w:hint="eastAsia"/>
            </w:rPr>
            <w:t>核安全</w:t>
          </w:r>
          <w:proofErr w:type="gramStart"/>
          <w:r>
            <w:rPr>
              <w:rFonts w:hint="eastAsia"/>
            </w:rPr>
            <w:t>级仪控</w:t>
          </w:r>
          <w:proofErr w:type="gramEnd"/>
          <w:r>
            <w:rPr>
              <w:rFonts w:hint="eastAsia"/>
            </w:rPr>
            <w:t>系统测试工具评价规范</w:t>
          </w:r>
        </w:p>
      </w:sdtContent>
    </w:sdt>
    <w:bookmarkEnd w:id="27" w:displacedByCustomXml="prev"/>
    <w:p w14:paraId="68133195" w14:textId="77777777" w:rsidR="00E2552F" w:rsidRDefault="00E2552F" w:rsidP="00A77CCB">
      <w:pPr>
        <w:pStyle w:val="affc"/>
        <w:spacing w:before="240" w:after="240"/>
      </w:pPr>
      <w:bookmarkStart w:id="28" w:name="_Toc17233325"/>
      <w:bookmarkStart w:id="29" w:name="_Toc17233333"/>
      <w:bookmarkStart w:id="30" w:name="_Toc24884211"/>
      <w:bookmarkStart w:id="31" w:name="_Toc24884218"/>
      <w:bookmarkStart w:id="32" w:name="_Toc26648465"/>
      <w:bookmarkStart w:id="33" w:name="_Toc26718930"/>
      <w:bookmarkStart w:id="34" w:name="_Toc26986530"/>
      <w:bookmarkStart w:id="35" w:name="_Toc26986771"/>
      <w:bookmarkStart w:id="36" w:name="_Toc97192964"/>
      <w:bookmarkStart w:id="37" w:name="_Toc233212147"/>
      <w:r>
        <w:rPr>
          <w:rFonts w:hint="eastAsia"/>
        </w:rPr>
        <w:t>范围</w:t>
      </w:r>
      <w:bookmarkEnd w:id="28"/>
      <w:bookmarkEnd w:id="29"/>
      <w:bookmarkEnd w:id="30"/>
      <w:bookmarkEnd w:id="31"/>
      <w:bookmarkEnd w:id="32"/>
      <w:bookmarkEnd w:id="33"/>
      <w:bookmarkEnd w:id="34"/>
      <w:bookmarkEnd w:id="35"/>
      <w:bookmarkEnd w:id="36"/>
      <w:bookmarkEnd w:id="37"/>
    </w:p>
    <w:p w14:paraId="4361FEDD" w14:textId="5020D72C" w:rsidR="008B0C9C" w:rsidRDefault="00EF40FF" w:rsidP="00EF40FF">
      <w:pPr>
        <w:pStyle w:val="affffb"/>
        <w:ind w:firstLine="420"/>
        <w:rPr>
          <w:rFonts w:hAnsi="宋体" w:hint="eastAsia"/>
        </w:rPr>
      </w:pPr>
      <w:bookmarkStart w:id="38" w:name="_Toc17233326"/>
      <w:bookmarkStart w:id="39" w:name="_Toc17233334"/>
      <w:bookmarkStart w:id="40" w:name="_Toc24884212"/>
      <w:bookmarkStart w:id="41" w:name="_Toc24884219"/>
      <w:bookmarkStart w:id="42" w:name="_Toc26648466"/>
      <w:r w:rsidRPr="00D84000">
        <w:rPr>
          <w:rFonts w:hAnsi="宋体"/>
        </w:rPr>
        <w:t>本文件规定了核安全</w:t>
      </w:r>
      <w:r w:rsidRPr="00D84000">
        <w:rPr>
          <w:rFonts w:hAnsi="宋体" w:hint="eastAsia"/>
        </w:rPr>
        <w:t>级</w:t>
      </w:r>
      <w:r w:rsidRPr="00D84000">
        <w:rPr>
          <w:rFonts w:hAnsi="宋体"/>
        </w:rPr>
        <w:t>仪控系统测试工具的评价方法及过程</w:t>
      </w:r>
      <w:r>
        <w:rPr>
          <w:rFonts w:hAnsi="宋体" w:hint="eastAsia"/>
        </w:rPr>
        <w:t>。</w:t>
      </w:r>
    </w:p>
    <w:p w14:paraId="5B4450D4" w14:textId="7696BC6A" w:rsidR="00EF40FF" w:rsidRDefault="00EF40FF" w:rsidP="00EF40FF">
      <w:pPr>
        <w:pStyle w:val="affffb"/>
        <w:ind w:firstLine="420"/>
      </w:pPr>
      <w:bookmarkStart w:id="43" w:name="OLE_LINK3"/>
      <w:r w:rsidRPr="00D84000">
        <w:rPr>
          <w:rFonts w:hAnsi="宋体"/>
        </w:rPr>
        <w:t>本文件适用于执</w:t>
      </w:r>
      <w:r w:rsidRPr="0056236C">
        <w:rPr>
          <w:rFonts w:hAnsi="宋体"/>
        </w:rPr>
        <w:t>行核安全</w:t>
      </w:r>
      <w:r w:rsidRPr="0056236C">
        <w:rPr>
          <w:rFonts w:hAnsi="宋体" w:hint="eastAsia"/>
        </w:rPr>
        <w:t>级</w:t>
      </w:r>
      <w:r w:rsidRPr="0056236C">
        <w:rPr>
          <w:rFonts w:hAnsi="宋体"/>
        </w:rPr>
        <w:t>仪控系统验证</w:t>
      </w:r>
      <w:r w:rsidRPr="00D84000">
        <w:rPr>
          <w:rFonts w:hAnsi="宋体"/>
        </w:rPr>
        <w:t>与测试活动任务</w:t>
      </w:r>
      <w:r w:rsidRPr="00D84000">
        <w:rPr>
          <w:rFonts w:hAnsi="宋体" w:hint="eastAsia"/>
        </w:rPr>
        <w:t>、可直接输出</w:t>
      </w:r>
      <w:r w:rsidRPr="00D84000">
        <w:rPr>
          <w:rFonts w:hAnsi="宋体"/>
        </w:rPr>
        <w:t>验证与测试结果的测试工具，包括</w:t>
      </w:r>
      <w:r w:rsidRPr="00D84000">
        <w:rPr>
          <w:rFonts w:hAnsi="宋体" w:hint="eastAsia"/>
        </w:rPr>
        <w:t>各类</w:t>
      </w:r>
      <w:r w:rsidRPr="00D84000">
        <w:rPr>
          <w:rFonts w:hAnsi="宋体"/>
        </w:rPr>
        <w:t>测试</w:t>
      </w:r>
      <w:r w:rsidRPr="00D84000">
        <w:rPr>
          <w:rFonts w:hAnsi="宋体" w:hint="eastAsia"/>
        </w:rPr>
        <w:t>软件</w:t>
      </w:r>
      <w:r w:rsidRPr="00D84000">
        <w:rPr>
          <w:rFonts w:hAnsi="宋体"/>
        </w:rPr>
        <w:t>、标准计量器具、系统测试工装等，其它用于支持验证与测试活动的管理工具、文档工具</w:t>
      </w:r>
      <w:r w:rsidRPr="00D84000">
        <w:rPr>
          <w:rFonts w:hAnsi="宋体" w:hint="eastAsia"/>
        </w:rPr>
        <w:t>，以及不用于生成测试结果的转换工具等</w:t>
      </w:r>
      <w:bookmarkEnd w:id="43"/>
      <w:r>
        <w:rPr>
          <w:rFonts w:hAnsi="宋体" w:hint="eastAsia"/>
        </w:rPr>
        <w:t>不在本文件范围内，可参考本文件使用。</w:t>
      </w:r>
    </w:p>
    <w:p w14:paraId="217B470B" w14:textId="77777777" w:rsidR="00E2552F" w:rsidRDefault="00E2552F" w:rsidP="00A77CCB">
      <w:pPr>
        <w:pStyle w:val="affc"/>
        <w:spacing w:before="240" w:after="240"/>
      </w:pPr>
      <w:bookmarkStart w:id="44" w:name="_Toc26718931"/>
      <w:bookmarkStart w:id="45" w:name="_Toc26986531"/>
      <w:bookmarkStart w:id="46" w:name="_Toc26986772"/>
      <w:bookmarkStart w:id="47" w:name="_Toc97192965"/>
      <w:bookmarkStart w:id="48" w:name="_Toc233212148"/>
      <w:r>
        <w:rPr>
          <w:rFonts w:hint="eastAsia"/>
        </w:rPr>
        <w:t>规范性引用文件</w:t>
      </w:r>
      <w:bookmarkEnd w:id="38"/>
      <w:bookmarkEnd w:id="39"/>
      <w:bookmarkEnd w:id="40"/>
      <w:bookmarkEnd w:id="41"/>
      <w:bookmarkEnd w:id="42"/>
      <w:bookmarkEnd w:id="44"/>
      <w:bookmarkEnd w:id="45"/>
      <w:bookmarkEnd w:id="46"/>
      <w:bookmarkEnd w:id="47"/>
      <w:bookmarkEnd w:id="48"/>
    </w:p>
    <w:sdt>
      <w:sdtPr>
        <w:rPr>
          <w:rFonts w:hint="eastAsia"/>
        </w:rPr>
        <w:id w:val="715848253"/>
        <w:placeholder>
          <w:docPart w:val="14A34AC303144A509DFEDC98E6A4BFE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116133E9"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9112CFD" w14:textId="7B532C33" w:rsidR="00AA6EC9" w:rsidRPr="00D96154" w:rsidRDefault="00EF40FF" w:rsidP="00F65893">
      <w:pPr>
        <w:pStyle w:val="affffb"/>
        <w:ind w:firstLine="420"/>
        <w:rPr>
          <w:rFonts w:hAnsi="宋体" w:hint="eastAsia"/>
        </w:rPr>
      </w:pPr>
      <w:r w:rsidRPr="00D96154">
        <w:rPr>
          <w:rFonts w:hAnsi="宋体" w:hint="eastAsia"/>
        </w:rPr>
        <w:t>G</w:t>
      </w:r>
      <w:r w:rsidRPr="00D96154">
        <w:rPr>
          <w:rFonts w:hAnsi="宋体"/>
        </w:rPr>
        <w:t xml:space="preserve">B/T 13629-2023 </w:t>
      </w:r>
      <w:r w:rsidRPr="00D96154">
        <w:rPr>
          <w:rFonts w:hAnsi="宋体" w:hint="eastAsia"/>
        </w:rPr>
        <w:t>核电厂安全系统中可编程数字设备的适用准则</w:t>
      </w:r>
    </w:p>
    <w:p w14:paraId="001EF1F4" w14:textId="3B979F69" w:rsidR="00AC70A0" w:rsidRPr="00D96154" w:rsidRDefault="00AC70A0" w:rsidP="00F65893">
      <w:pPr>
        <w:pStyle w:val="affffb"/>
        <w:ind w:firstLine="420"/>
        <w:rPr>
          <w:rFonts w:hAnsi="宋体" w:hint="eastAsia"/>
        </w:rPr>
      </w:pPr>
      <w:r w:rsidRPr="00D96154">
        <w:rPr>
          <w:rFonts w:hAnsi="宋体" w:hint="eastAsia"/>
        </w:rPr>
        <w:t>JJF 1094-2002 测量仪器特性评定</w:t>
      </w:r>
    </w:p>
    <w:p w14:paraId="02F7BA5C" w14:textId="77777777" w:rsidR="00B265BC" w:rsidRPr="00E030F9" w:rsidRDefault="00FD59EB" w:rsidP="00FD59EB">
      <w:pPr>
        <w:pStyle w:val="affc"/>
        <w:spacing w:before="240" w:after="240"/>
      </w:pPr>
      <w:bookmarkStart w:id="49" w:name="_Toc97192966"/>
      <w:bookmarkStart w:id="50" w:name="_Toc233212149"/>
      <w:r>
        <w:rPr>
          <w:rFonts w:hint="eastAsia"/>
          <w:szCs w:val="21"/>
        </w:rPr>
        <w:t>术语和定义</w:t>
      </w:r>
      <w:bookmarkEnd w:id="49"/>
      <w:bookmarkEnd w:id="50"/>
    </w:p>
    <w:bookmarkStart w:id="51" w:name="_Toc26986532" w:displacedByCustomXml="next"/>
    <w:bookmarkEnd w:id="51" w:displacedByCustomXml="next"/>
    <w:sdt>
      <w:sdtPr>
        <w:id w:val="-1909835108"/>
        <w:placeholder>
          <w:docPart w:val="B19771EF34FA4C88BF2317AC48E4FEE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4B503BB" w14:textId="6DCDCB53" w:rsidR="003C010C" w:rsidRDefault="00EF40FF" w:rsidP="00BA263B">
          <w:pPr>
            <w:pStyle w:val="affffb"/>
            <w:ind w:firstLine="420"/>
          </w:pPr>
          <w:r>
            <w:t>下列术语和定义适用于本文件。</w:t>
          </w:r>
        </w:p>
      </w:sdtContent>
    </w:sdt>
    <w:p w14:paraId="1E941722" w14:textId="2DA64D4A" w:rsidR="0092014E" w:rsidRPr="005920E5" w:rsidRDefault="005920E5" w:rsidP="005920E5">
      <w:pPr>
        <w:pStyle w:val="afffffffffff5"/>
        <w:ind w:left="420" w:hangingChars="200" w:hanging="420"/>
        <w:rPr>
          <w:rFonts w:ascii="黑体" w:eastAsia="黑体" w:hAnsi="黑体" w:hint="eastAsia"/>
        </w:rPr>
      </w:pPr>
      <w:r w:rsidRPr="005920E5">
        <w:rPr>
          <w:rFonts w:ascii="黑体" w:eastAsia="黑体" w:hAnsi="黑体"/>
        </w:rPr>
        <w:br/>
      </w:r>
      <w:r w:rsidR="00BE66D6" w:rsidRPr="005920E5">
        <w:rPr>
          <w:rFonts w:ascii="黑体" w:eastAsia="黑体" w:hAnsi="黑体"/>
        </w:rPr>
        <w:t>离线工具</w:t>
      </w:r>
      <w:r w:rsidR="0092014E" w:rsidRPr="005920E5">
        <w:rPr>
          <w:rFonts w:ascii="黑体" w:eastAsia="黑体" w:hAnsi="黑体" w:hint="eastAsia"/>
        </w:rPr>
        <w:t xml:space="preserve"> </w:t>
      </w:r>
      <w:r w:rsidR="00BE66D6" w:rsidRPr="005920E5">
        <w:rPr>
          <w:rFonts w:ascii="黑体" w:eastAsia="黑体" w:hAnsi="黑体"/>
        </w:rPr>
        <w:t>offline tool</w:t>
      </w:r>
      <w:r w:rsidR="00BE66D6" w:rsidRPr="005920E5">
        <w:rPr>
          <w:rFonts w:ascii="黑体" w:eastAsia="黑体" w:hAnsi="黑体" w:hint="eastAsia"/>
        </w:rPr>
        <w:t>s</w:t>
      </w:r>
    </w:p>
    <w:p w14:paraId="38F4002E" w14:textId="79B89C15" w:rsidR="001D212F" w:rsidRDefault="00AC70A0" w:rsidP="00BE66D6">
      <w:pPr>
        <w:pStyle w:val="affffb"/>
        <w:ind w:firstLine="420"/>
      </w:pPr>
      <w:r w:rsidRPr="00AC70A0">
        <w:rPr>
          <w:rFonts w:ascii="Times New Roman"/>
        </w:rPr>
        <w:t>用于开展或协助开展验证与测试活动，</w:t>
      </w:r>
      <w:r w:rsidRPr="00AC70A0">
        <w:rPr>
          <w:rFonts w:ascii="Times New Roman" w:hint="eastAsia"/>
        </w:rPr>
        <w:t>且不能</w:t>
      </w:r>
      <w:r w:rsidRPr="00AC70A0">
        <w:rPr>
          <w:rFonts w:ascii="Times New Roman"/>
        </w:rPr>
        <w:t>修改被测系统可执行代码输出</w:t>
      </w:r>
      <w:r w:rsidRPr="00AC70A0">
        <w:rPr>
          <w:rFonts w:ascii="Times New Roman" w:hint="eastAsia"/>
        </w:rPr>
        <w:t>的工具，因此离线</w:t>
      </w:r>
      <w:r w:rsidRPr="00AC70A0">
        <w:rPr>
          <w:rFonts w:ascii="Times New Roman"/>
        </w:rPr>
        <w:t>工具不会向被测系统引入错误，而是以测试结果的形式输出，为</w:t>
      </w:r>
      <w:r w:rsidRPr="00AC70A0">
        <w:rPr>
          <w:rFonts w:ascii="Times New Roman" w:hint="eastAsia"/>
        </w:rPr>
        <w:t>测试人</w:t>
      </w:r>
      <w:r w:rsidRPr="00AC70A0">
        <w:rPr>
          <w:rFonts w:ascii="Times New Roman"/>
        </w:rPr>
        <w:t>员提供信息，</w:t>
      </w:r>
      <w:r w:rsidRPr="00AC70A0">
        <w:rPr>
          <w:rFonts w:ascii="Times New Roman" w:hint="eastAsia"/>
        </w:rPr>
        <w:t>以</w:t>
      </w:r>
      <w:r w:rsidRPr="00AC70A0">
        <w:rPr>
          <w:rFonts w:ascii="Times New Roman"/>
        </w:rPr>
        <w:t>确认系统正按照设计</w:t>
      </w:r>
      <w:r w:rsidRPr="00AC70A0">
        <w:rPr>
          <w:rFonts w:ascii="Times New Roman" w:hint="eastAsia"/>
        </w:rPr>
        <w:t>的</w:t>
      </w:r>
      <w:r w:rsidRPr="00AC70A0">
        <w:rPr>
          <w:rFonts w:ascii="Times New Roman"/>
        </w:rPr>
        <w:t>功能运行。</w:t>
      </w:r>
      <w:r w:rsidRPr="00AC70A0">
        <w:rPr>
          <w:rFonts w:ascii="Times New Roman" w:hint="eastAsia"/>
        </w:rPr>
        <w:t>如数字万用</w:t>
      </w:r>
      <w:r>
        <w:rPr>
          <w:rFonts w:ascii="Times New Roman" w:hint="eastAsia"/>
        </w:rPr>
        <w:t>表</w:t>
      </w:r>
      <w:r w:rsidR="00BE66D6">
        <w:rPr>
          <w:rFonts w:ascii="Times New Roman" w:hint="eastAsia"/>
        </w:rPr>
        <w:t>。</w:t>
      </w:r>
    </w:p>
    <w:p w14:paraId="05E2231C" w14:textId="77777777" w:rsidR="00BE66D6" w:rsidRPr="00E02D9C" w:rsidRDefault="00BE66D6" w:rsidP="00BE66D6">
      <w:pPr>
        <w:autoSpaceDE w:val="0"/>
        <w:autoSpaceDN w:val="0"/>
        <w:spacing w:line="240" w:lineRule="auto"/>
        <w:ind w:firstLineChars="200" w:firstLine="400"/>
        <w:rPr>
          <w:rFonts w:ascii="宋体" w:hAnsi="宋体" w:hint="eastAsia"/>
          <w:kern w:val="0"/>
          <w:sz w:val="20"/>
          <w:szCs w:val="20"/>
        </w:rPr>
      </w:pPr>
      <w:r w:rsidRPr="00E02D9C">
        <w:rPr>
          <w:rFonts w:ascii="宋体" w:hAnsi="宋体"/>
          <w:kern w:val="0"/>
          <w:sz w:val="20"/>
          <w:szCs w:val="20"/>
        </w:rPr>
        <w:t>[</w:t>
      </w:r>
      <w:r w:rsidRPr="00E02D9C">
        <w:rPr>
          <w:rFonts w:ascii="宋体" w:hAnsi="宋体" w:hint="eastAsia"/>
          <w:kern w:val="0"/>
          <w:sz w:val="20"/>
          <w:szCs w:val="20"/>
        </w:rPr>
        <w:t>来源：</w:t>
      </w:r>
      <w:r w:rsidRPr="00E02D9C">
        <w:rPr>
          <w:rFonts w:ascii="宋体" w:hAnsi="宋体"/>
          <w:kern w:val="0"/>
          <w:sz w:val="20"/>
          <w:szCs w:val="20"/>
        </w:rPr>
        <w:t>GB/T 13629-2023，5.3.3，有修改]</w:t>
      </w:r>
    </w:p>
    <w:p w14:paraId="4E7ED955" w14:textId="37008E85" w:rsidR="00BE66D6" w:rsidRPr="005920E5" w:rsidRDefault="005920E5" w:rsidP="005920E5">
      <w:pPr>
        <w:pStyle w:val="afffffffffff5"/>
        <w:ind w:left="420" w:hangingChars="200" w:hanging="420"/>
        <w:rPr>
          <w:rFonts w:ascii="黑体" w:eastAsia="黑体" w:hAnsi="黑体" w:hint="eastAsia"/>
        </w:rPr>
      </w:pPr>
      <w:r w:rsidRPr="005920E5">
        <w:rPr>
          <w:rFonts w:ascii="黑体" w:eastAsia="黑体" w:hAnsi="黑体"/>
        </w:rPr>
        <w:br/>
      </w:r>
      <w:r w:rsidR="00BE66D6" w:rsidRPr="005920E5">
        <w:rPr>
          <w:rFonts w:ascii="黑体" w:eastAsia="黑体" w:hAnsi="黑体"/>
        </w:rPr>
        <w:t>在线工具 online tool</w:t>
      </w:r>
      <w:r w:rsidR="00BE66D6" w:rsidRPr="005920E5">
        <w:rPr>
          <w:rFonts w:ascii="黑体" w:eastAsia="黑体" w:hAnsi="黑体" w:hint="eastAsia"/>
        </w:rPr>
        <w:t>s</w:t>
      </w:r>
    </w:p>
    <w:p w14:paraId="644C9A19" w14:textId="728D3052" w:rsidR="00BE66D6" w:rsidRPr="00F257DF" w:rsidRDefault="00AC70A0" w:rsidP="00BE66D6">
      <w:pPr>
        <w:autoSpaceDE w:val="0"/>
        <w:autoSpaceDN w:val="0"/>
        <w:spacing w:line="240" w:lineRule="auto"/>
        <w:ind w:firstLineChars="200" w:firstLine="420"/>
        <w:rPr>
          <w:rFonts w:ascii="Times New Roman" w:hAnsi="Times New Roman"/>
          <w:kern w:val="0"/>
          <w:sz w:val="20"/>
          <w:szCs w:val="20"/>
        </w:rPr>
      </w:pPr>
      <w:r w:rsidRPr="00F257DF">
        <w:rPr>
          <w:rFonts w:ascii="Times New Roman" w:hAnsi="Times New Roman"/>
          <w:kern w:val="0"/>
        </w:rPr>
        <w:t>用于开展或协助开展验证与测试活动，设计用于修改被测系统可执行代码输出的工具。如被测系统的维护工具</w:t>
      </w:r>
      <w:r w:rsidR="00BE66D6" w:rsidRPr="00F257DF">
        <w:rPr>
          <w:rFonts w:ascii="Times New Roman" w:hAnsi="Times New Roman" w:hint="eastAsia"/>
          <w:kern w:val="0"/>
        </w:rPr>
        <w:t>。</w:t>
      </w:r>
    </w:p>
    <w:p w14:paraId="05B7D255" w14:textId="63326942" w:rsidR="00BE66D6" w:rsidRPr="00E02D9C" w:rsidRDefault="00BE66D6" w:rsidP="00BE66D6">
      <w:pPr>
        <w:autoSpaceDE w:val="0"/>
        <w:autoSpaceDN w:val="0"/>
        <w:spacing w:line="240" w:lineRule="auto"/>
        <w:ind w:firstLineChars="200" w:firstLine="400"/>
        <w:rPr>
          <w:rFonts w:ascii="宋体" w:hAnsi="宋体" w:hint="eastAsia"/>
          <w:kern w:val="0"/>
          <w:sz w:val="20"/>
          <w:szCs w:val="20"/>
        </w:rPr>
      </w:pPr>
      <w:r w:rsidRPr="00E02D9C">
        <w:rPr>
          <w:rFonts w:ascii="宋体" w:hAnsi="宋体"/>
          <w:kern w:val="0"/>
          <w:sz w:val="20"/>
          <w:szCs w:val="20"/>
        </w:rPr>
        <w:t>[</w:t>
      </w:r>
      <w:r w:rsidRPr="00E02D9C">
        <w:rPr>
          <w:rFonts w:ascii="宋体" w:hAnsi="宋体" w:hint="eastAsia"/>
          <w:kern w:val="0"/>
          <w:sz w:val="20"/>
          <w:szCs w:val="20"/>
        </w:rPr>
        <w:t>来源：</w:t>
      </w:r>
      <w:r w:rsidRPr="00E02D9C">
        <w:rPr>
          <w:rFonts w:ascii="宋体" w:hAnsi="宋体"/>
          <w:kern w:val="0"/>
          <w:sz w:val="20"/>
          <w:szCs w:val="20"/>
        </w:rPr>
        <w:t>GB/T 13629-2023，5.3.3，有修改</w:t>
      </w:r>
      <w:r w:rsidRPr="00E02D9C">
        <w:rPr>
          <w:rFonts w:ascii="宋体" w:hAnsi="宋体" w:hint="eastAsia"/>
          <w:kern w:val="0"/>
          <w:sz w:val="20"/>
          <w:szCs w:val="20"/>
        </w:rPr>
        <w:t>]</w:t>
      </w:r>
    </w:p>
    <w:p w14:paraId="5DA15DBB" w14:textId="62AF728C" w:rsidR="00BE66D6" w:rsidRPr="005920E5" w:rsidRDefault="005920E5" w:rsidP="005920E5">
      <w:pPr>
        <w:pStyle w:val="afffffffffff5"/>
        <w:ind w:left="420" w:hangingChars="200" w:hanging="420"/>
        <w:rPr>
          <w:rFonts w:ascii="黑体" w:eastAsia="黑体" w:hAnsi="黑体" w:hint="eastAsia"/>
        </w:rPr>
      </w:pPr>
      <w:r w:rsidRPr="005920E5">
        <w:rPr>
          <w:rFonts w:ascii="黑体" w:eastAsia="黑体" w:hAnsi="黑体"/>
        </w:rPr>
        <w:br/>
      </w:r>
      <w:r w:rsidR="00BE66D6" w:rsidRPr="005920E5">
        <w:rPr>
          <w:rFonts w:ascii="黑体" w:eastAsia="黑体" w:hAnsi="黑体"/>
        </w:rPr>
        <w:t>工具置信度水平 tool confidence leve</w:t>
      </w:r>
      <w:r w:rsidR="00BE66D6" w:rsidRPr="005920E5">
        <w:rPr>
          <w:rFonts w:ascii="黑体" w:eastAsia="黑体" w:hAnsi="黑体" w:hint="eastAsia"/>
        </w:rPr>
        <w:t>l</w:t>
      </w:r>
    </w:p>
    <w:p w14:paraId="4ABEB73A" w14:textId="60547456" w:rsidR="00BE66D6" w:rsidRDefault="00BE66D6" w:rsidP="00BE66D6">
      <w:pPr>
        <w:pStyle w:val="affffb"/>
        <w:ind w:firstLine="420"/>
      </w:pPr>
      <w:r>
        <w:rPr>
          <w:rFonts w:ascii="Times New Roman"/>
        </w:rPr>
        <w:t>用于表征测试工具功能和输出的可信程度，</w:t>
      </w:r>
      <w:r>
        <w:rPr>
          <w:rFonts w:ascii="Times New Roman" w:hint="eastAsia"/>
        </w:rPr>
        <w:t>等级</w:t>
      </w:r>
      <w:r>
        <w:rPr>
          <w:rFonts w:ascii="Times New Roman"/>
        </w:rPr>
        <w:t>从低到高分</w:t>
      </w:r>
      <w:r>
        <w:rPr>
          <w:rFonts w:ascii="Times New Roman" w:hint="eastAsia"/>
        </w:rPr>
        <w:t>别</w:t>
      </w:r>
      <w:r>
        <w:rPr>
          <w:rFonts w:ascii="Times New Roman"/>
        </w:rPr>
        <w:t>为</w:t>
      </w:r>
      <w:r>
        <w:rPr>
          <w:rFonts w:ascii="Times New Roman" w:hint="eastAsia"/>
        </w:rPr>
        <w:t>T</w:t>
      </w:r>
      <w:r>
        <w:rPr>
          <w:rFonts w:ascii="Times New Roman"/>
        </w:rPr>
        <w:t>CL1</w:t>
      </w:r>
      <w:r>
        <w:rPr>
          <w:rFonts w:ascii="Times New Roman" w:hint="eastAsia"/>
        </w:rPr>
        <w:t>、</w:t>
      </w:r>
      <w:r>
        <w:rPr>
          <w:rFonts w:ascii="Times New Roman" w:hint="eastAsia"/>
        </w:rPr>
        <w:t>T</w:t>
      </w:r>
      <w:r>
        <w:rPr>
          <w:rFonts w:ascii="Times New Roman"/>
        </w:rPr>
        <w:t>CL2</w:t>
      </w:r>
      <w:r>
        <w:rPr>
          <w:rFonts w:ascii="Times New Roman" w:hint="eastAsia"/>
        </w:rPr>
        <w:t>、</w:t>
      </w:r>
      <w:r>
        <w:rPr>
          <w:rFonts w:ascii="Times New Roman"/>
        </w:rPr>
        <w:t>TCL3</w:t>
      </w:r>
      <w:r>
        <w:rPr>
          <w:rFonts w:ascii="Times New Roman"/>
        </w:rPr>
        <w:t>。</w:t>
      </w:r>
    </w:p>
    <w:p w14:paraId="28170990" w14:textId="14EADF3C" w:rsidR="00BE66D6" w:rsidRPr="005920E5" w:rsidRDefault="005920E5" w:rsidP="005920E5">
      <w:pPr>
        <w:pStyle w:val="afffffffffff5"/>
        <w:ind w:left="420" w:hangingChars="200" w:hanging="420"/>
        <w:rPr>
          <w:rFonts w:ascii="黑体" w:eastAsia="黑体" w:hAnsi="黑体" w:hint="eastAsia"/>
        </w:rPr>
      </w:pPr>
      <w:r w:rsidRPr="005920E5">
        <w:rPr>
          <w:rFonts w:ascii="黑体" w:eastAsia="黑体" w:hAnsi="黑体"/>
        </w:rPr>
        <w:br/>
      </w:r>
      <w:r w:rsidR="00BE66D6" w:rsidRPr="005920E5">
        <w:rPr>
          <w:rFonts w:ascii="黑体" w:eastAsia="黑体" w:hAnsi="黑体" w:hint="eastAsia"/>
        </w:rPr>
        <w:t>AI测试工具 AI-based test tools</w:t>
      </w:r>
    </w:p>
    <w:p w14:paraId="45F507B0" w14:textId="03BA3A58" w:rsidR="00BE66D6" w:rsidRPr="00F257DF" w:rsidRDefault="00BE66D6" w:rsidP="00BE66D6">
      <w:pPr>
        <w:pStyle w:val="affffb"/>
        <w:ind w:firstLine="420"/>
      </w:pPr>
      <w:r w:rsidRPr="00F257DF">
        <w:rPr>
          <w:rFonts w:ascii="Times New Roman"/>
        </w:rPr>
        <w:t>在测试工具中应用人工智能</w:t>
      </w:r>
      <w:r w:rsidRPr="00F257DF">
        <w:rPr>
          <w:rFonts w:ascii="Times New Roman"/>
        </w:rPr>
        <w:t>/</w:t>
      </w:r>
      <w:r w:rsidRPr="00F257DF">
        <w:rPr>
          <w:rFonts w:ascii="Times New Roman"/>
        </w:rPr>
        <w:t>机器学习技术的工具。其核心功能由</w:t>
      </w:r>
      <w:r w:rsidR="006425C8" w:rsidRPr="00F257DF">
        <w:rPr>
          <w:rFonts w:ascii="Times New Roman" w:hint="eastAsia"/>
        </w:rPr>
        <w:t>人工智能</w:t>
      </w:r>
      <w:r w:rsidR="006425C8" w:rsidRPr="00F257DF">
        <w:rPr>
          <w:rFonts w:ascii="Times New Roman"/>
        </w:rPr>
        <w:t>/</w:t>
      </w:r>
      <w:r w:rsidR="006425C8" w:rsidRPr="00F257DF">
        <w:rPr>
          <w:rFonts w:ascii="Times New Roman" w:hint="eastAsia"/>
        </w:rPr>
        <w:t>机器学习</w:t>
      </w:r>
      <w:r w:rsidRPr="00F257DF">
        <w:rPr>
          <w:rFonts w:ascii="Times New Roman"/>
        </w:rPr>
        <w:t>模型驱动，模型的输出可直接用于</w:t>
      </w:r>
      <w:r w:rsidR="006425C8" w:rsidRPr="00F257DF">
        <w:rPr>
          <w:rFonts w:ascii="Times New Roman" w:hint="eastAsia"/>
        </w:rPr>
        <w:t>生成</w:t>
      </w:r>
      <w:r w:rsidR="006425C8" w:rsidRPr="00F257DF">
        <w:rPr>
          <w:rFonts w:ascii="Times New Roman"/>
        </w:rPr>
        <w:t>测试结论</w:t>
      </w:r>
      <w:r w:rsidR="006425C8" w:rsidRPr="00F257DF">
        <w:rPr>
          <w:rFonts w:ascii="Times New Roman" w:hint="eastAsia"/>
        </w:rPr>
        <w:t>或</w:t>
      </w:r>
      <w:r w:rsidR="001428B1" w:rsidRPr="00F257DF">
        <w:rPr>
          <w:rFonts w:ascii="Times New Roman" w:hint="eastAsia"/>
        </w:rPr>
        <w:t>直接</w:t>
      </w:r>
      <w:r w:rsidR="006425C8" w:rsidRPr="00F257DF">
        <w:rPr>
          <w:rFonts w:ascii="Times New Roman" w:hint="eastAsia"/>
        </w:rPr>
        <w:t>影响测试判定结果</w:t>
      </w:r>
      <w:r w:rsidRPr="00F257DF">
        <w:rPr>
          <w:rFonts w:ascii="Times New Roman" w:hint="eastAsia"/>
        </w:rPr>
        <w:t>。</w:t>
      </w:r>
    </w:p>
    <w:p w14:paraId="3F8AC080" w14:textId="5D3EC6DA" w:rsidR="00BE66D6" w:rsidRPr="00F257DF" w:rsidRDefault="00FD4AB2" w:rsidP="00574CD4">
      <w:pPr>
        <w:pStyle w:val="affc"/>
        <w:spacing w:before="240" w:after="240"/>
      </w:pPr>
      <w:bookmarkStart w:id="52" w:name="_Toc233212150"/>
      <w:r w:rsidRPr="00F257DF">
        <w:rPr>
          <w:rFonts w:hint="eastAsia"/>
        </w:rPr>
        <w:t>缩略语</w:t>
      </w:r>
      <w:bookmarkEnd w:id="52"/>
    </w:p>
    <w:p w14:paraId="79F8756B" w14:textId="02CB3995" w:rsidR="00FD4AB2" w:rsidRDefault="00FD4AB2" w:rsidP="00FD4AB2">
      <w:pPr>
        <w:pStyle w:val="affffb"/>
        <w:ind w:firstLine="420"/>
      </w:pPr>
      <w:r>
        <w:rPr>
          <w:rFonts w:hint="eastAsia"/>
        </w:rPr>
        <w:t>下列缩略语适用于本文件。</w:t>
      </w:r>
    </w:p>
    <w:p w14:paraId="3E730D2C" w14:textId="57F47706" w:rsidR="00FD4AB2" w:rsidRPr="00FD4AB2" w:rsidRDefault="00FD4AB2" w:rsidP="00FD4AB2">
      <w:pPr>
        <w:pStyle w:val="affffb"/>
        <w:ind w:firstLine="420"/>
      </w:pPr>
      <w:r w:rsidRPr="00FD4AB2">
        <w:rPr>
          <w:rFonts w:hint="eastAsia"/>
        </w:rPr>
        <w:t>AI：人工智能（Artificial Intelligence）</w:t>
      </w:r>
    </w:p>
    <w:p w14:paraId="28FE1376" w14:textId="247E2027" w:rsidR="00FD4AB2" w:rsidRPr="00FD4AB2" w:rsidRDefault="00FD4AB2" w:rsidP="00FD4AB2">
      <w:pPr>
        <w:pStyle w:val="affffb"/>
        <w:ind w:firstLine="420"/>
      </w:pPr>
      <w:r w:rsidRPr="00FD4AB2">
        <w:rPr>
          <w:rFonts w:hint="eastAsia"/>
        </w:rPr>
        <w:t>AHP：</w:t>
      </w:r>
      <w:r w:rsidRPr="00FD4AB2">
        <w:t>层次分析法（</w:t>
      </w:r>
      <w:r w:rsidRPr="00FD4AB2">
        <w:rPr>
          <w:rFonts w:hint="eastAsia"/>
        </w:rPr>
        <w:t>A</w:t>
      </w:r>
      <w:r w:rsidRPr="00FD4AB2">
        <w:t>nalytic Hierarchy Process</w:t>
      </w:r>
      <w:r w:rsidRPr="00FD4AB2">
        <w:rPr>
          <w:rFonts w:hint="eastAsia"/>
        </w:rPr>
        <w:t>）</w:t>
      </w:r>
    </w:p>
    <w:p w14:paraId="026D2A09" w14:textId="695B1B27" w:rsidR="00FD4AB2" w:rsidRPr="00FD4AB2" w:rsidRDefault="00FD4AB2" w:rsidP="00FD4AB2">
      <w:pPr>
        <w:pStyle w:val="affffb"/>
        <w:ind w:firstLine="420"/>
      </w:pPr>
      <w:r w:rsidRPr="00FD4AB2">
        <w:rPr>
          <w:rFonts w:hint="eastAsia"/>
        </w:rPr>
        <w:t>ML：机器学习（Machine Learning）</w:t>
      </w:r>
    </w:p>
    <w:p w14:paraId="0A1B288D" w14:textId="3F5BC67C" w:rsidR="00FD4AB2" w:rsidRPr="00FD4AB2" w:rsidRDefault="00FD4AB2" w:rsidP="00FD4AB2">
      <w:pPr>
        <w:pStyle w:val="affffb"/>
        <w:ind w:firstLine="420"/>
      </w:pPr>
      <w:r w:rsidRPr="00FD4AB2">
        <w:rPr>
          <w:rFonts w:hint="eastAsia"/>
        </w:rPr>
        <w:t>TCL：</w:t>
      </w:r>
      <w:r w:rsidRPr="00FD4AB2">
        <w:t>工具置信度水平</w:t>
      </w:r>
      <w:r w:rsidRPr="00FD4AB2">
        <w:rPr>
          <w:rFonts w:hint="eastAsia"/>
        </w:rPr>
        <w:t>（</w:t>
      </w:r>
      <w:r w:rsidRPr="00FD4AB2">
        <w:t>Tool Confidence Level</w:t>
      </w:r>
      <w:r w:rsidRPr="00FD4AB2">
        <w:rPr>
          <w:rFonts w:hint="eastAsia"/>
        </w:rPr>
        <w:t>）</w:t>
      </w:r>
    </w:p>
    <w:p w14:paraId="1AFF1FCE" w14:textId="796B4D9E" w:rsidR="00FD4AB2" w:rsidRDefault="00FD4AB2" w:rsidP="00FD4AB2">
      <w:pPr>
        <w:pStyle w:val="affffb"/>
        <w:ind w:firstLine="420"/>
      </w:pPr>
      <w:r w:rsidRPr="00FD4AB2">
        <w:rPr>
          <w:rFonts w:hint="eastAsia"/>
        </w:rPr>
        <w:t>V&amp;V：验证</w:t>
      </w:r>
      <w:r w:rsidR="00EA7731">
        <w:rPr>
          <w:rFonts w:hint="eastAsia"/>
        </w:rPr>
        <w:t>和</w:t>
      </w:r>
      <w:r w:rsidRPr="00FD4AB2">
        <w:rPr>
          <w:rFonts w:hint="eastAsia"/>
        </w:rPr>
        <w:t>确认（Verification and Validation）</w:t>
      </w:r>
    </w:p>
    <w:p w14:paraId="0E325228" w14:textId="53265A4A" w:rsidR="001D6A0D" w:rsidRDefault="001D6A0D" w:rsidP="001D6A0D">
      <w:pPr>
        <w:pStyle w:val="affc"/>
        <w:spacing w:before="240" w:after="240"/>
      </w:pPr>
      <w:bookmarkStart w:id="53" w:name="_Toc233212151"/>
      <w:r>
        <w:rPr>
          <w:rFonts w:hint="eastAsia"/>
        </w:rPr>
        <w:lastRenderedPageBreak/>
        <w:t>总体要求</w:t>
      </w:r>
      <w:bookmarkEnd w:id="53"/>
    </w:p>
    <w:p w14:paraId="16CFE612" w14:textId="2279E70E" w:rsidR="001D6A0D" w:rsidRPr="00EF5E4F" w:rsidRDefault="001D6A0D" w:rsidP="001D6A0D">
      <w:pPr>
        <w:pStyle w:val="affffffffe"/>
      </w:pPr>
      <w:r>
        <w:rPr>
          <w:rFonts w:ascii="Times New Roman" w:hint="eastAsia"/>
        </w:rPr>
        <w:t>测试</w:t>
      </w:r>
      <w:r>
        <w:rPr>
          <w:rFonts w:ascii="Times New Roman"/>
        </w:rPr>
        <w:t>工具评价</w:t>
      </w:r>
      <w:r w:rsidR="005157A3">
        <w:rPr>
          <w:rFonts w:ascii="Times New Roman" w:hint="eastAsia"/>
        </w:rPr>
        <w:t>应</w:t>
      </w:r>
      <w:r>
        <w:rPr>
          <w:rFonts w:ascii="Times New Roman"/>
        </w:rPr>
        <w:t>在核安全</w:t>
      </w:r>
      <w:proofErr w:type="gramStart"/>
      <w:r>
        <w:rPr>
          <w:rFonts w:ascii="Times New Roman" w:hint="eastAsia"/>
        </w:rPr>
        <w:t>级</w:t>
      </w:r>
      <w:r>
        <w:rPr>
          <w:rFonts w:ascii="Times New Roman"/>
        </w:rPr>
        <w:t>仪控</w:t>
      </w:r>
      <w:proofErr w:type="gramEnd"/>
      <w:r>
        <w:rPr>
          <w:rFonts w:ascii="Times New Roman"/>
        </w:rPr>
        <w:t>系统的测试活动开始之前，</w:t>
      </w:r>
      <w:proofErr w:type="gramStart"/>
      <w:r>
        <w:rPr>
          <w:rFonts w:ascii="Times New Roman"/>
        </w:rPr>
        <w:t>由工具</w:t>
      </w:r>
      <w:proofErr w:type="gramEnd"/>
      <w:r>
        <w:rPr>
          <w:rFonts w:ascii="Times New Roman"/>
        </w:rPr>
        <w:t>的使用者主导</w:t>
      </w:r>
      <w:r>
        <w:rPr>
          <w:rFonts w:ascii="Times New Roman" w:hint="eastAsia"/>
        </w:rPr>
        <w:t>，也</w:t>
      </w:r>
      <w:r>
        <w:rPr>
          <w:rFonts w:ascii="Times New Roman"/>
        </w:rPr>
        <w:t>可委托有相应资质或技术经验</w:t>
      </w:r>
      <w:r>
        <w:rPr>
          <w:rFonts w:ascii="Times New Roman" w:hint="eastAsia"/>
        </w:rPr>
        <w:t>的、非工</w:t>
      </w:r>
      <w:r>
        <w:rPr>
          <w:rFonts w:ascii="Times New Roman"/>
        </w:rPr>
        <w:t>具开发者的第三方实施，但</w:t>
      </w:r>
      <w:r>
        <w:rPr>
          <w:rFonts w:ascii="Times New Roman" w:hint="eastAsia"/>
        </w:rPr>
        <w:t>最终</w:t>
      </w:r>
      <w:r>
        <w:rPr>
          <w:rFonts w:ascii="Times New Roman"/>
        </w:rPr>
        <w:t>责任方仍是工具使用者</w:t>
      </w:r>
      <w:r>
        <w:rPr>
          <w:rFonts w:ascii="Times New Roman" w:hint="eastAsia"/>
        </w:rPr>
        <w:t>。</w:t>
      </w:r>
    </w:p>
    <w:p w14:paraId="7AE170CC" w14:textId="6B553489" w:rsidR="00EF5E4F" w:rsidRDefault="00EF5E4F" w:rsidP="001D6A0D">
      <w:pPr>
        <w:pStyle w:val="affffffffe"/>
      </w:pPr>
      <w:r>
        <w:rPr>
          <w:rFonts w:ascii="Times New Roman" w:hint="eastAsia"/>
        </w:rPr>
        <w:t>工具评价人员应具备</w:t>
      </w:r>
      <w:r w:rsidRPr="007738D6">
        <w:rPr>
          <w:rFonts w:ascii="Times New Roman"/>
        </w:rPr>
        <w:t>测试相关领域的专业知识与实践经验，熟悉被评价工具的技术特性及应用场景，掌握相应的验证与确认方法</w:t>
      </w:r>
      <w:r>
        <w:rPr>
          <w:rFonts w:ascii="Times New Roman" w:hint="eastAsia"/>
        </w:rPr>
        <w:t>。</w:t>
      </w:r>
    </w:p>
    <w:p w14:paraId="43C0D594" w14:textId="1DC4AC89" w:rsidR="001D6A0D" w:rsidRDefault="001D6A0D" w:rsidP="001D6A0D">
      <w:pPr>
        <w:pStyle w:val="affffffffe"/>
      </w:pPr>
      <w:r>
        <w:rPr>
          <w:rFonts w:ascii="Times New Roman" w:hint="eastAsia"/>
        </w:rPr>
        <w:t>工具评价结果应包含以下内容：</w:t>
      </w:r>
    </w:p>
    <w:p w14:paraId="3BE15CAD" w14:textId="3AE0B9DE" w:rsidR="001D6A0D" w:rsidRPr="001D6A0D" w:rsidRDefault="001D6A0D" w:rsidP="001D6A0D">
      <w:pPr>
        <w:pStyle w:val="af2"/>
      </w:pPr>
      <w:r w:rsidRPr="005869D3">
        <w:rPr>
          <w:rFonts w:ascii="Times New Roman" w:hint="eastAsia"/>
          <w:szCs w:val="21"/>
        </w:rPr>
        <w:t>应给出被评价</w:t>
      </w:r>
      <w:r w:rsidRPr="005869D3">
        <w:rPr>
          <w:rFonts w:ascii="Times New Roman"/>
          <w:szCs w:val="21"/>
        </w:rPr>
        <w:t>工具</w:t>
      </w:r>
      <w:r w:rsidRPr="005869D3">
        <w:rPr>
          <w:rFonts w:ascii="Times New Roman" w:hint="eastAsia"/>
          <w:szCs w:val="21"/>
        </w:rPr>
        <w:t>是否</w:t>
      </w:r>
      <w:r w:rsidRPr="005869D3">
        <w:rPr>
          <w:rFonts w:ascii="Times New Roman"/>
          <w:szCs w:val="21"/>
        </w:rPr>
        <w:t>满足验证与测试活动</w:t>
      </w:r>
      <w:r w:rsidRPr="005869D3">
        <w:rPr>
          <w:rFonts w:ascii="Times New Roman" w:hint="eastAsia"/>
          <w:szCs w:val="21"/>
        </w:rPr>
        <w:t>使用要</w:t>
      </w:r>
      <w:r w:rsidRPr="005869D3">
        <w:rPr>
          <w:rFonts w:ascii="Times New Roman"/>
          <w:szCs w:val="21"/>
        </w:rPr>
        <w:t>求</w:t>
      </w:r>
      <w:r w:rsidRPr="005869D3">
        <w:rPr>
          <w:rFonts w:ascii="Times New Roman" w:hint="eastAsia"/>
          <w:szCs w:val="21"/>
        </w:rPr>
        <w:t>的结论</w:t>
      </w:r>
      <w:r>
        <w:rPr>
          <w:rFonts w:ascii="Times New Roman" w:hint="eastAsia"/>
          <w:szCs w:val="21"/>
        </w:rPr>
        <w:t>；</w:t>
      </w:r>
    </w:p>
    <w:p w14:paraId="1F66582E" w14:textId="48DACF8A" w:rsidR="001D6A0D" w:rsidRDefault="001D6A0D" w:rsidP="001D6A0D">
      <w:pPr>
        <w:pStyle w:val="af2"/>
      </w:pPr>
      <w:r>
        <w:rPr>
          <w:rFonts w:hint="eastAsia"/>
        </w:rPr>
        <w:t>应给出</w:t>
      </w:r>
      <w:r>
        <w:t>工具置信度水平</w:t>
      </w:r>
      <w:r>
        <w:rPr>
          <w:rFonts w:hint="eastAsia"/>
        </w:rPr>
        <w:t>；</w:t>
      </w:r>
    </w:p>
    <w:p w14:paraId="33431C5C" w14:textId="0680D22C" w:rsidR="001D6A0D" w:rsidRDefault="001D6A0D" w:rsidP="001D6A0D">
      <w:pPr>
        <w:pStyle w:val="af2"/>
      </w:pPr>
      <w:r>
        <w:rPr>
          <w:rFonts w:hint="eastAsia"/>
        </w:rPr>
        <w:t>应能</w:t>
      </w:r>
      <w:r>
        <w:t>提供</w:t>
      </w:r>
      <w:r>
        <w:rPr>
          <w:rFonts w:hint="eastAsia"/>
        </w:rPr>
        <w:t>可追溯的</w:t>
      </w:r>
      <w:r>
        <w:t>客观</w:t>
      </w:r>
      <w:r>
        <w:rPr>
          <w:rFonts w:hint="eastAsia"/>
        </w:rPr>
        <w:t>证据证明</w:t>
      </w:r>
      <w:r>
        <w:t>工具</w:t>
      </w:r>
      <w:r>
        <w:rPr>
          <w:rFonts w:hint="eastAsia"/>
        </w:rPr>
        <w:t>评价</w:t>
      </w:r>
      <w:r>
        <w:t>结果</w:t>
      </w:r>
      <w:r>
        <w:rPr>
          <w:rFonts w:hint="eastAsia"/>
        </w:rPr>
        <w:t>。</w:t>
      </w:r>
    </w:p>
    <w:p w14:paraId="7BD3D031" w14:textId="74A17705" w:rsidR="001D6A0D" w:rsidRDefault="001D6A0D" w:rsidP="001D6A0D">
      <w:pPr>
        <w:pStyle w:val="affc"/>
        <w:spacing w:before="240" w:after="240"/>
      </w:pPr>
      <w:bookmarkStart w:id="54" w:name="_Toc233212152"/>
      <w:r>
        <w:rPr>
          <w:rFonts w:hint="eastAsia"/>
        </w:rPr>
        <w:t>工具评价流程</w:t>
      </w:r>
      <w:bookmarkEnd w:id="54"/>
    </w:p>
    <w:p w14:paraId="08B48400" w14:textId="7AA44DD6" w:rsidR="001D6A0D" w:rsidRDefault="00B827E9" w:rsidP="00B827E9">
      <w:pPr>
        <w:pStyle w:val="affd"/>
        <w:spacing w:before="120" w:after="120"/>
      </w:pPr>
      <w:bookmarkStart w:id="55" w:name="_Toc233212153"/>
      <w:r w:rsidRPr="00B827E9">
        <w:rPr>
          <w:rFonts w:ascii="宋体" w:eastAsia="宋体" w:hint="eastAsia"/>
        </w:rPr>
        <w:t>工具评价过程共分为准备、实施和总结三个阶段。各阶段主要内容如下</w:t>
      </w:r>
      <w:r>
        <w:rPr>
          <w:rFonts w:ascii="Times New Roman" w:hint="eastAsia"/>
          <w:shd w:val="clear" w:color="auto" w:fill="FFFFFF"/>
        </w:rPr>
        <w:t>：</w:t>
      </w:r>
      <w:bookmarkEnd w:id="55"/>
    </w:p>
    <w:p w14:paraId="16AE7F4A" w14:textId="0B43FFCD" w:rsidR="001D6A0D" w:rsidRPr="00B827E9" w:rsidRDefault="00B827E9">
      <w:pPr>
        <w:pStyle w:val="af5"/>
        <w:numPr>
          <w:ilvl w:val="0"/>
          <w:numId w:val="32"/>
        </w:numPr>
      </w:pPr>
      <w:r w:rsidRPr="00B827E9">
        <w:rPr>
          <w:rFonts w:hint="eastAsia"/>
        </w:rPr>
        <w:t>准备阶段：梳理工具的使用要求，策划</w:t>
      </w:r>
      <w:proofErr w:type="gramStart"/>
      <w:r w:rsidRPr="00B827E9">
        <w:rPr>
          <w:rFonts w:hint="eastAsia"/>
        </w:rPr>
        <w:t>拟评价</w:t>
      </w:r>
      <w:proofErr w:type="gramEnd"/>
      <w:r w:rsidRPr="00B827E9">
        <w:rPr>
          <w:rFonts w:hint="eastAsia"/>
        </w:rPr>
        <w:t>的工具和相关过程资源，详见</w:t>
      </w:r>
      <w:r w:rsidR="006B3134">
        <w:rPr>
          <w:rFonts w:hint="eastAsia"/>
        </w:rPr>
        <w:t>7</w:t>
      </w:r>
      <w:r w:rsidRPr="00B827E9">
        <w:t>.1</w:t>
      </w:r>
      <w:r w:rsidRPr="00B827E9">
        <w:rPr>
          <w:rFonts w:hint="eastAsia"/>
        </w:rPr>
        <w:t>；</w:t>
      </w:r>
    </w:p>
    <w:p w14:paraId="1C19C55B" w14:textId="5E0520C1" w:rsidR="00B827E9" w:rsidRPr="00B827E9" w:rsidRDefault="00B827E9">
      <w:pPr>
        <w:pStyle w:val="af5"/>
        <w:numPr>
          <w:ilvl w:val="0"/>
          <w:numId w:val="32"/>
        </w:numPr>
      </w:pPr>
      <w:r w:rsidRPr="00B827E9">
        <w:rPr>
          <w:rFonts w:hint="eastAsia"/>
        </w:rPr>
        <w:t>实施阶段：整理</w:t>
      </w:r>
      <w:proofErr w:type="gramStart"/>
      <w:r w:rsidRPr="00B827E9">
        <w:rPr>
          <w:rFonts w:hint="eastAsia"/>
        </w:rPr>
        <w:t>各</w:t>
      </w:r>
      <w:r w:rsidRPr="00B827E9">
        <w:t>工具</w:t>
      </w:r>
      <w:proofErr w:type="gramEnd"/>
      <w:r w:rsidRPr="00B827E9">
        <w:rPr>
          <w:rFonts w:hint="eastAsia"/>
        </w:rPr>
        <w:t>评价要素，确定工具T</w:t>
      </w:r>
      <w:r w:rsidRPr="00B827E9">
        <w:t>CL</w:t>
      </w:r>
      <w:r w:rsidRPr="00B827E9">
        <w:rPr>
          <w:rFonts w:hint="eastAsia"/>
        </w:rPr>
        <w:t>等级，详见</w:t>
      </w:r>
      <w:r w:rsidR="006B3134">
        <w:rPr>
          <w:rFonts w:hint="eastAsia"/>
        </w:rPr>
        <w:t>7</w:t>
      </w:r>
      <w:r w:rsidRPr="00B827E9">
        <w:t>.2</w:t>
      </w:r>
      <w:r w:rsidRPr="00B827E9">
        <w:rPr>
          <w:rFonts w:hint="eastAsia"/>
        </w:rPr>
        <w:t>；</w:t>
      </w:r>
    </w:p>
    <w:p w14:paraId="1128BB7E" w14:textId="459EA448" w:rsidR="00B827E9" w:rsidRDefault="00B827E9">
      <w:pPr>
        <w:pStyle w:val="af5"/>
        <w:numPr>
          <w:ilvl w:val="0"/>
          <w:numId w:val="32"/>
        </w:numPr>
      </w:pPr>
      <w:r w:rsidRPr="00B827E9">
        <w:rPr>
          <w:rFonts w:hint="eastAsia"/>
        </w:rPr>
        <w:t>总结阶段：得出工具评价结论，详见第</w:t>
      </w:r>
      <w:r w:rsidR="006B3134">
        <w:rPr>
          <w:rFonts w:hint="eastAsia"/>
        </w:rPr>
        <w:t>8</w:t>
      </w:r>
      <w:r w:rsidRPr="00B827E9">
        <w:rPr>
          <w:rFonts w:hint="eastAsia"/>
        </w:rPr>
        <w:t>章。</w:t>
      </w:r>
    </w:p>
    <w:p w14:paraId="3777021B" w14:textId="457E1BE1" w:rsidR="00131DEC" w:rsidRPr="005D0ABA" w:rsidRDefault="005D0ABA" w:rsidP="005D0ABA">
      <w:pPr>
        <w:pStyle w:val="affd"/>
        <w:spacing w:before="120" w:after="120"/>
        <w:rPr>
          <w:rFonts w:ascii="宋体" w:eastAsia="宋体"/>
        </w:rPr>
      </w:pPr>
      <w:bookmarkStart w:id="56" w:name="_Toc233212154"/>
      <w:r w:rsidRPr="005D0ABA">
        <w:rPr>
          <w:rFonts w:ascii="宋体" w:eastAsia="宋体" w:hint="eastAsia"/>
        </w:rPr>
        <w:t>工具评价的实施流程</w:t>
      </w:r>
      <w:r w:rsidRPr="005D0ABA">
        <w:rPr>
          <w:rFonts w:ascii="宋体" w:eastAsia="宋体"/>
        </w:rPr>
        <w:t>如图1所示</w:t>
      </w:r>
      <w:r w:rsidRPr="005D0ABA">
        <w:rPr>
          <w:rFonts w:ascii="宋体" w:eastAsia="宋体" w:hint="eastAsia"/>
        </w:rPr>
        <w:t>。</w:t>
      </w:r>
      <w:bookmarkEnd w:id="56"/>
    </w:p>
    <w:p w14:paraId="3A0EE762" w14:textId="40816695" w:rsidR="00131DEC" w:rsidRDefault="00A03A06" w:rsidP="00A03A06">
      <w:pPr>
        <w:pStyle w:val="af5"/>
        <w:numPr>
          <w:ilvl w:val="0"/>
          <w:numId w:val="0"/>
        </w:numPr>
        <w:jc w:val="center"/>
      </w:pPr>
      <w:r>
        <w:rPr>
          <w:noProof/>
        </w:rPr>
        <w:drawing>
          <wp:inline distT="0" distB="0" distL="0" distR="0" wp14:anchorId="5D5482AD" wp14:editId="1C81D1FA">
            <wp:extent cx="3546795" cy="4000500"/>
            <wp:effectExtent l="0" t="0" r="0" b="0"/>
            <wp:docPr id="126230824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89153" cy="4048276"/>
                    </a:xfrm>
                    <a:prstGeom prst="rect">
                      <a:avLst/>
                    </a:prstGeom>
                    <a:noFill/>
                    <a:ln>
                      <a:noFill/>
                    </a:ln>
                  </pic:spPr>
                </pic:pic>
              </a:graphicData>
            </a:graphic>
          </wp:inline>
        </w:drawing>
      </w:r>
    </w:p>
    <w:p w14:paraId="17C1BDE9" w14:textId="606547F4" w:rsidR="00131DEC" w:rsidRPr="00F257DF" w:rsidRDefault="005D0ABA" w:rsidP="005D0ABA">
      <w:pPr>
        <w:pStyle w:val="afd"/>
        <w:spacing w:before="120" w:after="120"/>
      </w:pPr>
      <w:r w:rsidRPr="00F257DF">
        <w:rPr>
          <w:rFonts w:hint="eastAsia"/>
        </w:rPr>
        <w:t>工具评价流程图</w:t>
      </w:r>
    </w:p>
    <w:p w14:paraId="7E194ADC" w14:textId="50431323" w:rsidR="00131DEC" w:rsidRDefault="009B5D18" w:rsidP="009B5D18">
      <w:pPr>
        <w:pStyle w:val="affc"/>
        <w:spacing w:before="240" w:after="240"/>
      </w:pPr>
      <w:bookmarkStart w:id="57" w:name="_Toc233212155"/>
      <w:r>
        <w:rPr>
          <w:rFonts w:hint="eastAsia"/>
        </w:rPr>
        <w:t>工具评价实施</w:t>
      </w:r>
      <w:bookmarkEnd w:id="57"/>
    </w:p>
    <w:p w14:paraId="444D4811" w14:textId="1A64B2E5" w:rsidR="00131DEC" w:rsidRDefault="00445354" w:rsidP="00E24FA6">
      <w:pPr>
        <w:pStyle w:val="affd"/>
        <w:spacing w:before="120" w:after="120"/>
      </w:pPr>
      <w:bookmarkStart w:id="58" w:name="_Toc233212156"/>
      <w:r>
        <w:rPr>
          <w:rFonts w:hint="eastAsia"/>
        </w:rPr>
        <w:t>准备阶段</w:t>
      </w:r>
      <w:bookmarkEnd w:id="58"/>
    </w:p>
    <w:p w14:paraId="0EFBADF2" w14:textId="5D15B5D1" w:rsidR="00131DEC" w:rsidRDefault="00445354" w:rsidP="00445354">
      <w:pPr>
        <w:pStyle w:val="affe"/>
        <w:spacing w:before="120" w:after="120"/>
      </w:pPr>
      <w:r>
        <w:rPr>
          <w:rFonts w:hint="eastAsia"/>
        </w:rPr>
        <w:t>应</w:t>
      </w:r>
      <w:r w:rsidRPr="00F9222D">
        <w:rPr>
          <w:rFonts w:hint="eastAsia"/>
        </w:rPr>
        <w:t>梳理验证与测试活动对</w:t>
      </w:r>
      <w:r w:rsidRPr="00F9222D">
        <w:t>工具的</w:t>
      </w:r>
      <w:r w:rsidRPr="00F9222D">
        <w:rPr>
          <w:rFonts w:hint="eastAsia"/>
        </w:rPr>
        <w:t>使用要求，通常包括</w:t>
      </w:r>
      <w:r>
        <w:rPr>
          <w:rFonts w:hint="eastAsia"/>
        </w:rPr>
        <w:t>但不限于：</w:t>
      </w:r>
    </w:p>
    <w:p w14:paraId="4434954C" w14:textId="3C47D76E" w:rsidR="00445354" w:rsidRDefault="00445354" w:rsidP="00445354">
      <w:pPr>
        <w:pStyle w:val="af2"/>
      </w:pPr>
      <w:r>
        <w:rPr>
          <w:rFonts w:hint="eastAsia"/>
        </w:rPr>
        <w:lastRenderedPageBreak/>
        <w:t>工具</w:t>
      </w:r>
      <w:proofErr w:type="gramStart"/>
      <w:r>
        <w:rPr>
          <w:rFonts w:hint="eastAsia"/>
        </w:rPr>
        <w:t>拟执行</w:t>
      </w:r>
      <w:proofErr w:type="gramEnd"/>
      <w:r>
        <w:rPr>
          <w:rFonts w:hint="eastAsia"/>
        </w:rPr>
        <w:t>的功能，如信号采集和输出功能、逻辑控制功能等；</w:t>
      </w:r>
    </w:p>
    <w:p w14:paraId="5B951F60" w14:textId="0056E846" w:rsidR="00445354" w:rsidRDefault="00445354" w:rsidP="00445354">
      <w:pPr>
        <w:pStyle w:val="af2"/>
      </w:pPr>
      <w:r>
        <w:rPr>
          <w:rFonts w:hint="eastAsia"/>
        </w:rPr>
        <w:t>工具需满足的性能，如精度、响应时间、负荷、稳定性等。</w:t>
      </w:r>
    </w:p>
    <w:p w14:paraId="4E55B56B" w14:textId="6BF2ACC6" w:rsidR="00445354" w:rsidRDefault="00445354" w:rsidP="00445354">
      <w:pPr>
        <w:pStyle w:val="affe"/>
        <w:spacing w:before="120" w:after="120"/>
      </w:pPr>
      <w:r>
        <w:rPr>
          <w:rFonts w:hint="eastAsia"/>
        </w:rPr>
        <w:t>应</w:t>
      </w:r>
      <w:r w:rsidRPr="00F9222D">
        <w:rPr>
          <w:rFonts w:hint="eastAsia"/>
        </w:rPr>
        <w:t>策划</w:t>
      </w:r>
      <w:proofErr w:type="gramStart"/>
      <w:r w:rsidRPr="00F9222D">
        <w:rPr>
          <w:rFonts w:hint="eastAsia"/>
        </w:rPr>
        <w:t>拟评价</w:t>
      </w:r>
      <w:proofErr w:type="gramEnd"/>
      <w:r w:rsidRPr="00F9222D">
        <w:rPr>
          <w:rFonts w:hint="eastAsia"/>
        </w:rPr>
        <w:t>的</w:t>
      </w:r>
      <w:r w:rsidRPr="00F9222D">
        <w:t>工具</w:t>
      </w:r>
      <w:r w:rsidRPr="00F9222D">
        <w:rPr>
          <w:rFonts w:hint="eastAsia"/>
        </w:rPr>
        <w:t>和过程资源，通常包括</w:t>
      </w:r>
      <w:r>
        <w:rPr>
          <w:rFonts w:hint="eastAsia"/>
        </w:rPr>
        <w:t>但不限于：</w:t>
      </w:r>
    </w:p>
    <w:p w14:paraId="3E7272AB" w14:textId="4CC62BA5" w:rsidR="00445354" w:rsidRPr="00445354" w:rsidRDefault="00445354" w:rsidP="00445354">
      <w:pPr>
        <w:pStyle w:val="af2"/>
      </w:pPr>
      <w:proofErr w:type="gramStart"/>
      <w:r>
        <w:rPr>
          <w:rFonts w:ascii="Times New Roman"/>
          <w:szCs w:val="21"/>
        </w:rPr>
        <w:t>明确</w:t>
      </w:r>
      <w:r>
        <w:rPr>
          <w:rFonts w:hint="eastAsia"/>
        </w:rPr>
        <w:t>拟评价</w:t>
      </w:r>
      <w:proofErr w:type="gramEnd"/>
      <w:r>
        <w:rPr>
          <w:rFonts w:ascii="Times New Roman"/>
          <w:szCs w:val="21"/>
        </w:rPr>
        <w:t>工具的</w:t>
      </w:r>
      <w:r>
        <w:rPr>
          <w:rFonts w:ascii="Times New Roman" w:hint="eastAsia"/>
          <w:szCs w:val="21"/>
        </w:rPr>
        <w:t>名称、型号、</w:t>
      </w:r>
      <w:r>
        <w:rPr>
          <w:rFonts w:ascii="Times New Roman"/>
          <w:szCs w:val="21"/>
        </w:rPr>
        <w:t>版本、</w:t>
      </w:r>
      <w:r>
        <w:rPr>
          <w:rFonts w:ascii="Times New Roman" w:hint="eastAsia"/>
          <w:szCs w:val="21"/>
        </w:rPr>
        <w:t>用途、范围；</w:t>
      </w:r>
    </w:p>
    <w:p w14:paraId="717373F5" w14:textId="5FB8768B" w:rsidR="00445354" w:rsidRDefault="00445354" w:rsidP="00445354">
      <w:pPr>
        <w:pStyle w:val="af2"/>
      </w:pPr>
      <w:r>
        <w:rPr>
          <w:rFonts w:hint="eastAsia"/>
        </w:rPr>
        <w:t>说明工具评价过程各相关方的职责；</w:t>
      </w:r>
    </w:p>
    <w:p w14:paraId="6126B56E" w14:textId="77777777" w:rsidR="00445354" w:rsidRDefault="00445354" w:rsidP="00445354">
      <w:pPr>
        <w:pStyle w:val="af2"/>
      </w:pPr>
      <w:r w:rsidRPr="00445354">
        <w:t>策划工具评价过程中人</w:t>
      </w:r>
      <w:r w:rsidRPr="00445354">
        <w:rPr>
          <w:rFonts w:hint="eastAsia"/>
        </w:rPr>
        <w:t>员</w:t>
      </w:r>
      <w:r w:rsidRPr="00445354">
        <w:t>、</w:t>
      </w:r>
      <w:r w:rsidRPr="00445354">
        <w:rPr>
          <w:rFonts w:hint="eastAsia"/>
        </w:rPr>
        <w:t>工具</w:t>
      </w:r>
      <w:r w:rsidRPr="00445354">
        <w:t>、环境等资源的分配</w:t>
      </w:r>
      <w:r w:rsidRPr="00445354">
        <w:rPr>
          <w:rFonts w:hint="eastAsia"/>
        </w:rPr>
        <w:t>；</w:t>
      </w:r>
    </w:p>
    <w:p w14:paraId="316411A4" w14:textId="174920AB" w:rsidR="00445354" w:rsidRDefault="00445354" w:rsidP="00B74B63">
      <w:pPr>
        <w:pStyle w:val="af2"/>
      </w:pPr>
      <w:r w:rsidRPr="00445354">
        <w:t>策划工具评价过程</w:t>
      </w:r>
      <w:r w:rsidRPr="00445354">
        <w:rPr>
          <w:rFonts w:hint="eastAsia"/>
        </w:rPr>
        <w:t>相关</w:t>
      </w:r>
      <w:r w:rsidRPr="00B74B63">
        <w:rPr>
          <w:rFonts w:hAnsi="宋体"/>
          <w:shd w:val="clear" w:color="auto" w:fill="FFFFFF"/>
        </w:rPr>
        <w:t>文档</w:t>
      </w:r>
      <w:r w:rsidRPr="00B74B63">
        <w:rPr>
          <w:rFonts w:hAnsi="宋体" w:hint="eastAsia"/>
          <w:shd w:val="clear" w:color="auto" w:fill="FFFFFF"/>
        </w:rPr>
        <w:t>和</w:t>
      </w:r>
      <w:r w:rsidRPr="00B74B63">
        <w:rPr>
          <w:rFonts w:hAnsi="宋体"/>
          <w:shd w:val="clear" w:color="auto" w:fill="FFFFFF"/>
        </w:rPr>
        <w:t>记录</w:t>
      </w:r>
      <w:r w:rsidRPr="00445354">
        <w:t>的</w:t>
      </w:r>
      <w:r w:rsidRPr="00445354">
        <w:rPr>
          <w:rFonts w:hint="eastAsia"/>
        </w:rPr>
        <w:t>配置管理。</w:t>
      </w:r>
    </w:p>
    <w:p w14:paraId="1B597CF7" w14:textId="3E0149B6" w:rsidR="007D397D" w:rsidRDefault="007D397D" w:rsidP="007D397D">
      <w:pPr>
        <w:pStyle w:val="affd"/>
        <w:spacing w:before="120" w:after="120"/>
      </w:pPr>
      <w:bookmarkStart w:id="59" w:name="_Toc233212157"/>
      <w:r>
        <w:rPr>
          <w:rFonts w:hint="eastAsia"/>
        </w:rPr>
        <w:t>实施阶段</w:t>
      </w:r>
      <w:bookmarkEnd w:id="59"/>
    </w:p>
    <w:p w14:paraId="0093D163" w14:textId="52A395CB" w:rsidR="007D397D" w:rsidRDefault="007D397D" w:rsidP="007D397D">
      <w:pPr>
        <w:pStyle w:val="affe"/>
        <w:spacing w:before="120" w:after="120"/>
      </w:pPr>
      <w:r>
        <w:rPr>
          <w:rFonts w:hint="eastAsia"/>
        </w:rPr>
        <w:t>整理工具评价要素</w:t>
      </w:r>
    </w:p>
    <w:p w14:paraId="310C0155" w14:textId="59CD6BF0" w:rsidR="007D397D" w:rsidRDefault="007D397D" w:rsidP="007D397D">
      <w:pPr>
        <w:pStyle w:val="afff"/>
        <w:spacing w:before="120" w:after="120"/>
      </w:pPr>
      <w:r>
        <w:rPr>
          <w:rFonts w:hint="eastAsia"/>
        </w:rPr>
        <w:t>工具评价要素</w:t>
      </w:r>
    </w:p>
    <w:p w14:paraId="0F08322B" w14:textId="69F9730F" w:rsidR="007D397D" w:rsidRDefault="007D397D" w:rsidP="007D397D">
      <w:pPr>
        <w:pStyle w:val="affffb"/>
        <w:ind w:firstLine="420"/>
      </w:pPr>
      <w:r>
        <w:rPr>
          <w:rFonts w:hint="eastAsia"/>
        </w:rPr>
        <w:t>工具评价要素包括工具</w:t>
      </w:r>
      <w:r>
        <w:t>类型</w:t>
      </w:r>
      <w:r>
        <w:rPr>
          <w:rFonts w:hint="eastAsia"/>
        </w:rPr>
        <w:t>、开发过程的审查、已有验证措施、缓解措施和使用经验（若有）等。</w:t>
      </w:r>
    </w:p>
    <w:p w14:paraId="01E3A823" w14:textId="760B082F" w:rsidR="007D397D" w:rsidRDefault="007D397D" w:rsidP="007D397D">
      <w:pPr>
        <w:pStyle w:val="afff"/>
        <w:spacing w:before="120" w:after="120"/>
      </w:pPr>
      <w:r>
        <w:rPr>
          <w:rFonts w:hint="eastAsia"/>
        </w:rPr>
        <w:t>评价方法</w:t>
      </w:r>
    </w:p>
    <w:p w14:paraId="068F28E0" w14:textId="63B37CD1" w:rsidR="007D397D" w:rsidRDefault="007D397D" w:rsidP="007D397D">
      <w:pPr>
        <w:pStyle w:val="affffb"/>
        <w:ind w:firstLine="420"/>
      </w:pPr>
      <w:r>
        <w:rPr>
          <w:rFonts w:hint="eastAsia"/>
        </w:rPr>
        <w:t>不同</w:t>
      </w:r>
      <w:r w:rsidRPr="00F73B05">
        <w:t>类型的工具通常采用不同的评价方法确定TCL等级。所有测试工具按照其对被测系统的影响可分为在线工具和离线工具两类。</w:t>
      </w:r>
      <w:r>
        <w:rPr>
          <w:rFonts w:hint="eastAsia"/>
        </w:rPr>
        <w:t>离</w:t>
      </w:r>
      <w:r w:rsidRPr="00F73B05">
        <w:t>线工具评价方法见</w:t>
      </w:r>
      <w:r w:rsidR="006B3134">
        <w:rPr>
          <w:rFonts w:hint="eastAsia"/>
        </w:rPr>
        <w:t>7</w:t>
      </w:r>
      <w:r w:rsidRPr="00F73B05">
        <w:t>.2.2.</w:t>
      </w:r>
      <w:r>
        <w:rPr>
          <w:rFonts w:hint="eastAsia"/>
        </w:rPr>
        <w:t>2，在</w:t>
      </w:r>
      <w:r w:rsidRPr="00F73B05">
        <w:t>线工具评价方法见</w:t>
      </w:r>
      <w:r w:rsidR="006B3134">
        <w:rPr>
          <w:rFonts w:hint="eastAsia"/>
        </w:rPr>
        <w:t>7</w:t>
      </w:r>
      <w:r w:rsidRPr="00F73B05">
        <w:t>.2.2.</w:t>
      </w:r>
      <w:r>
        <w:rPr>
          <w:rFonts w:hint="eastAsia"/>
        </w:rPr>
        <w:t>3。</w:t>
      </w:r>
    </w:p>
    <w:p w14:paraId="3320936D" w14:textId="3D9C92AF" w:rsidR="007D397D" w:rsidRDefault="007D397D" w:rsidP="007D397D">
      <w:pPr>
        <w:pStyle w:val="afff"/>
        <w:spacing w:before="120" w:after="120"/>
      </w:pPr>
      <w:r>
        <w:rPr>
          <w:rFonts w:hint="eastAsia"/>
        </w:rPr>
        <w:t>评价内容</w:t>
      </w:r>
    </w:p>
    <w:p w14:paraId="4C011AC5" w14:textId="4B7477AA" w:rsidR="007D397D" w:rsidRDefault="007D397D" w:rsidP="007D397D">
      <w:pPr>
        <w:pStyle w:val="afff0"/>
        <w:spacing w:before="120" w:after="120"/>
      </w:pPr>
      <w:r>
        <w:rPr>
          <w:rFonts w:ascii="Times New Roman"/>
        </w:rPr>
        <w:t>对工具开发过程的审查</w:t>
      </w:r>
      <w:r>
        <w:rPr>
          <w:rFonts w:ascii="Times New Roman" w:hint="eastAsia"/>
        </w:rPr>
        <w:t>，通常评价</w:t>
      </w:r>
      <w:r>
        <w:rPr>
          <w:rFonts w:ascii="Times New Roman"/>
        </w:rPr>
        <w:t>以下内容</w:t>
      </w:r>
      <w:r>
        <w:rPr>
          <w:rFonts w:ascii="Times New Roman" w:hint="eastAsia"/>
        </w:rPr>
        <w:t>：</w:t>
      </w:r>
    </w:p>
    <w:p w14:paraId="490526F2" w14:textId="08382829" w:rsidR="007D397D" w:rsidRDefault="007D397D" w:rsidP="007D397D">
      <w:pPr>
        <w:pStyle w:val="af2"/>
      </w:pPr>
      <w:r>
        <w:rPr>
          <w:rFonts w:hint="eastAsia"/>
        </w:rPr>
        <w:t>工</w:t>
      </w:r>
      <w:r>
        <w:t>具的开发</w:t>
      </w:r>
      <w:r>
        <w:rPr>
          <w:rFonts w:hint="eastAsia"/>
        </w:rPr>
        <w:t>过程</w:t>
      </w:r>
      <w:r>
        <w:t>模型及相应的生命周期过程，</w:t>
      </w:r>
      <w:r w:rsidR="00AA3C58">
        <w:rPr>
          <w:rFonts w:hint="eastAsia"/>
        </w:rPr>
        <w:t>确认</w:t>
      </w:r>
      <w:r>
        <w:t>工具的设计、实现、验证等过程的符合性</w:t>
      </w:r>
      <w:r w:rsidR="002C59A3">
        <w:rPr>
          <w:rFonts w:hint="eastAsia"/>
        </w:rPr>
        <w:t>和完整性</w:t>
      </w:r>
      <w:r w:rsidR="00133088">
        <w:rPr>
          <w:rFonts w:hint="eastAsia"/>
        </w:rPr>
        <w:t>,</w:t>
      </w:r>
      <w:r w:rsidR="00133088" w:rsidRPr="00133088">
        <w:rPr>
          <w:rFonts w:hint="eastAsia"/>
        </w:rPr>
        <w:t>附录A给出了定制开发工具的基本开发过程</w:t>
      </w:r>
      <w:r w:rsidR="00D4514C">
        <w:rPr>
          <w:rFonts w:hint="eastAsia"/>
        </w:rPr>
        <w:t>示例</w:t>
      </w:r>
      <w:r>
        <w:rPr>
          <w:rFonts w:hint="eastAsia"/>
        </w:rPr>
        <w:t>；</w:t>
      </w:r>
    </w:p>
    <w:p w14:paraId="573768D3" w14:textId="1047D389" w:rsidR="007D397D" w:rsidRPr="002C59A3" w:rsidRDefault="007D397D" w:rsidP="007D397D">
      <w:pPr>
        <w:pStyle w:val="af2"/>
      </w:pPr>
      <w:r w:rsidRPr="00787CBF">
        <w:t>工具开发过程实施</w:t>
      </w:r>
      <w:r w:rsidRPr="00787CBF">
        <w:rPr>
          <w:rFonts w:hint="eastAsia"/>
        </w:rPr>
        <w:t>的</w:t>
      </w:r>
      <w:r w:rsidRPr="00787CBF">
        <w:t>质量控制</w:t>
      </w:r>
      <w:r w:rsidR="002C59A3">
        <w:rPr>
          <w:rFonts w:hint="eastAsia"/>
        </w:rPr>
        <w:t>，</w:t>
      </w:r>
      <w:r w:rsidR="002C59A3" w:rsidRPr="002C59A3">
        <w:rPr>
          <w:rFonts w:hint="eastAsia"/>
        </w:rPr>
        <w:t>包括但不限于对工具开展的测试</w:t>
      </w:r>
      <w:r w:rsidR="004610C5">
        <w:rPr>
          <w:rFonts w:hint="eastAsia"/>
        </w:rPr>
        <w:t>、检验</w:t>
      </w:r>
      <w:r w:rsidR="002C59A3" w:rsidRPr="002C59A3">
        <w:rPr>
          <w:rFonts w:hint="eastAsia"/>
        </w:rPr>
        <w:t>活动，并且确认</w:t>
      </w:r>
      <w:r w:rsidR="004610C5">
        <w:rPr>
          <w:rFonts w:hint="eastAsia"/>
        </w:rPr>
        <w:t>是否</w:t>
      </w:r>
      <w:r w:rsidR="002C59A3" w:rsidRPr="002C59A3">
        <w:rPr>
          <w:rFonts w:hint="eastAsia"/>
        </w:rPr>
        <w:t>覆盖</w:t>
      </w:r>
      <w:r w:rsidR="004610C5">
        <w:rPr>
          <w:rFonts w:hint="eastAsia"/>
        </w:rPr>
        <w:t>开发</w:t>
      </w:r>
      <w:r w:rsidR="002C59A3" w:rsidRPr="002C59A3">
        <w:rPr>
          <w:rFonts w:hint="eastAsia"/>
        </w:rPr>
        <w:t>需求</w:t>
      </w:r>
      <w:r w:rsidRPr="002C59A3">
        <w:rPr>
          <w:rFonts w:hint="eastAsia"/>
        </w:rPr>
        <w:t>；</w:t>
      </w:r>
    </w:p>
    <w:p w14:paraId="4911C98C" w14:textId="53371CDF" w:rsidR="007D397D" w:rsidRDefault="007D397D" w:rsidP="007D397D">
      <w:pPr>
        <w:pStyle w:val="af2"/>
      </w:pPr>
      <w:r w:rsidRPr="00787CBF">
        <w:t>工具开发过程</w:t>
      </w:r>
      <w:r>
        <w:rPr>
          <w:rFonts w:hint="eastAsia"/>
        </w:rPr>
        <w:t>中</w:t>
      </w:r>
      <w:r w:rsidRPr="00787CBF">
        <w:t>发现的</w:t>
      </w:r>
      <w:r w:rsidR="003C424D">
        <w:rPr>
          <w:rFonts w:hint="eastAsia"/>
        </w:rPr>
        <w:t>缺陷</w:t>
      </w:r>
      <w:r>
        <w:rPr>
          <w:rFonts w:hint="eastAsia"/>
        </w:rPr>
        <w:t>是否</w:t>
      </w:r>
      <w:r w:rsidRPr="00787CBF">
        <w:t>得到了处理</w:t>
      </w:r>
      <w:r w:rsidR="003C424D">
        <w:rPr>
          <w:rFonts w:hint="eastAsia"/>
        </w:rPr>
        <w:t>，遗留缺陷是否给出了相应解决方案和规避方案</w:t>
      </w:r>
      <w:r>
        <w:rPr>
          <w:rFonts w:hint="eastAsia"/>
        </w:rPr>
        <w:t>；</w:t>
      </w:r>
    </w:p>
    <w:p w14:paraId="39CF8F9F" w14:textId="00117DFC" w:rsidR="004610C5" w:rsidRDefault="004610C5" w:rsidP="007D397D">
      <w:pPr>
        <w:pStyle w:val="af2"/>
      </w:pPr>
      <w:r>
        <w:rPr>
          <w:rFonts w:hint="eastAsia"/>
        </w:rPr>
        <w:t>工具最终的合格情况；</w:t>
      </w:r>
    </w:p>
    <w:p w14:paraId="78CD5D14" w14:textId="119575C9" w:rsidR="007D397D" w:rsidRDefault="007D397D" w:rsidP="007D397D">
      <w:pPr>
        <w:pStyle w:val="af2"/>
      </w:pPr>
      <w:r>
        <w:t>可以支持工具日常使用和维护</w:t>
      </w:r>
      <w:r>
        <w:rPr>
          <w:rFonts w:hint="eastAsia"/>
        </w:rPr>
        <w:t>的</w:t>
      </w:r>
      <w:r>
        <w:t>文档</w:t>
      </w:r>
      <w:r>
        <w:rPr>
          <w:rFonts w:hint="eastAsia"/>
        </w:rPr>
        <w:t>资料</w:t>
      </w:r>
      <w:r>
        <w:t>的完整性</w:t>
      </w:r>
      <w:r>
        <w:rPr>
          <w:rFonts w:hint="eastAsia"/>
        </w:rPr>
        <w:t>；</w:t>
      </w:r>
    </w:p>
    <w:p w14:paraId="0B325F3D" w14:textId="1DC0FF9E" w:rsidR="007D397D" w:rsidRDefault="007D397D" w:rsidP="007D397D">
      <w:pPr>
        <w:pStyle w:val="af2"/>
      </w:pPr>
      <w:r>
        <w:rPr>
          <w:rFonts w:hint="eastAsia"/>
        </w:rPr>
        <w:t>工具开发</w:t>
      </w:r>
      <w:r>
        <w:t>过程的</w:t>
      </w:r>
      <w:r>
        <w:rPr>
          <w:rFonts w:hint="eastAsia"/>
        </w:rPr>
        <w:t>配置管理；</w:t>
      </w:r>
    </w:p>
    <w:p w14:paraId="04E87E40" w14:textId="514F15E7" w:rsidR="007D397D" w:rsidRDefault="00AA3C58" w:rsidP="007D397D">
      <w:pPr>
        <w:pStyle w:val="af2"/>
      </w:pPr>
      <w:r>
        <w:rPr>
          <w:rFonts w:hint="eastAsia"/>
        </w:rPr>
        <w:t>关注</w:t>
      </w:r>
      <w:r w:rsidR="007D397D">
        <w:rPr>
          <w:rFonts w:hint="eastAsia"/>
        </w:rPr>
        <w:t>工具版本变更时</w:t>
      </w:r>
      <w:r>
        <w:rPr>
          <w:rFonts w:hint="eastAsia"/>
        </w:rPr>
        <w:t>对未变更部分功能的影响</w:t>
      </w:r>
      <w:r w:rsidR="007D397D">
        <w:rPr>
          <w:rFonts w:hint="eastAsia"/>
        </w:rPr>
        <w:t>；</w:t>
      </w:r>
    </w:p>
    <w:p w14:paraId="71A0BE14" w14:textId="4ACD2453" w:rsidR="007D397D" w:rsidRDefault="007D397D" w:rsidP="007D397D">
      <w:pPr>
        <w:pStyle w:val="af2"/>
      </w:pPr>
      <w:r>
        <w:t>对于采用了理论模型的工具，还宜审查和分析理论模型的合理性和成熟度。若无法获取理论模型的内部实现，也可通过执行相</w:t>
      </w:r>
      <w:r>
        <w:rPr>
          <w:rFonts w:ascii="Times New Roman" w:hint="eastAsia"/>
        </w:rPr>
        <w:t>应的</w:t>
      </w:r>
      <w:r>
        <w:t>测试验证活动以确认模型的输出可靠</w:t>
      </w:r>
      <w:r>
        <w:rPr>
          <w:rFonts w:hint="eastAsia"/>
        </w:rPr>
        <w:t>。</w:t>
      </w:r>
    </w:p>
    <w:p w14:paraId="1C717E48" w14:textId="180C936D" w:rsidR="0018743B" w:rsidRDefault="0018743B" w:rsidP="0018743B">
      <w:pPr>
        <w:pStyle w:val="afff2"/>
      </w:pPr>
      <w:r>
        <w:rPr>
          <w:rFonts w:hint="eastAsia"/>
        </w:rPr>
        <w:t>使用人员对工具开发过程的审查</w:t>
      </w:r>
      <w:r w:rsidR="00DF7FF2">
        <w:rPr>
          <w:rFonts w:hint="eastAsia"/>
        </w:rPr>
        <w:t>也</w:t>
      </w:r>
      <w:r>
        <w:rPr>
          <w:rFonts w:hint="eastAsia"/>
        </w:rPr>
        <w:t>可考虑在工具开发</w:t>
      </w:r>
      <w:r w:rsidR="003C424D">
        <w:rPr>
          <w:rFonts w:hint="eastAsia"/>
        </w:rPr>
        <w:t>阶段</w:t>
      </w:r>
      <w:r>
        <w:rPr>
          <w:rFonts w:hint="eastAsia"/>
        </w:rPr>
        <w:t>介入（通常作为需求提出方</w:t>
      </w:r>
      <w:r w:rsidR="003C424D">
        <w:rPr>
          <w:rFonts w:hint="eastAsia"/>
        </w:rPr>
        <w:t>和/或验收方</w:t>
      </w:r>
      <w:r>
        <w:rPr>
          <w:rFonts w:hint="eastAsia"/>
        </w:rPr>
        <w:t>介入），以更好地审查工具</w:t>
      </w:r>
      <w:r w:rsidR="00FE0AE0">
        <w:rPr>
          <w:rFonts w:hint="eastAsia"/>
        </w:rPr>
        <w:t>实现</w:t>
      </w:r>
      <w:r>
        <w:rPr>
          <w:rFonts w:hint="eastAsia"/>
        </w:rPr>
        <w:t>与预期使用目标的一致性，并促使工具在开发过程中尽早处理可能</w:t>
      </w:r>
      <w:r w:rsidR="008566C1">
        <w:rPr>
          <w:rFonts w:hint="eastAsia"/>
        </w:rPr>
        <w:t>出现</w:t>
      </w:r>
      <w:r>
        <w:rPr>
          <w:rFonts w:hint="eastAsia"/>
        </w:rPr>
        <w:t>的</w:t>
      </w:r>
      <w:r w:rsidR="008566C1">
        <w:rPr>
          <w:rFonts w:hint="eastAsia"/>
        </w:rPr>
        <w:t>不一致情况</w:t>
      </w:r>
      <w:r>
        <w:rPr>
          <w:rFonts w:hint="eastAsia"/>
        </w:rPr>
        <w:t>。</w:t>
      </w:r>
      <w:r w:rsidR="00D0341D">
        <w:rPr>
          <w:rFonts w:hint="eastAsia"/>
        </w:rPr>
        <w:t>这些</w:t>
      </w:r>
      <w:r w:rsidR="00222BA0">
        <w:rPr>
          <w:rFonts w:hint="eastAsia"/>
        </w:rPr>
        <w:t>审查和处理</w:t>
      </w:r>
      <w:r w:rsidR="00F24C20">
        <w:rPr>
          <w:rFonts w:hint="eastAsia"/>
        </w:rPr>
        <w:t>的</w:t>
      </w:r>
      <w:r w:rsidR="00D0341D">
        <w:rPr>
          <w:rFonts w:hint="eastAsia"/>
        </w:rPr>
        <w:t>过程数据也可以作为工具评价材料的一部分。</w:t>
      </w:r>
    </w:p>
    <w:p w14:paraId="7C0DC09D" w14:textId="4C9543D4" w:rsidR="007D397D" w:rsidRDefault="007D397D" w:rsidP="007D397D">
      <w:pPr>
        <w:pStyle w:val="afff0"/>
        <w:spacing w:before="120" w:after="120"/>
      </w:pPr>
      <w:r>
        <w:rPr>
          <w:rFonts w:ascii="Times New Roman"/>
        </w:rPr>
        <w:t>对工具的已有验证措施</w:t>
      </w:r>
      <w:r>
        <w:rPr>
          <w:rFonts w:ascii="Times New Roman" w:hint="eastAsia"/>
        </w:rPr>
        <w:t>，通常评价</w:t>
      </w:r>
      <w:r>
        <w:rPr>
          <w:rFonts w:ascii="Times New Roman"/>
        </w:rPr>
        <w:t>以下内容</w:t>
      </w:r>
      <w:r>
        <w:rPr>
          <w:rFonts w:ascii="Times New Roman" w:hint="eastAsia"/>
        </w:rPr>
        <w:t>：</w:t>
      </w:r>
    </w:p>
    <w:p w14:paraId="4D868916" w14:textId="18BCA74C" w:rsidR="007D397D" w:rsidRDefault="007D397D" w:rsidP="007D397D">
      <w:pPr>
        <w:pStyle w:val="af2"/>
      </w:pPr>
      <w:r>
        <w:rPr>
          <w:rFonts w:hint="eastAsia"/>
        </w:rPr>
        <w:t>开发</w:t>
      </w:r>
      <w:r>
        <w:t>过程的验证措施是否能覆盖工具</w:t>
      </w:r>
      <w:r>
        <w:rPr>
          <w:rFonts w:hint="eastAsia"/>
        </w:rPr>
        <w:t>功能、</w:t>
      </w:r>
      <w:r>
        <w:t>性能的使用需求</w:t>
      </w:r>
      <w:r>
        <w:rPr>
          <w:rFonts w:hint="eastAsia"/>
        </w:rPr>
        <w:t>；</w:t>
      </w:r>
    </w:p>
    <w:p w14:paraId="740D1EE8" w14:textId="0978AF2A" w:rsidR="007D397D" w:rsidRDefault="007D397D" w:rsidP="00BB4326">
      <w:pPr>
        <w:pStyle w:val="af2"/>
      </w:pPr>
      <w:r>
        <w:rPr>
          <w:rFonts w:hint="eastAsia"/>
        </w:rPr>
        <w:t>在开发</w:t>
      </w:r>
      <w:r>
        <w:t>过程外实施的补充验证措施是否能覆盖工具功能、性能的</w:t>
      </w:r>
      <w:r>
        <w:rPr>
          <w:rFonts w:hint="eastAsia"/>
        </w:rPr>
        <w:t>使用</w:t>
      </w:r>
      <w:r>
        <w:t>需求</w:t>
      </w:r>
      <w:r>
        <w:rPr>
          <w:rFonts w:hint="eastAsia"/>
        </w:rPr>
        <w:t>。</w:t>
      </w:r>
    </w:p>
    <w:p w14:paraId="443C4882" w14:textId="734C7BCF" w:rsidR="007D397D" w:rsidRDefault="007D397D" w:rsidP="00BB4326">
      <w:pPr>
        <w:pStyle w:val="af2"/>
      </w:pPr>
      <w:r>
        <w:t>补充验证措施</w:t>
      </w:r>
      <w:r>
        <w:rPr>
          <w:rFonts w:hint="eastAsia"/>
        </w:rPr>
        <w:t>可以</w:t>
      </w:r>
      <w:r>
        <w:t>在工具评价</w:t>
      </w:r>
      <w:r>
        <w:rPr>
          <w:rFonts w:hint="eastAsia"/>
        </w:rPr>
        <w:t>前由</w:t>
      </w:r>
      <w:r>
        <w:t>使用者或其他</w:t>
      </w:r>
      <w:proofErr w:type="gramStart"/>
      <w:r>
        <w:t>非开发</w:t>
      </w:r>
      <w:proofErr w:type="gramEnd"/>
      <w:r>
        <w:t>人员实施</w:t>
      </w:r>
      <w:r>
        <w:rPr>
          <w:rFonts w:hint="eastAsia"/>
        </w:rPr>
        <w:t>，</w:t>
      </w:r>
      <w:r>
        <w:t>实施过程</w:t>
      </w:r>
      <w:r>
        <w:rPr>
          <w:rFonts w:hint="eastAsia"/>
        </w:rPr>
        <w:t>记录</w:t>
      </w:r>
      <w:r>
        <w:t>和结果</w:t>
      </w:r>
      <w:r>
        <w:rPr>
          <w:rFonts w:hint="eastAsia"/>
        </w:rPr>
        <w:t>将作为工具</w:t>
      </w:r>
      <w:r>
        <w:t>评价材料的一部分</w:t>
      </w:r>
      <w:r>
        <w:rPr>
          <w:rFonts w:hint="eastAsia"/>
        </w:rPr>
        <w:t>，</w:t>
      </w:r>
      <w:r>
        <w:t>并</w:t>
      </w:r>
      <w:r>
        <w:rPr>
          <w:rFonts w:hint="eastAsia"/>
        </w:rPr>
        <w:t>用于</w:t>
      </w:r>
      <w:r>
        <w:t>确定工具</w:t>
      </w:r>
      <w:r w:rsidRPr="00144EA8">
        <w:rPr>
          <w:rFonts w:asciiTheme="minorEastAsia" w:eastAsiaTheme="minorEastAsia" w:hAnsiTheme="minorEastAsia"/>
        </w:rPr>
        <w:t>的TCL</w:t>
      </w:r>
      <w:r w:rsidRPr="00144EA8">
        <w:rPr>
          <w:rFonts w:asciiTheme="minorEastAsia" w:eastAsiaTheme="minorEastAsia" w:hAnsiTheme="minorEastAsia" w:hint="eastAsia"/>
        </w:rPr>
        <w:t>等级</w:t>
      </w:r>
      <w:r>
        <w:rPr>
          <w:rFonts w:hint="eastAsia"/>
        </w:rPr>
        <w:t>。</w:t>
      </w:r>
      <w:r>
        <w:t>补充验证措施</w:t>
      </w:r>
      <w:r>
        <w:rPr>
          <w:rFonts w:hint="eastAsia"/>
        </w:rPr>
        <w:t>可根据</w:t>
      </w:r>
      <w:r>
        <w:t>实际</w:t>
      </w:r>
      <w:r>
        <w:rPr>
          <w:rFonts w:hint="eastAsia"/>
        </w:rPr>
        <w:t>需求</w:t>
      </w:r>
      <w:r>
        <w:t>选择，本文</w:t>
      </w:r>
      <w:r>
        <w:rPr>
          <w:rFonts w:hint="eastAsia"/>
        </w:rPr>
        <w:t>件</w:t>
      </w:r>
      <w:r>
        <w:t>列</w:t>
      </w:r>
      <w:r>
        <w:rPr>
          <w:rFonts w:hint="eastAsia"/>
        </w:rPr>
        <w:t>出以下内容作为</w:t>
      </w:r>
      <w:r>
        <w:t>参考</w:t>
      </w:r>
      <w:r w:rsidR="00F32ABF">
        <w:rPr>
          <w:rFonts w:hint="eastAsia"/>
        </w:rPr>
        <w:t>。</w:t>
      </w:r>
    </w:p>
    <w:p w14:paraId="0AF84630" w14:textId="5EA63E23" w:rsidR="007D397D" w:rsidRDefault="007D397D" w:rsidP="00BB4326">
      <w:pPr>
        <w:pStyle w:val="2"/>
      </w:pPr>
      <w:r>
        <w:rPr>
          <w:rFonts w:hint="eastAsia"/>
        </w:rPr>
        <w:t>用途确认</w:t>
      </w:r>
      <w:r w:rsidR="00F32ABF">
        <w:rPr>
          <w:rFonts w:hint="eastAsia"/>
        </w:rPr>
        <w:t>：</w:t>
      </w:r>
      <w:r>
        <w:t>确认工具的版本和</w:t>
      </w:r>
      <w:r>
        <w:rPr>
          <w:rFonts w:hint="eastAsia"/>
        </w:rPr>
        <w:t>应用场景是否</w:t>
      </w:r>
      <w:r>
        <w:t>满足测试活动的使用需求</w:t>
      </w:r>
      <w:r>
        <w:rPr>
          <w:rFonts w:hint="eastAsia"/>
        </w:rPr>
        <w:t>；</w:t>
      </w:r>
    </w:p>
    <w:p w14:paraId="61FC74A0" w14:textId="150C73CF" w:rsidR="007D397D" w:rsidRDefault="007D397D" w:rsidP="00BB4326">
      <w:pPr>
        <w:pStyle w:val="2"/>
      </w:pPr>
      <w:r>
        <w:rPr>
          <w:rFonts w:hint="eastAsia"/>
        </w:rPr>
        <w:t>试运行</w:t>
      </w:r>
      <w:r w:rsidR="00F32ABF">
        <w:rPr>
          <w:rFonts w:hint="eastAsia"/>
        </w:rPr>
        <w:t>：</w:t>
      </w:r>
      <w:r>
        <w:rPr>
          <w:rFonts w:hint="eastAsia"/>
        </w:rPr>
        <w:t>在使用</w:t>
      </w:r>
      <w:r>
        <w:t>环境试运行工具，确认工具的</w:t>
      </w:r>
      <w:r>
        <w:rPr>
          <w:rFonts w:hint="eastAsia"/>
        </w:rPr>
        <w:t>输入、</w:t>
      </w:r>
      <w:r>
        <w:t>输出及相关功能正常</w:t>
      </w:r>
      <w:r>
        <w:rPr>
          <w:rFonts w:hint="eastAsia"/>
        </w:rPr>
        <w:t>；</w:t>
      </w:r>
    </w:p>
    <w:p w14:paraId="17DCEC51" w14:textId="04EE7DAC" w:rsidR="007D397D" w:rsidRPr="007D397D" w:rsidRDefault="007D397D" w:rsidP="00BB4326">
      <w:pPr>
        <w:pStyle w:val="2"/>
      </w:pPr>
      <w:r>
        <w:rPr>
          <w:rFonts w:ascii="Times New Roman"/>
          <w:szCs w:val="21"/>
        </w:rPr>
        <w:t>功能</w:t>
      </w:r>
      <w:r>
        <w:rPr>
          <w:rFonts w:ascii="Times New Roman" w:hint="eastAsia"/>
          <w:szCs w:val="21"/>
        </w:rPr>
        <w:t>测试</w:t>
      </w:r>
      <w:r w:rsidR="00F32ABF">
        <w:rPr>
          <w:rFonts w:hint="eastAsia"/>
        </w:rPr>
        <w:t>：</w:t>
      </w:r>
      <w:r>
        <w:rPr>
          <w:rFonts w:ascii="Times New Roman" w:hint="eastAsia"/>
          <w:szCs w:val="21"/>
        </w:rPr>
        <w:t>补充测试工具的各类功能是否正常运行且输出符合要求，如</w:t>
      </w:r>
      <w:r w:rsidRPr="00155FD8">
        <w:rPr>
          <w:rFonts w:ascii="Times New Roman"/>
          <w:szCs w:val="21"/>
        </w:rPr>
        <w:t>采集和发送功能、信息显示功能、</w:t>
      </w:r>
      <w:r w:rsidRPr="00155FD8">
        <w:rPr>
          <w:rFonts w:ascii="Times New Roman" w:hint="eastAsia"/>
          <w:szCs w:val="21"/>
        </w:rPr>
        <w:t>逻辑控制</w:t>
      </w:r>
      <w:r w:rsidRPr="00155FD8">
        <w:rPr>
          <w:rFonts w:ascii="Times New Roman"/>
          <w:szCs w:val="21"/>
        </w:rPr>
        <w:t>和计算功能</w:t>
      </w:r>
      <w:r w:rsidRPr="00527A88">
        <w:rPr>
          <w:rFonts w:ascii="Times New Roman"/>
          <w:szCs w:val="21"/>
        </w:rPr>
        <w:t>等</w:t>
      </w:r>
      <w:r>
        <w:rPr>
          <w:rFonts w:ascii="Times New Roman" w:hint="eastAsia"/>
          <w:szCs w:val="21"/>
        </w:rPr>
        <w:t>；</w:t>
      </w:r>
    </w:p>
    <w:p w14:paraId="59A6E456" w14:textId="5DB707F8" w:rsidR="007D397D" w:rsidRPr="007D397D" w:rsidRDefault="007D397D" w:rsidP="00BB4326">
      <w:pPr>
        <w:pStyle w:val="2"/>
      </w:pPr>
      <w:r w:rsidRPr="00155FD8">
        <w:rPr>
          <w:rFonts w:ascii="Times New Roman"/>
          <w:szCs w:val="21"/>
        </w:rPr>
        <w:t>性能</w:t>
      </w:r>
      <w:r w:rsidRPr="00155FD8">
        <w:rPr>
          <w:rFonts w:ascii="Times New Roman" w:hint="eastAsia"/>
          <w:szCs w:val="21"/>
        </w:rPr>
        <w:t>测试</w:t>
      </w:r>
      <w:r w:rsidR="00F32ABF">
        <w:rPr>
          <w:rFonts w:hint="eastAsia"/>
        </w:rPr>
        <w:t>：</w:t>
      </w:r>
      <w:r>
        <w:rPr>
          <w:rFonts w:ascii="Times New Roman" w:hint="eastAsia"/>
          <w:szCs w:val="21"/>
        </w:rPr>
        <w:t>补充</w:t>
      </w:r>
      <w:r w:rsidRPr="00155FD8">
        <w:rPr>
          <w:rFonts w:ascii="Times New Roman" w:hint="eastAsia"/>
          <w:szCs w:val="21"/>
        </w:rPr>
        <w:t>测试工具的各项性能指标是否符合要求，如精度、响应时间</w:t>
      </w:r>
      <w:r>
        <w:rPr>
          <w:rFonts w:ascii="Times New Roman" w:hint="eastAsia"/>
          <w:szCs w:val="21"/>
        </w:rPr>
        <w:t>、</w:t>
      </w:r>
      <w:r w:rsidRPr="00155FD8">
        <w:rPr>
          <w:rFonts w:ascii="Times New Roman"/>
          <w:szCs w:val="21"/>
        </w:rPr>
        <w:t>容</w:t>
      </w:r>
      <w:r w:rsidRPr="00155FD8">
        <w:rPr>
          <w:rFonts w:ascii="Times New Roman" w:hint="eastAsia"/>
          <w:szCs w:val="21"/>
        </w:rPr>
        <w:t>量、</w:t>
      </w:r>
      <w:r w:rsidRPr="00155FD8">
        <w:rPr>
          <w:rFonts w:ascii="Times New Roman"/>
          <w:szCs w:val="21"/>
        </w:rPr>
        <w:t>可</w:t>
      </w:r>
      <w:r w:rsidRPr="00155FD8">
        <w:rPr>
          <w:rFonts w:ascii="Times New Roman" w:hint="eastAsia"/>
          <w:szCs w:val="21"/>
        </w:rPr>
        <w:t>用性</w:t>
      </w:r>
      <w:r w:rsidRPr="00155FD8">
        <w:rPr>
          <w:rFonts w:ascii="Times New Roman"/>
          <w:szCs w:val="21"/>
        </w:rPr>
        <w:t>等</w:t>
      </w:r>
      <w:r>
        <w:rPr>
          <w:rFonts w:ascii="Times New Roman" w:hint="eastAsia"/>
          <w:szCs w:val="21"/>
        </w:rPr>
        <w:t>。特别地，对于性能指标中有精度要求的工具，其精度选择应符合</w:t>
      </w:r>
      <w:r w:rsidRPr="006B3134">
        <w:rPr>
          <w:rFonts w:hint="eastAsia"/>
        </w:rPr>
        <w:t>JJF1094-2002中5.3.1.4</w:t>
      </w:r>
      <w:r>
        <w:rPr>
          <w:rFonts w:ascii="Times New Roman" w:hint="eastAsia"/>
          <w:szCs w:val="21"/>
        </w:rPr>
        <w:t>中的规定；</w:t>
      </w:r>
    </w:p>
    <w:p w14:paraId="52774558" w14:textId="677B78A0" w:rsidR="007D397D" w:rsidRDefault="007D397D" w:rsidP="00BB4326">
      <w:pPr>
        <w:pStyle w:val="2"/>
      </w:pPr>
      <w:r w:rsidRPr="00E01D3C">
        <w:lastRenderedPageBreak/>
        <w:t>接口</w:t>
      </w:r>
      <w:r w:rsidRPr="00E01D3C">
        <w:rPr>
          <w:rFonts w:hint="eastAsia"/>
        </w:rPr>
        <w:t>测试</w:t>
      </w:r>
      <w:r w:rsidR="00F32ABF">
        <w:rPr>
          <w:rFonts w:hint="eastAsia"/>
        </w:rPr>
        <w:t>：</w:t>
      </w:r>
      <w:r>
        <w:rPr>
          <w:rFonts w:hint="eastAsia"/>
        </w:rPr>
        <w:t>补充</w:t>
      </w:r>
      <w:r w:rsidRPr="00E01D3C">
        <w:rPr>
          <w:rFonts w:hint="eastAsia"/>
        </w:rPr>
        <w:t>测试工具的各类接口是否</w:t>
      </w:r>
      <w:r>
        <w:rPr>
          <w:rFonts w:hint="eastAsia"/>
        </w:rPr>
        <w:t>正常运行</w:t>
      </w:r>
      <w:r w:rsidRPr="00E01D3C">
        <w:rPr>
          <w:rFonts w:hint="eastAsia"/>
        </w:rPr>
        <w:t>，</w:t>
      </w:r>
      <w:r w:rsidRPr="00E01D3C">
        <w:t>如通信接口</w:t>
      </w:r>
      <w:r w:rsidRPr="00E01D3C">
        <w:rPr>
          <w:rFonts w:hint="eastAsia"/>
        </w:rPr>
        <w:t>、</w:t>
      </w:r>
      <w:r w:rsidRPr="00E01D3C">
        <w:t>人机接口等</w:t>
      </w:r>
      <w:r>
        <w:rPr>
          <w:rFonts w:hint="eastAsia"/>
        </w:rPr>
        <w:t>；</w:t>
      </w:r>
    </w:p>
    <w:p w14:paraId="0A05260B" w14:textId="6C526125" w:rsidR="007D397D" w:rsidRDefault="007D397D" w:rsidP="00BB4326">
      <w:pPr>
        <w:pStyle w:val="2"/>
      </w:pPr>
      <w:r>
        <w:t>有效期</w:t>
      </w:r>
      <w:r w:rsidR="00F32ABF">
        <w:rPr>
          <w:rFonts w:hint="eastAsia"/>
        </w:rPr>
        <w:t>：</w:t>
      </w:r>
      <w:r>
        <w:rPr>
          <w:rFonts w:hint="eastAsia"/>
        </w:rPr>
        <w:t>确认</w:t>
      </w:r>
      <w:r>
        <w:t>工具</w:t>
      </w:r>
      <w:r>
        <w:rPr>
          <w:rFonts w:hint="eastAsia"/>
        </w:rPr>
        <w:t>的相关证明文件在有效</w:t>
      </w:r>
      <w:r>
        <w:t>期</w:t>
      </w:r>
      <w:r>
        <w:rPr>
          <w:rFonts w:hint="eastAsia"/>
        </w:rPr>
        <w:t>之内，如</w:t>
      </w:r>
      <w:r>
        <w:t>检定</w:t>
      </w:r>
      <w:r>
        <w:rPr>
          <w:rFonts w:hint="eastAsia"/>
        </w:rPr>
        <w:t>/校准证书或</w:t>
      </w:r>
      <w:r>
        <w:t>其他</w:t>
      </w:r>
      <w:r>
        <w:rPr>
          <w:rFonts w:hint="eastAsia"/>
        </w:rPr>
        <w:t>有时限要求的证明材料；</w:t>
      </w:r>
    </w:p>
    <w:p w14:paraId="16B6A600" w14:textId="56F5D836" w:rsidR="007D397D" w:rsidRDefault="007D397D" w:rsidP="00BB4326">
      <w:pPr>
        <w:pStyle w:val="2"/>
      </w:pPr>
      <w:r>
        <w:rPr>
          <w:rFonts w:hint="eastAsia"/>
        </w:rPr>
        <w:t>输出</w:t>
      </w:r>
      <w:r>
        <w:t>比对</w:t>
      </w:r>
      <w:r w:rsidR="00F32ABF">
        <w:rPr>
          <w:rFonts w:hint="eastAsia"/>
        </w:rPr>
        <w:t>：</w:t>
      </w:r>
      <w:r>
        <w:t>与其他</w:t>
      </w:r>
      <w:r>
        <w:rPr>
          <w:rFonts w:hint="eastAsia"/>
        </w:rPr>
        <w:t>已知</w:t>
      </w:r>
      <w:r>
        <w:t>可靠工具的</w:t>
      </w:r>
      <w:r>
        <w:rPr>
          <w:rFonts w:hint="eastAsia"/>
        </w:rPr>
        <w:t>输出</w:t>
      </w:r>
      <w:r>
        <w:t>结果进行</w:t>
      </w:r>
      <w:r>
        <w:rPr>
          <w:rFonts w:hint="eastAsia"/>
        </w:rPr>
        <w:t>比对。</w:t>
      </w:r>
    </w:p>
    <w:p w14:paraId="2E1DEF32" w14:textId="6BC52097" w:rsidR="007D397D" w:rsidRDefault="007D397D" w:rsidP="007D397D">
      <w:pPr>
        <w:pStyle w:val="afff0"/>
        <w:spacing w:before="120" w:after="120"/>
        <w:rPr>
          <w:rFonts w:ascii="Times New Roman"/>
        </w:rPr>
      </w:pPr>
      <w:r>
        <w:rPr>
          <w:rFonts w:hint="eastAsia"/>
        </w:rPr>
        <w:t>对工具的缓解措施，</w:t>
      </w:r>
      <w:r>
        <w:rPr>
          <w:rFonts w:ascii="Times New Roman" w:hint="eastAsia"/>
        </w:rPr>
        <w:t>通常评价</w:t>
      </w:r>
      <w:r>
        <w:rPr>
          <w:rFonts w:ascii="Times New Roman"/>
        </w:rPr>
        <w:t>以下内容</w:t>
      </w:r>
      <w:r>
        <w:rPr>
          <w:rFonts w:ascii="Times New Roman" w:hint="eastAsia"/>
        </w:rPr>
        <w:t>：</w:t>
      </w:r>
    </w:p>
    <w:p w14:paraId="527D2674" w14:textId="7F41CBFB" w:rsidR="007D397D" w:rsidRDefault="007D397D" w:rsidP="007D397D">
      <w:pPr>
        <w:pStyle w:val="af2"/>
      </w:pPr>
      <w:r w:rsidRPr="007D397D">
        <w:t>是否在工具的开发过程中考虑向被测系统引入故障的可能和后果，并在技术上实施相应的缓解措施，如进行异常探测和报警、预设</w:t>
      </w:r>
      <w:proofErr w:type="gramStart"/>
      <w:r w:rsidRPr="007D397D">
        <w:t>异常响应</w:t>
      </w:r>
      <w:proofErr w:type="gramEnd"/>
      <w:r w:rsidRPr="007D397D">
        <w:t>机制等</w:t>
      </w:r>
      <w:r>
        <w:rPr>
          <w:rFonts w:hint="eastAsia"/>
        </w:rPr>
        <w:t>；</w:t>
      </w:r>
    </w:p>
    <w:p w14:paraId="1989E7A3" w14:textId="2ACDE4BB" w:rsidR="007D397D" w:rsidRDefault="007D397D" w:rsidP="007D397D">
      <w:pPr>
        <w:pStyle w:val="af2"/>
      </w:pPr>
      <w:r w:rsidRPr="007D397D">
        <w:rPr>
          <w:rFonts w:hint="eastAsia"/>
        </w:rPr>
        <w:t>对工具的已知</w:t>
      </w:r>
      <w:r w:rsidRPr="007D397D">
        <w:t>异常，</w:t>
      </w:r>
      <w:r w:rsidRPr="007D397D">
        <w:rPr>
          <w:rFonts w:hint="eastAsia"/>
        </w:rPr>
        <w:t>是否采取了有效的缓解</w:t>
      </w:r>
      <w:r w:rsidRPr="007D397D">
        <w:t>措施</w:t>
      </w:r>
      <w:r w:rsidRPr="007D397D">
        <w:rPr>
          <w:rFonts w:hint="eastAsia"/>
        </w:rPr>
        <w:t>，如通过其它工具替代异常功能、编制应急预案以第一时间减轻故障后果、输出结果人工复核等；</w:t>
      </w:r>
    </w:p>
    <w:p w14:paraId="2EF9E764" w14:textId="64160F66" w:rsidR="007D397D" w:rsidRPr="007D397D" w:rsidRDefault="007D397D" w:rsidP="007D397D">
      <w:pPr>
        <w:pStyle w:val="af2"/>
      </w:pPr>
      <w:r w:rsidRPr="007D397D">
        <w:rPr>
          <w:rFonts w:hint="eastAsia"/>
        </w:rPr>
        <w:t>是否可以通过其它的检测或验证手段发现工具引入故障后被测系统的异常行为，如通过其它测试发现被测系统的异常、被测系统自身的报警提示等</w:t>
      </w:r>
      <w:r>
        <w:rPr>
          <w:rFonts w:hint="eastAsia"/>
        </w:rPr>
        <w:t>。</w:t>
      </w:r>
    </w:p>
    <w:p w14:paraId="0FA06E14" w14:textId="07CD4AEE" w:rsidR="007D397D" w:rsidRDefault="009C4341" w:rsidP="007F21A7">
      <w:pPr>
        <w:pStyle w:val="afffffffffff8"/>
        <w:ind w:left="420" w:hangingChars="200" w:hanging="420"/>
        <w:rPr>
          <w:rFonts w:hint="eastAsia"/>
        </w:rPr>
      </w:pPr>
      <w:r w:rsidRPr="009C4341">
        <w:rPr>
          <w:rFonts w:ascii="黑体" w:eastAsia="黑体" w:hint="eastAsia"/>
        </w:rPr>
        <w:t>对工具的使用经验（若有</w:t>
      </w:r>
      <w:r>
        <w:rPr>
          <w:rFonts w:ascii="黑体" w:eastAsia="黑体" w:hint="eastAsia"/>
        </w:rPr>
        <w:t>），通常评价以下内容：</w:t>
      </w:r>
    </w:p>
    <w:p w14:paraId="47E66454" w14:textId="76416508" w:rsidR="007D397D" w:rsidRDefault="009C4341" w:rsidP="009C4341">
      <w:pPr>
        <w:pStyle w:val="af2"/>
      </w:pPr>
      <w:r>
        <w:t>工具以往使用数据反映出的工具的性能状况，如可靠性、稳定性、精度、负荷、响应时间等</w:t>
      </w:r>
      <w:r>
        <w:rPr>
          <w:rFonts w:hint="eastAsia"/>
        </w:rPr>
        <w:t>；</w:t>
      </w:r>
    </w:p>
    <w:p w14:paraId="5AF01B7C" w14:textId="3CFFABED" w:rsidR="009C4341" w:rsidRDefault="009C4341" w:rsidP="009C4341">
      <w:pPr>
        <w:pStyle w:val="af2"/>
      </w:pPr>
      <w:r>
        <w:t>工具以往使用过程中出现的异常及其集中部位和根本原因，关注这些异常内在的关联性</w:t>
      </w:r>
      <w:r>
        <w:rPr>
          <w:rFonts w:hint="eastAsia"/>
        </w:rPr>
        <w:t>；</w:t>
      </w:r>
    </w:p>
    <w:p w14:paraId="4A1BD427" w14:textId="0D908005" w:rsidR="009C4341" w:rsidRDefault="009C4341" w:rsidP="009C4341">
      <w:pPr>
        <w:pStyle w:val="af2"/>
      </w:pPr>
      <w:r>
        <w:t>工具在相近或同行业</w:t>
      </w:r>
      <w:r>
        <w:rPr>
          <w:rFonts w:hint="eastAsia"/>
        </w:rPr>
        <w:t>的</w:t>
      </w:r>
      <w:r>
        <w:t>成熟运用案例或经验</w:t>
      </w:r>
      <w:r>
        <w:rPr>
          <w:rFonts w:hint="eastAsia"/>
        </w:rPr>
        <w:t>；</w:t>
      </w:r>
    </w:p>
    <w:p w14:paraId="3B797A17" w14:textId="69FEB094" w:rsidR="009C4341" w:rsidRDefault="009C4341" w:rsidP="009C4341">
      <w:pPr>
        <w:pStyle w:val="af2"/>
      </w:pPr>
      <w:r>
        <w:rPr>
          <w:rFonts w:hint="eastAsia"/>
        </w:rPr>
        <w:t>工具</w:t>
      </w:r>
      <w:r>
        <w:t>供应商的供货案例</w:t>
      </w:r>
      <w:r>
        <w:rPr>
          <w:rFonts w:hint="eastAsia"/>
        </w:rPr>
        <w:t>。</w:t>
      </w:r>
    </w:p>
    <w:p w14:paraId="1D326728" w14:textId="07B2EEA6" w:rsidR="007D397D" w:rsidRDefault="009226EF" w:rsidP="009226EF">
      <w:pPr>
        <w:pStyle w:val="afff"/>
        <w:spacing w:before="120" w:after="120"/>
      </w:pPr>
      <w:r>
        <w:rPr>
          <w:rFonts w:hint="eastAsia"/>
        </w:rPr>
        <w:t>AI工具的评价</w:t>
      </w:r>
    </w:p>
    <w:p w14:paraId="26037A89" w14:textId="659EEA7A" w:rsidR="009C4341" w:rsidRDefault="00195AFB" w:rsidP="00195AFB">
      <w:pPr>
        <w:pStyle w:val="affffb"/>
        <w:ind w:firstLine="420"/>
      </w:pPr>
      <w:r>
        <w:rPr>
          <w:rFonts w:hint="eastAsia"/>
        </w:rPr>
        <w:t>当测试工具符合3.4定义的AI工具范畴时，</w:t>
      </w:r>
      <w:r w:rsidRPr="00195AFB">
        <w:rPr>
          <w:rFonts w:hint="eastAsia"/>
        </w:rPr>
        <w:t>可考虑参考</w:t>
      </w:r>
      <w:r w:rsidRPr="00195AFB">
        <w:t>附录B开展补充评价</w:t>
      </w:r>
      <w:r>
        <w:rPr>
          <w:rFonts w:hint="eastAsia"/>
        </w:rPr>
        <w:t>。</w:t>
      </w:r>
    </w:p>
    <w:p w14:paraId="0554F5E0" w14:textId="2B5E59CB" w:rsidR="009C4341" w:rsidRDefault="00195AFB" w:rsidP="00195AFB">
      <w:pPr>
        <w:pStyle w:val="affe"/>
        <w:spacing w:before="120" w:after="120"/>
      </w:pPr>
      <w:r>
        <w:rPr>
          <w:rFonts w:hint="eastAsia"/>
        </w:rPr>
        <w:t>确定工具TCL等级</w:t>
      </w:r>
    </w:p>
    <w:p w14:paraId="7DA5EBAF" w14:textId="224C4229" w:rsidR="009C4341" w:rsidRDefault="00195AFB" w:rsidP="00195AFB">
      <w:pPr>
        <w:pStyle w:val="afff"/>
        <w:spacing w:before="120" w:after="120"/>
      </w:pPr>
      <w:r>
        <w:rPr>
          <w:rFonts w:hint="eastAsia"/>
        </w:rPr>
        <w:t>工具的TCL分级</w:t>
      </w:r>
    </w:p>
    <w:p w14:paraId="49D6422B" w14:textId="31110710" w:rsidR="00195AFB" w:rsidRDefault="00CF6532" w:rsidP="00195AFB">
      <w:pPr>
        <w:pStyle w:val="affffb"/>
        <w:ind w:firstLine="420"/>
        <w:rPr>
          <w:rFonts w:hAnsi="宋体" w:hint="eastAsia"/>
        </w:rPr>
      </w:pPr>
      <w:r>
        <w:rPr>
          <w:rFonts w:hAnsi="宋体" w:hint="eastAsia"/>
        </w:rPr>
        <w:t>为</w:t>
      </w:r>
      <w:r w:rsidR="00627D82">
        <w:rPr>
          <w:rFonts w:hAnsi="宋体" w:hint="eastAsia"/>
        </w:rPr>
        <w:t>表征</w:t>
      </w:r>
      <w:r>
        <w:rPr>
          <w:rFonts w:hAnsi="宋体" w:hint="eastAsia"/>
        </w:rPr>
        <w:t>测试工具</w:t>
      </w:r>
      <w:r w:rsidR="00627D82">
        <w:rPr>
          <w:rFonts w:hAnsi="宋体" w:hint="eastAsia"/>
        </w:rPr>
        <w:t>的</w:t>
      </w:r>
      <w:r>
        <w:rPr>
          <w:rFonts w:hAnsi="宋体" w:hint="eastAsia"/>
        </w:rPr>
        <w:t>置信度</w:t>
      </w:r>
      <w:r w:rsidR="00627D82">
        <w:rPr>
          <w:rFonts w:hAnsi="宋体" w:hint="eastAsia"/>
        </w:rPr>
        <w:t>水平</w:t>
      </w:r>
      <w:r>
        <w:rPr>
          <w:rFonts w:hAnsi="宋体" w:hint="eastAsia"/>
        </w:rPr>
        <w:t>，可对</w:t>
      </w:r>
      <w:r w:rsidR="00195AFB" w:rsidRPr="00195AFB">
        <w:rPr>
          <w:rFonts w:hAnsi="宋体" w:hint="eastAsia"/>
        </w:rPr>
        <w:t>测试工具的</w:t>
      </w:r>
      <w:r>
        <w:rPr>
          <w:rFonts w:hAnsi="宋体" w:hint="eastAsia"/>
        </w:rPr>
        <w:t>评价结果进行等级化处理</w:t>
      </w:r>
      <w:r w:rsidR="00171386">
        <w:rPr>
          <w:rFonts w:hAnsi="宋体" w:hint="eastAsia"/>
        </w:rPr>
        <w:t>。</w:t>
      </w:r>
      <w:r w:rsidR="00627D82">
        <w:rPr>
          <w:rFonts w:hAnsi="宋体" w:hint="eastAsia"/>
        </w:rPr>
        <w:t>可</w:t>
      </w:r>
      <w:r>
        <w:rPr>
          <w:rFonts w:hAnsi="宋体" w:hint="eastAsia"/>
        </w:rPr>
        <w:t>分为三级，等级越高，工具的置信度越高。</w:t>
      </w:r>
      <w:r w:rsidR="00195AFB" w:rsidRPr="00195AFB">
        <w:rPr>
          <w:rFonts w:hAnsi="宋体" w:hint="eastAsia"/>
        </w:rPr>
        <w:t>表1</w:t>
      </w:r>
      <w:r>
        <w:rPr>
          <w:rFonts w:hAnsi="宋体" w:hint="eastAsia"/>
        </w:rPr>
        <w:t>提供了一种工具置信度水平的等级划分方法</w:t>
      </w:r>
      <w:r w:rsidR="00195AFB" w:rsidRPr="00195AFB">
        <w:rPr>
          <w:rFonts w:hAnsi="宋体" w:hint="eastAsia"/>
        </w:rPr>
        <w:t>。</w:t>
      </w:r>
    </w:p>
    <w:p w14:paraId="40C9187A" w14:textId="66AA87EF" w:rsidR="00195AFB" w:rsidRPr="00195AFB" w:rsidRDefault="00195AFB" w:rsidP="00195AFB">
      <w:pPr>
        <w:pStyle w:val="aff2"/>
        <w:spacing w:before="120" w:after="120"/>
      </w:pPr>
      <w:r>
        <w:rPr>
          <w:rFonts w:hint="eastAsia"/>
        </w:rPr>
        <w:t>工具置信度水平分级</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400"/>
        <w:gridCol w:w="6934"/>
      </w:tblGrid>
      <w:tr w:rsidR="00195AFB" w14:paraId="3B5EB9FC" w14:textId="77777777" w:rsidTr="00195AFB">
        <w:trPr>
          <w:trHeight w:val="190"/>
          <w:tblHeader/>
          <w:jc w:val="center"/>
        </w:trPr>
        <w:tc>
          <w:tcPr>
            <w:tcW w:w="2400" w:type="dxa"/>
            <w:tcBorders>
              <w:top w:val="single" w:sz="8" w:space="0" w:color="auto"/>
              <w:bottom w:val="single" w:sz="8" w:space="0" w:color="auto"/>
            </w:tcBorders>
            <w:vAlign w:val="center"/>
          </w:tcPr>
          <w:p w14:paraId="49BD9D69" w14:textId="0705ACEB" w:rsidR="00195AFB" w:rsidRDefault="00195AFB" w:rsidP="00195AFB">
            <w:pPr>
              <w:pStyle w:val="afffffffff9"/>
            </w:pPr>
            <w:r>
              <w:rPr>
                <w:rFonts w:hint="eastAsia"/>
              </w:rPr>
              <w:t>TCL等级</w:t>
            </w:r>
          </w:p>
        </w:tc>
        <w:tc>
          <w:tcPr>
            <w:tcW w:w="6934" w:type="dxa"/>
            <w:tcBorders>
              <w:top w:val="single" w:sz="8" w:space="0" w:color="auto"/>
              <w:bottom w:val="single" w:sz="8" w:space="0" w:color="auto"/>
            </w:tcBorders>
            <w:vAlign w:val="center"/>
          </w:tcPr>
          <w:p w14:paraId="0A4CB23E" w14:textId="39054DDD" w:rsidR="00195AFB" w:rsidRDefault="00195AFB" w:rsidP="00195AFB">
            <w:pPr>
              <w:pStyle w:val="afffffffff9"/>
            </w:pPr>
            <w:r>
              <w:rPr>
                <w:rFonts w:hint="eastAsia"/>
              </w:rPr>
              <w:t>描述</w:t>
            </w:r>
          </w:p>
        </w:tc>
      </w:tr>
      <w:tr w:rsidR="00195AFB" w14:paraId="01D1B445" w14:textId="77777777" w:rsidTr="00195AFB">
        <w:trPr>
          <w:trHeight w:val="280"/>
          <w:jc w:val="center"/>
        </w:trPr>
        <w:tc>
          <w:tcPr>
            <w:tcW w:w="2400" w:type="dxa"/>
            <w:tcBorders>
              <w:top w:val="single" w:sz="8" w:space="0" w:color="auto"/>
            </w:tcBorders>
            <w:vAlign w:val="center"/>
          </w:tcPr>
          <w:p w14:paraId="3C11BAA2" w14:textId="508D6C5D" w:rsidR="00195AFB" w:rsidRDefault="00195AFB" w:rsidP="00195AFB">
            <w:pPr>
              <w:pStyle w:val="afffffffff9"/>
            </w:pPr>
            <w:r>
              <w:rPr>
                <w:rFonts w:hint="eastAsia"/>
              </w:rPr>
              <w:t>TCL1</w:t>
            </w:r>
          </w:p>
        </w:tc>
        <w:tc>
          <w:tcPr>
            <w:tcW w:w="6934" w:type="dxa"/>
            <w:tcBorders>
              <w:top w:val="single" w:sz="8" w:space="0" w:color="auto"/>
            </w:tcBorders>
            <w:vAlign w:val="center"/>
          </w:tcPr>
          <w:p w14:paraId="0F31BAA3" w14:textId="38568937" w:rsidR="00195AFB" w:rsidRPr="00195AFB" w:rsidRDefault="00195AFB" w:rsidP="00195AFB">
            <w:pPr>
              <w:pStyle w:val="afffffffff9"/>
              <w:rPr>
                <w:rFonts w:hAnsi="宋体" w:hint="eastAsia"/>
              </w:rPr>
            </w:pPr>
            <w:r w:rsidRPr="00195AFB">
              <w:rPr>
                <w:rFonts w:hAnsi="宋体" w:hint="eastAsia"/>
                <w:szCs w:val="18"/>
              </w:rPr>
              <w:t>工具</w:t>
            </w:r>
            <w:r w:rsidRPr="00195AFB">
              <w:rPr>
                <w:rFonts w:hAnsi="宋体"/>
                <w:szCs w:val="18"/>
              </w:rPr>
              <w:t>功能</w:t>
            </w:r>
            <w:r w:rsidRPr="00195AFB">
              <w:rPr>
                <w:rFonts w:hAnsi="宋体" w:hint="eastAsia"/>
                <w:szCs w:val="18"/>
              </w:rPr>
              <w:t>和</w:t>
            </w:r>
            <w:r w:rsidRPr="00195AFB">
              <w:rPr>
                <w:rFonts w:hAnsi="宋体"/>
                <w:szCs w:val="18"/>
              </w:rPr>
              <w:t>输出</w:t>
            </w:r>
            <w:r w:rsidRPr="00195AFB">
              <w:rPr>
                <w:rFonts w:hAnsi="宋体" w:hint="eastAsia"/>
                <w:szCs w:val="18"/>
              </w:rPr>
              <w:t>的置信度低，不满足</w:t>
            </w:r>
            <w:r w:rsidRPr="00195AFB">
              <w:rPr>
                <w:rFonts w:hAnsi="宋体"/>
                <w:szCs w:val="18"/>
              </w:rPr>
              <w:t>使用</w:t>
            </w:r>
            <w:r w:rsidRPr="00195AFB">
              <w:rPr>
                <w:rFonts w:hAnsi="宋体" w:hint="eastAsia"/>
                <w:szCs w:val="18"/>
              </w:rPr>
              <w:t>要求，不允许</w:t>
            </w:r>
            <w:r w:rsidRPr="00195AFB">
              <w:rPr>
                <w:rFonts w:hAnsi="宋体"/>
                <w:szCs w:val="18"/>
              </w:rPr>
              <w:t>使用</w:t>
            </w:r>
          </w:p>
        </w:tc>
      </w:tr>
      <w:tr w:rsidR="00195AFB" w14:paraId="0C05AC52" w14:textId="77777777" w:rsidTr="00195AFB">
        <w:trPr>
          <w:jc w:val="center"/>
        </w:trPr>
        <w:tc>
          <w:tcPr>
            <w:tcW w:w="2400" w:type="dxa"/>
            <w:vAlign w:val="center"/>
          </w:tcPr>
          <w:p w14:paraId="64FD5F41" w14:textId="48683CBC" w:rsidR="00195AFB" w:rsidRDefault="00195AFB" w:rsidP="00195AFB">
            <w:pPr>
              <w:pStyle w:val="afffffffff9"/>
            </w:pPr>
            <w:r>
              <w:rPr>
                <w:rFonts w:hint="eastAsia"/>
              </w:rPr>
              <w:t>TCL2</w:t>
            </w:r>
          </w:p>
        </w:tc>
        <w:tc>
          <w:tcPr>
            <w:tcW w:w="6934" w:type="dxa"/>
            <w:vAlign w:val="center"/>
          </w:tcPr>
          <w:p w14:paraId="673C368D" w14:textId="067C0E5A" w:rsidR="00195AFB" w:rsidRPr="00195AFB" w:rsidRDefault="00195AFB" w:rsidP="00195AFB">
            <w:pPr>
              <w:pStyle w:val="afffffffff9"/>
              <w:rPr>
                <w:rFonts w:hAnsi="宋体" w:hint="eastAsia"/>
              </w:rPr>
            </w:pPr>
            <w:r w:rsidRPr="00195AFB">
              <w:rPr>
                <w:rFonts w:hAnsi="宋体" w:hint="eastAsia"/>
                <w:szCs w:val="18"/>
              </w:rPr>
              <w:t>工具</w:t>
            </w:r>
            <w:r w:rsidRPr="00195AFB">
              <w:rPr>
                <w:rFonts w:hAnsi="宋体"/>
                <w:szCs w:val="18"/>
              </w:rPr>
              <w:t>功能</w:t>
            </w:r>
            <w:r w:rsidRPr="00195AFB">
              <w:rPr>
                <w:rFonts w:hAnsi="宋体" w:hint="eastAsia"/>
                <w:szCs w:val="18"/>
              </w:rPr>
              <w:t>和</w:t>
            </w:r>
            <w:r w:rsidRPr="00195AFB">
              <w:rPr>
                <w:rFonts w:hAnsi="宋体"/>
                <w:szCs w:val="18"/>
              </w:rPr>
              <w:t>输出</w:t>
            </w:r>
            <w:r w:rsidRPr="00195AFB">
              <w:rPr>
                <w:rFonts w:hAnsi="宋体" w:hint="eastAsia"/>
                <w:szCs w:val="18"/>
              </w:rPr>
              <w:t>的置信度中等，可满足</w:t>
            </w:r>
            <w:r w:rsidRPr="00195AFB">
              <w:rPr>
                <w:rFonts w:hAnsi="宋体"/>
                <w:szCs w:val="18"/>
              </w:rPr>
              <w:t>使用</w:t>
            </w:r>
            <w:r w:rsidRPr="00195AFB">
              <w:rPr>
                <w:rFonts w:hAnsi="宋体" w:hint="eastAsia"/>
                <w:szCs w:val="18"/>
              </w:rPr>
              <w:t>要求，允许</w:t>
            </w:r>
            <w:r w:rsidRPr="00195AFB">
              <w:rPr>
                <w:rFonts w:hAnsi="宋体"/>
                <w:szCs w:val="18"/>
              </w:rPr>
              <w:t>使用</w:t>
            </w:r>
          </w:p>
        </w:tc>
      </w:tr>
      <w:tr w:rsidR="00195AFB" w14:paraId="29AA3D06" w14:textId="77777777" w:rsidTr="00195AFB">
        <w:trPr>
          <w:jc w:val="center"/>
        </w:trPr>
        <w:tc>
          <w:tcPr>
            <w:tcW w:w="2400" w:type="dxa"/>
            <w:vAlign w:val="center"/>
          </w:tcPr>
          <w:p w14:paraId="50B08B3F" w14:textId="7A851F58" w:rsidR="00195AFB" w:rsidRDefault="00195AFB" w:rsidP="00195AFB">
            <w:pPr>
              <w:pStyle w:val="afffffffff9"/>
            </w:pPr>
            <w:r>
              <w:rPr>
                <w:rFonts w:hint="eastAsia"/>
              </w:rPr>
              <w:t>TCL3</w:t>
            </w:r>
          </w:p>
        </w:tc>
        <w:tc>
          <w:tcPr>
            <w:tcW w:w="6934" w:type="dxa"/>
            <w:vAlign w:val="center"/>
          </w:tcPr>
          <w:p w14:paraId="1FDAD857" w14:textId="754837AB" w:rsidR="00195AFB" w:rsidRPr="00195AFB" w:rsidRDefault="00195AFB" w:rsidP="00195AFB">
            <w:pPr>
              <w:pStyle w:val="afffffffff9"/>
              <w:rPr>
                <w:rFonts w:hAnsi="宋体" w:hint="eastAsia"/>
              </w:rPr>
            </w:pPr>
            <w:r w:rsidRPr="00195AFB">
              <w:rPr>
                <w:rFonts w:hAnsi="宋体" w:hint="eastAsia"/>
                <w:szCs w:val="18"/>
              </w:rPr>
              <w:t>工具</w:t>
            </w:r>
            <w:r w:rsidRPr="00195AFB">
              <w:rPr>
                <w:rFonts w:hAnsi="宋体"/>
                <w:szCs w:val="18"/>
              </w:rPr>
              <w:t>功能</w:t>
            </w:r>
            <w:r w:rsidRPr="00195AFB">
              <w:rPr>
                <w:rFonts w:hAnsi="宋体" w:hint="eastAsia"/>
                <w:szCs w:val="18"/>
              </w:rPr>
              <w:t>和</w:t>
            </w:r>
            <w:r w:rsidRPr="00195AFB">
              <w:rPr>
                <w:rFonts w:hAnsi="宋体"/>
                <w:szCs w:val="18"/>
              </w:rPr>
              <w:t>输出</w:t>
            </w:r>
            <w:r w:rsidRPr="00195AFB">
              <w:rPr>
                <w:rFonts w:hAnsi="宋体" w:hint="eastAsia"/>
                <w:szCs w:val="18"/>
              </w:rPr>
              <w:t>的置信度高，满足</w:t>
            </w:r>
            <w:r w:rsidRPr="00195AFB">
              <w:rPr>
                <w:rFonts w:hAnsi="宋体"/>
                <w:szCs w:val="18"/>
              </w:rPr>
              <w:t>使用</w:t>
            </w:r>
            <w:r w:rsidRPr="00195AFB">
              <w:rPr>
                <w:rFonts w:hAnsi="宋体" w:hint="eastAsia"/>
                <w:szCs w:val="18"/>
              </w:rPr>
              <w:t>要求，允许</w:t>
            </w:r>
            <w:r w:rsidRPr="00195AFB">
              <w:rPr>
                <w:rFonts w:hAnsi="宋体"/>
                <w:szCs w:val="18"/>
              </w:rPr>
              <w:t>使用</w:t>
            </w:r>
          </w:p>
        </w:tc>
      </w:tr>
    </w:tbl>
    <w:p w14:paraId="09E26307" w14:textId="2AF101AC" w:rsidR="00813FFC" w:rsidRDefault="00813FFC" w:rsidP="00813FFC">
      <w:pPr>
        <w:pStyle w:val="afff"/>
        <w:spacing w:before="120" w:after="120"/>
      </w:pPr>
      <w:r>
        <w:rPr>
          <w:rFonts w:hint="eastAsia"/>
        </w:rPr>
        <w:t>离线工具评价</w:t>
      </w:r>
    </w:p>
    <w:p w14:paraId="75D77A15" w14:textId="2418C9D0" w:rsidR="00813FFC" w:rsidRPr="00F257DF" w:rsidRDefault="00813FFC" w:rsidP="00813FFC">
      <w:pPr>
        <w:pStyle w:val="affffb"/>
        <w:ind w:firstLine="420"/>
        <w:rPr>
          <w:rFonts w:hAnsi="宋体" w:hint="eastAsia"/>
          <w:szCs w:val="21"/>
        </w:rPr>
      </w:pPr>
      <w:r w:rsidRPr="00F257DF">
        <w:rPr>
          <w:rFonts w:hAnsi="宋体" w:hint="eastAsia"/>
          <w:szCs w:val="21"/>
        </w:rPr>
        <w:t>本文件给出了</w:t>
      </w:r>
      <w:r w:rsidRPr="00F257DF">
        <w:rPr>
          <w:rFonts w:hAnsi="宋体"/>
          <w:szCs w:val="21"/>
        </w:rPr>
        <w:t>一种定性</w:t>
      </w:r>
      <w:r w:rsidRPr="00F257DF">
        <w:rPr>
          <w:rFonts w:hAnsi="宋体" w:hint="eastAsia"/>
          <w:szCs w:val="21"/>
        </w:rPr>
        <w:t>的</w:t>
      </w:r>
      <w:r w:rsidRPr="00F257DF">
        <w:rPr>
          <w:rFonts w:hAnsi="宋体"/>
          <w:szCs w:val="21"/>
        </w:rPr>
        <w:t>评价方</w:t>
      </w:r>
      <w:r w:rsidRPr="00F257DF">
        <w:rPr>
          <w:rFonts w:hAnsi="宋体" w:hint="eastAsia"/>
          <w:szCs w:val="21"/>
        </w:rPr>
        <w:t>法作为</w:t>
      </w:r>
      <w:r w:rsidRPr="00F257DF">
        <w:rPr>
          <w:rFonts w:hAnsi="宋体"/>
          <w:szCs w:val="21"/>
        </w:rPr>
        <w:t>参考，</w:t>
      </w:r>
      <w:r w:rsidRPr="00F257DF">
        <w:rPr>
          <w:rFonts w:hAnsi="宋体" w:hint="eastAsia"/>
          <w:szCs w:val="21"/>
        </w:rPr>
        <w:t>如表</w:t>
      </w:r>
      <w:r w:rsidRPr="00F257DF">
        <w:rPr>
          <w:rFonts w:hAnsi="宋体"/>
          <w:szCs w:val="21"/>
        </w:rPr>
        <w:t>2</w:t>
      </w:r>
      <w:r w:rsidRPr="00F257DF">
        <w:rPr>
          <w:rFonts w:hAnsi="宋体" w:hint="eastAsia"/>
          <w:szCs w:val="21"/>
        </w:rPr>
        <w:t>所示。</w:t>
      </w:r>
    </w:p>
    <w:p w14:paraId="66736A91" w14:textId="77777777" w:rsidR="00813FFC" w:rsidRDefault="00813FFC" w:rsidP="00813FFC">
      <w:pPr>
        <w:pStyle w:val="aff2"/>
        <w:spacing w:before="120" w:after="120"/>
      </w:pPr>
      <w:r w:rsidRPr="00144EA8">
        <w:rPr>
          <w:rFonts w:hAnsi="黑体" w:hint="eastAsia"/>
        </w:rPr>
        <w:t>离线工具</w:t>
      </w:r>
      <w:r w:rsidRPr="00144EA8">
        <w:rPr>
          <w:rFonts w:hAnsi="黑体"/>
        </w:rPr>
        <w:t>TCL</w:t>
      </w:r>
      <w:r w:rsidRPr="00144EA8">
        <w:rPr>
          <w:rFonts w:hAnsi="黑体" w:hint="eastAsia"/>
        </w:rPr>
        <w:t>等级确</w:t>
      </w:r>
      <w:r>
        <w:rPr>
          <w:rFonts w:hAnsi="黑体" w:hint="eastAsia"/>
        </w:rPr>
        <w:t>定</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08"/>
        <w:gridCol w:w="3259"/>
        <w:gridCol w:w="2333"/>
        <w:gridCol w:w="2334"/>
      </w:tblGrid>
      <w:tr w:rsidR="00813FFC" w14:paraId="65229146" w14:textId="77777777" w:rsidTr="009B3FD5">
        <w:trPr>
          <w:tblHeader/>
          <w:jc w:val="center"/>
        </w:trPr>
        <w:tc>
          <w:tcPr>
            <w:tcW w:w="1408" w:type="dxa"/>
            <w:tcBorders>
              <w:top w:val="single" w:sz="8" w:space="0" w:color="auto"/>
              <w:bottom w:val="single" w:sz="8" w:space="0" w:color="auto"/>
            </w:tcBorders>
            <w:vAlign w:val="center"/>
          </w:tcPr>
          <w:p w14:paraId="74CC2F17" w14:textId="77777777" w:rsidR="00813FFC" w:rsidRDefault="00813FFC" w:rsidP="009B3FD5">
            <w:pPr>
              <w:pStyle w:val="afffffffff9"/>
            </w:pPr>
            <w:r>
              <w:rPr>
                <w:rFonts w:hint="eastAsia"/>
              </w:rPr>
              <w:t>TCL评分</w:t>
            </w:r>
          </w:p>
        </w:tc>
        <w:tc>
          <w:tcPr>
            <w:tcW w:w="3259" w:type="dxa"/>
            <w:tcBorders>
              <w:top w:val="single" w:sz="8" w:space="0" w:color="auto"/>
              <w:bottom w:val="single" w:sz="8" w:space="0" w:color="auto"/>
            </w:tcBorders>
            <w:vAlign w:val="center"/>
          </w:tcPr>
          <w:p w14:paraId="58376D34" w14:textId="77777777" w:rsidR="00813FFC" w:rsidRDefault="00813FFC" w:rsidP="009B3FD5">
            <w:pPr>
              <w:pStyle w:val="afffffffff9"/>
            </w:pPr>
            <w:r>
              <w:rPr>
                <w:rFonts w:hint="eastAsia"/>
              </w:rPr>
              <w:t>工具评价要素</w:t>
            </w:r>
          </w:p>
        </w:tc>
        <w:tc>
          <w:tcPr>
            <w:tcW w:w="2333" w:type="dxa"/>
            <w:tcBorders>
              <w:top w:val="single" w:sz="8" w:space="0" w:color="auto"/>
              <w:bottom w:val="single" w:sz="8" w:space="0" w:color="auto"/>
            </w:tcBorders>
            <w:vAlign w:val="center"/>
          </w:tcPr>
          <w:p w14:paraId="61655ACD" w14:textId="77777777" w:rsidR="00813FFC" w:rsidRDefault="00813FFC" w:rsidP="009B3FD5">
            <w:pPr>
              <w:pStyle w:val="afffffffff9"/>
            </w:pPr>
            <w:r>
              <w:rPr>
                <w:rFonts w:hint="eastAsia"/>
              </w:rPr>
              <w:t>各要素权重</w:t>
            </w:r>
            <w:r w:rsidRPr="00E15347">
              <w:rPr>
                <w:rFonts w:hint="eastAsia"/>
              </w:rPr>
              <w:t>Wi</w:t>
            </w:r>
          </w:p>
        </w:tc>
        <w:tc>
          <w:tcPr>
            <w:tcW w:w="2334" w:type="dxa"/>
            <w:tcBorders>
              <w:top w:val="single" w:sz="8" w:space="0" w:color="auto"/>
              <w:bottom w:val="single" w:sz="8" w:space="0" w:color="auto"/>
            </w:tcBorders>
            <w:vAlign w:val="center"/>
          </w:tcPr>
          <w:p w14:paraId="08594E6E" w14:textId="77777777" w:rsidR="00813FFC" w:rsidRDefault="00813FFC" w:rsidP="009B3FD5">
            <w:pPr>
              <w:pStyle w:val="afffffffff9"/>
            </w:pPr>
            <w:r w:rsidRPr="00A72C4D">
              <w:rPr>
                <w:rFonts w:hint="eastAsia"/>
              </w:rPr>
              <w:t>各要素的评价</w:t>
            </w:r>
            <w:r w:rsidRPr="00A72C4D">
              <w:t>得分</w:t>
            </w:r>
            <w:r w:rsidRPr="00A72C4D">
              <w:rPr>
                <w:rFonts w:hint="eastAsia"/>
              </w:rPr>
              <w:t>R</w:t>
            </w:r>
            <w:r w:rsidRPr="00E15347">
              <w:rPr>
                <w:rFonts w:hint="eastAsia"/>
              </w:rPr>
              <w:t>i</w:t>
            </w:r>
          </w:p>
        </w:tc>
      </w:tr>
      <w:tr w:rsidR="00813FFC" w14:paraId="17D372CE" w14:textId="77777777" w:rsidTr="009B3FD5">
        <w:trPr>
          <w:jc w:val="center"/>
        </w:trPr>
        <w:tc>
          <w:tcPr>
            <w:tcW w:w="1408" w:type="dxa"/>
            <w:vMerge w:val="restart"/>
            <w:tcBorders>
              <w:top w:val="single" w:sz="8" w:space="0" w:color="auto"/>
            </w:tcBorders>
            <w:vAlign w:val="center"/>
          </w:tcPr>
          <w:p w14:paraId="7A2C16EC" w14:textId="77777777" w:rsidR="00813FFC" w:rsidRDefault="00813FFC" w:rsidP="009B3FD5">
            <w:pPr>
              <w:pStyle w:val="afffffffff9"/>
            </w:pPr>
            <w:r>
              <w:rPr>
                <w:rFonts w:hint="eastAsia"/>
              </w:rPr>
              <w:t>S</w:t>
            </w:r>
          </w:p>
        </w:tc>
        <w:tc>
          <w:tcPr>
            <w:tcW w:w="3259" w:type="dxa"/>
            <w:tcBorders>
              <w:top w:val="single" w:sz="8" w:space="0" w:color="auto"/>
            </w:tcBorders>
            <w:vAlign w:val="center"/>
          </w:tcPr>
          <w:p w14:paraId="08785C8A" w14:textId="77777777" w:rsidR="00813FFC" w:rsidRDefault="00813FFC" w:rsidP="009B3FD5">
            <w:pPr>
              <w:pStyle w:val="afffffffff9"/>
            </w:pPr>
            <w:r>
              <w:rPr>
                <w:rFonts w:hint="eastAsia"/>
              </w:rPr>
              <w:t>开发过程的审查</w:t>
            </w:r>
          </w:p>
        </w:tc>
        <w:tc>
          <w:tcPr>
            <w:tcW w:w="2333" w:type="dxa"/>
            <w:tcBorders>
              <w:top w:val="single" w:sz="8" w:space="0" w:color="auto"/>
            </w:tcBorders>
            <w:vAlign w:val="center"/>
          </w:tcPr>
          <w:p w14:paraId="0C82D6E7" w14:textId="77777777" w:rsidR="00813FFC" w:rsidRPr="00E15347" w:rsidRDefault="00813FFC" w:rsidP="009B3FD5">
            <w:pPr>
              <w:pStyle w:val="afffffffff9"/>
            </w:pPr>
            <w:r w:rsidRPr="00E15347">
              <w:rPr>
                <w:rFonts w:hint="eastAsia"/>
              </w:rPr>
              <w:t>W1</w:t>
            </w:r>
          </w:p>
        </w:tc>
        <w:tc>
          <w:tcPr>
            <w:tcW w:w="2334" w:type="dxa"/>
            <w:tcBorders>
              <w:top w:val="single" w:sz="8" w:space="0" w:color="auto"/>
            </w:tcBorders>
            <w:vAlign w:val="center"/>
          </w:tcPr>
          <w:p w14:paraId="127B1B4F" w14:textId="77777777" w:rsidR="00813FFC" w:rsidRPr="00E15347" w:rsidRDefault="00813FFC" w:rsidP="009B3FD5">
            <w:pPr>
              <w:pStyle w:val="afffffffff9"/>
            </w:pPr>
            <w:r w:rsidRPr="00E15347">
              <w:rPr>
                <w:rFonts w:hint="eastAsia"/>
              </w:rPr>
              <w:t>R1</w:t>
            </w:r>
          </w:p>
        </w:tc>
      </w:tr>
      <w:tr w:rsidR="00813FFC" w14:paraId="63B5F1BE" w14:textId="77777777" w:rsidTr="009B3FD5">
        <w:trPr>
          <w:jc w:val="center"/>
        </w:trPr>
        <w:tc>
          <w:tcPr>
            <w:tcW w:w="1408" w:type="dxa"/>
            <w:vMerge/>
            <w:vAlign w:val="center"/>
          </w:tcPr>
          <w:p w14:paraId="25E7F8CB" w14:textId="77777777" w:rsidR="00813FFC" w:rsidRDefault="00813FFC" w:rsidP="009B3FD5">
            <w:pPr>
              <w:pStyle w:val="afffffffff9"/>
            </w:pPr>
          </w:p>
        </w:tc>
        <w:tc>
          <w:tcPr>
            <w:tcW w:w="3259" w:type="dxa"/>
            <w:vAlign w:val="center"/>
          </w:tcPr>
          <w:p w14:paraId="4F4040D0" w14:textId="77777777" w:rsidR="00813FFC" w:rsidRDefault="00813FFC" w:rsidP="009B3FD5">
            <w:pPr>
              <w:pStyle w:val="afffffffff9"/>
            </w:pPr>
            <w:r>
              <w:rPr>
                <w:rFonts w:hint="eastAsia"/>
              </w:rPr>
              <w:t>已有验证措施</w:t>
            </w:r>
          </w:p>
        </w:tc>
        <w:tc>
          <w:tcPr>
            <w:tcW w:w="2333" w:type="dxa"/>
            <w:vAlign w:val="center"/>
          </w:tcPr>
          <w:p w14:paraId="6F0346D3" w14:textId="77777777" w:rsidR="00813FFC" w:rsidRPr="00E15347" w:rsidRDefault="00813FFC" w:rsidP="009B3FD5">
            <w:pPr>
              <w:pStyle w:val="afffffffff9"/>
            </w:pPr>
            <w:r w:rsidRPr="00E15347">
              <w:rPr>
                <w:rFonts w:hint="eastAsia"/>
              </w:rPr>
              <w:t>W2</w:t>
            </w:r>
          </w:p>
        </w:tc>
        <w:tc>
          <w:tcPr>
            <w:tcW w:w="2334" w:type="dxa"/>
            <w:vAlign w:val="center"/>
          </w:tcPr>
          <w:p w14:paraId="6BC0EFA1" w14:textId="77777777" w:rsidR="00813FFC" w:rsidRPr="00E15347" w:rsidRDefault="00813FFC" w:rsidP="009B3FD5">
            <w:pPr>
              <w:pStyle w:val="afffffffff9"/>
            </w:pPr>
            <w:r w:rsidRPr="00E15347">
              <w:rPr>
                <w:rFonts w:hint="eastAsia"/>
              </w:rPr>
              <w:t>R2</w:t>
            </w:r>
          </w:p>
        </w:tc>
      </w:tr>
      <w:tr w:rsidR="00813FFC" w14:paraId="0B5097AC" w14:textId="77777777" w:rsidTr="009B3FD5">
        <w:trPr>
          <w:jc w:val="center"/>
        </w:trPr>
        <w:tc>
          <w:tcPr>
            <w:tcW w:w="1408" w:type="dxa"/>
            <w:vMerge/>
            <w:vAlign w:val="center"/>
          </w:tcPr>
          <w:p w14:paraId="5607E269" w14:textId="77777777" w:rsidR="00813FFC" w:rsidRDefault="00813FFC" w:rsidP="009B3FD5">
            <w:pPr>
              <w:pStyle w:val="afffffffff9"/>
            </w:pPr>
          </w:p>
        </w:tc>
        <w:tc>
          <w:tcPr>
            <w:tcW w:w="3259" w:type="dxa"/>
            <w:vAlign w:val="center"/>
          </w:tcPr>
          <w:p w14:paraId="0785AE90" w14:textId="77777777" w:rsidR="00813FFC" w:rsidRDefault="00813FFC" w:rsidP="009B3FD5">
            <w:pPr>
              <w:pStyle w:val="afffffffff9"/>
            </w:pPr>
            <w:r>
              <w:rPr>
                <w:rFonts w:hint="eastAsia"/>
              </w:rPr>
              <w:t>缓解措施</w:t>
            </w:r>
          </w:p>
        </w:tc>
        <w:tc>
          <w:tcPr>
            <w:tcW w:w="2333" w:type="dxa"/>
            <w:vAlign w:val="center"/>
          </w:tcPr>
          <w:p w14:paraId="2E868AAD" w14:textId="77777777" w:rsidR="00813FFC" w:rsidRPr="00E15347" w:rsidRDefault="00813FFC" w:rsidP="009B3FD5">
            <w:pPr>
              <w:pStyle w:val="afffffffff9"/>
            </w:pPr>
            <w:r w:rsidRPr="00E15347">
              <w:rPr>
                <w:rFonts w:hint="eastAsia"/>
              </w:rPr>
              <w:t>W3</w:t>
            </w:r>
          </w:p>
        </w:tc>
        <w:tc>
          <w:tcPr>
            <w:tcW w:w="2334" w:type="dxa"/>
            <w:vAlign w:val="center"/>
          </w:tcPr>
          <w:p w14:paraId="7A82E9CF" w14:textId="77777777" w:rsidR="00813FFC" w:rsidRPr="00E15347" w:rsidRDefault="00813FFC" w:rsidP="009B3FD5">
            <w:pPr>
              <w:pStyle w:val="afffffffff9"/>
            </w:pPr>
            <w:r w:rsidRPr="00E15347">
              <w:rPr>
                <w:rFonts w:hint="eastAsia"/>
              </w:rPr>
              <w:t>R3</w:t>
            </w:r>
          </w:p>
        </w:tc>
      </w:tr>
      <w:tr w:rsidR="00813FFC" w14:paraId="5FF2DB1E" w14:textId="77777777" w:rsidTr="009B3FD5">
        <w:trPr>
          <w:jc w:val="center"/>
        </w:trPr>
        <w:tc>
          <w:tcPr>
            <w:tcW w:w="1408" w:type="dxa"/>
            <w:vMerge/>
            <w:tcBorders>
              <w:bottom w:val="single" w:sz="8" w:space="0" w:color="auto"/>
            </w:tcBorders>
            <w:vAlign w:val="center"/>
          </w:tcPr>
          <w:p w14:paraId="2DD7637F" w14:textId="77777777" w:rsidR="00813FFC" w:rsidRDefault="00813FFC" w:rsidP="009B3FD5">
            <w:pPr>
              <w:pStyle w:val="afffffffff9"/>
            </w:pPr>
          </w:p>
        </w:tc>
        <w:tc>
          <w:tcPr>
            <w:tcW w:w="3259" w:type="dxa"/>
            <w:tcBorders>
              <w:bottom w:val="single" w:sz="8" w:space="0" w:color="auto"/>
            </w:tcBorders>
            <w:vAlign w:val="center"/>
          </w:tcPr>
          <w:p w14:paraId="3B10D9F3" w14:textId="77777777" w:rsidR="00813FFC" w:rsidRDefault="00813FFC" w:rsidP="009B3FD5">
            <w:pPr>
              <w:pStyle w:val="afffffffff9"/>
            </w:pPr>
            <w:r>
              <w:rPr>
                <w:rFonts w:hint="eastAsia"/>
              </w:rPr>
              <w:t>使用经验（若有）</w:t>
            </w:r>
          </w:p>
        </w:tc>
        <w:tc>
          <w:tcPr>
            <w:tcW w:w="2333" w:type="dxa"/>
            <w:tcBorders>
              <w:bottom w:val="single" w:sz="8" w:space="0" w:color="auto"/>
            </w:tcBorders>
            <w:vAlign w:val="center"/>
          </w:tcPr>
          <w:p w14:paraId="10861ED0" w14:textId="77777777" w:rsidR="00813FFC" w:rsidRPr="00E15347" w:rsidRDefault="00813FFC" w:rsidP="009B3FD5">
            <w:pPr>
              <w:pStyle w:val="afffffffff9"/>
            </w:pPr>
            <w:r w:rsidRPr="00E15347">
              <w:rPr>
                <w:rFonts w:hint="eastAsia"/>
              </w:rPr>
              <w:t>W4</w:t>
            </w:r>
          </w:p>
        </w:tc>
        <w:tc>
          <w:tcPr>
            <w:tcW w:w="2334" w:type="dxa"/>
            <w:tcBorders>
              <w:bottom w:val="single" w:sz="8" w:space="0" w:color="auto"/>
            </w:tcBorders>
            <w:vAlign w:val="center"/>
          </w:tcPr>
          <w:p w14:paraId="0458DBBF" w14:textId="77777777" w:rsidR="00813FFC" w:rsidRPr="00E15347" w:rsidRDefault="00813FFC" w:rsidP="009B3FD5">
            <w:pPr>
              <w:pStyle w:val="afffffffff9"/>
            </w:pPr>
            <w:r w:rsidRPr="00E15347">
              <w:rPr>
                <w:rFonts w:hint="eastAsia"/>
              </w:rPr>
              <w:t>R4</w:t>
            </w:r>
          </w:p>
        </w:tc>
      </w:tr>
      <w:tr w:rsidR="00813FFC" w14:paraId="3C12FEE8" w14:textId="77777777" w:rsidTr="009B3FD5">
        <w:trPr>
          <w:jc w:val="center"/>
        </w:trPr>
        <w:tc>
          <w:tcPr>
            <w:tcW w:w="9334" w:type="dxa"/>
            <w:gridSpan w:val="4"/>
            <w:tcBorders>
              <w:top w:val="single" w:sz="8" w:space="0" w:color="auto"/>
              <w:bottom w:val="single" w:sz="8" w:space="0" w:color="auto"/>
            </w:tcBorders>
            <w:vAlign w:val="center"/>
          </w:tcPr>
          <w:p w14:paraId="02CCF89A" w14:textId="1BB4F180" w:rsidR="00813FFC" w:rsidRDefault="00813FFC" w:rsidP="009B3FD5">
            <w:pPr>
              <w:pStyle w:val="a5"/>
              <w:rPr>
                <w:rFonts w:hAnsi="宋体" w:hint="eastAsia"/>
              </w:rPr>
            </w:pPr>
            <w:r w:rsidRPr="00B85908">
              <w:rPr>
                <w:rFonts w:hAnsi="宋体" w:hint="eastAsia"/>
              </w:rPr>
              <w:t>各要素权重总和为1，</w:t>
            </w:r>
            <w:proofErr w:type="spellStart"/>
            <w:r w:rsidRPr="00B85908">
              <w:rPr>
                <w:rFonts w:hAnsi="宋体" w:hint="eastAsia"/>
              </w:rPr>
              <w:t>i</w:t>
            </w:r>
            <w:proofErr w:type="spellEnd"/>
            <w:r w:rsidRPr="00B85908">
              <w:rPr>
                <w:rFonts w:hAnsi="宋体" w:cs="宋体" w:hint="eastAsia"/>
                <w:lang w:eastAsia="ja-JP"/>
              </w:rPr>
              <w:t>∈</w:t>
            </w:r>
            <w:r w:rsidRPr="00B85908">
              <w:rPr>
                <w:rFonts w:hAnsi="宋体"/>
                <w:lang w:eastAsia="ja-JP"/>
              </w:rPr>
              <w:t>{</w:t>
            </w:r>
            <w:r w:rsidRPr="00B85908">
              <w:rPr>
                <w:rFonts w:hAnsi="宋体"/>
              </w:rPr>
              <w:t>1,2</w:t>
            </w:r>
            <w:r w:rsidRPr="00B85908">
              <w:rPr>
                <w:rFonts w:hAnsi="宋体" w:hint="eastAsia"/>
              </w:rPr>
              <w:t>,3,4</w:t>
            </w:r>
            <w:r w:rsidRPr="00B85908">
              <w:rPr>
                <w:rFonts w:hAnsi="宋体"/>
                <w:lang w:eastAsia="ja-JP"/>
              </w:rPr>
              <w:t>}</w:t>
            </w:r>
            <w:r w:rsidRPr="00B85908">
              <w:rPr>
                <w:rFonts w:hAnsi="宋体" w:hint="eastAsia"/>
              </w:rPr>
              <w:t>，W</w:t>
            </w:r>
            <w:r w:rsidRPr="00E15347">
              <w:rPr>
                <w:rFonts w:hAnsi="宋体" w:hint="eastAsia"/>
                <w:iCs/>
              </w:rPr>
              <w:t>i</w:t>
            </w:r>
            <w:r w:rsidRPr="00B85908">
              <w:rPr>
                <w:rFonts w:hAnsi="宋体"/>
              </w:rPr>
              <w:t>∈</w:t>
            </w:r>
            <w:r w:rsidR="00606D1D">
              <w:rPr>
                <w:rFonts w:hAnsi="宋体" w:hint="eastAsia"/>
              </w:rPr>
              <w:t>[</w:t>
            </w:r>
            <w:r w:rsidRPr="00B85908">
              <w:rPr>
                <w:rFonts w:hAnsi="宋体"/>
              </w:rPr>
              <w:t>0</w:t>
            </w:r>
            <w:r w:rsidRPr="00B85908">
              <w:rPr>
                <w:rFonts w:hAnsi="宋体" w:hint="eastAsia"/>
              </w:rPr>
              <w:t>,1</w:t>
            </w:r>
            <w:r w:rsidRPr="00B85908">
              <w:rPr>
                <w:rFonts w:hAnsi="宋体"/>
              </w:rPr>
              <w:t>)</w:t>
            </w:r>
            <w:r w:rsidRPr="00B85908">
              <w:rPr>
                <w:rFonts w:hAnsi="宋体" w:hint="eastAsia"/>
              </w:rPr>
              <w:t>；</w:t>
            </w:r>
          </w:p>
          <w:p w14:paraId="52B31AAB" w14:textId="62E52E25" w:rsidR="00813FFC" w:rsidRPr="00CA5A9E" w:rsidRDefault="00813FFC" w:rsidP="00CA5A9E">
            <w:pPr>
              <w:pStyle w:val="a5"/>
              <w:rPr>
                <w:rFonts w:hAnsi="宋体" w:hint="eastAsia"/>
              </w:rPr>
            </w:pPr>
            <w:r w:rsidRPr="00B85908">
              <w:rPr>
                <w:rFonts w:hAnsi="宋体" w:hint="eastAsia"/>
              </w:rPr>
              <w:t>各要素的评价得分：R</w:t>
            </w:r>
            <w:r w:rsidRPr="00E15347">
              <w:rPr>
                <w:rFonts w:hAnsi="宋体" w:hint="eastAsia"/>
              </w:rPr>
              <w:t>i</w:t>
            </w:r>
            <w:r w:rsidRPr="00B85908">
              <w:rPr>
                <w:rFonts w:hAnsi="宋体" w:hint="eastAsia"/>
              </w:rPr>
              <w:t>∈</w:t>
            </w:r>
            <w:r w:rsidRPr="00B85908">
              <w:rPr>
                <w:rFonts w:hAnsi="宋体"/>
              </w:rPr>
              <w:t>{0,1,2}</w:t>
            </w:r>
            <w:r w:rsidRPr="00B85908">
              <w:rPr>
                <w:rFonts w:hAnsi="宋体" w:hint="eastAsia"/>
              </w:rPr>
              <w:t>，</w:t>
            </w:r>
            <w:r w:rsidRPr="00B85908">
              <w:rPr>
                <w:rFonts w:hAnsi="宋体"/>
              </w:rPr>
              <w:t>其中，</w:t>
            </w:r>
            <w:r w:rsidRPr="00B85908">
              <w:rPr>
                <w:rFonts w:hAnsi="宋体" w:hint="eastAsia"/>
              </w:rPr>
              <w:t>0分——</w:t>
            </w:r>
            <w:r w:rsidRPr="00B85908">
              <w:rPr>
                <w:rFonts w:hAnsi="宋体"/>
              </w:rPr>
              <w:t>无</w:t>
            </w:r>
            <w:r w:rsidRPr="00B85908">
              <w:rPr>
                <w:rFonts w:hAnsi="宋体" w:hint="eastAsia"/>
              </w:rPr>
              <w:t>相关证明材料；1分——可以</w:t>
            </w:r>
            <w:r w:rsidRPr="00B85908">
              <w:rPr>
                <w:rFonts w:hAnsi="宋体"/>
              </w:rPr>
              <w:t>获取</w:t>
            </w:r>
            <w:r w:rsidRPr="00B85908">
              <w:rPr>
                <w:rFonts w:hAnsi="宋体" w:hint="eastAsia"/>
              </w:rPr>
              <w:t>证明材料</w:t>
            </w:r>
            <w:r w:rsidRPr="00B85908">
              <w:rPr>
                <w:rFonts w:hAnsi="宋体"/>
              </w:rPr>
              <w:t>，</w:t>
            </w:r>
            <w:r w:rsidRPr="00B85908">
              <w:rPr>
                <w:rFonts w:hAnsi="宋体" w:hint="eastAsia"/>
              </w:rPr>
              <w:t>但证据</w:t>
            </w:r>
            <w:r w:rsidRPr="00B85908">
              <w:rPr>
                <w:rFonts w:hAnsi="宋体"/>
              </w:rPr>
              <w:t>不够</w:t>
            </w:r>
            <w:r w:rsidRPr="00B85908">
              <w:rPr>
                <w:rFonts w:hAnsi="宋体" w:hint="eastAsia"/>
              </w:rPr>
              <w:t>充分；2分——有充分的证明材料</w:t>
            </w:r>
            <w:r w:rsidR="00CA5A9E">
              <w:rPr>
                <w:rFonts w:hAnsi="宋体" w:hint="eastAsia"/>
              </w:rPr>
              <w:t>。</w:t>
            </w:r>
          </w:p>
        </w:tc>
      </w:tr>
    </w:tbl>
    <w:p w14:paraId="3FC9F14F" w14:textId="25A3CE03" w:rsidR="00813FFC" w:rsidRPr="00B85908" w:rsidRDefault="00813FFC" w:rsidP="00813FFC">
      <w:pPr>
        <w:pStyle w:val="affffb"/>
        <w:ind w:firstLine="420"/>
        <w:rPr>
          <w:rFonts w:hAnsi="宋体" w:hint="eastAsia"/>
        </w:rPr>
      </w:pPr>
      <w:r w:rsidRPr="00B85908">
        <w:rPr>
          <w:rFonts w:hAnsi="宋体" w:hint="eastAsia"/>
        </w:rPr>
        <w:t>离线工具TCL评分计算见公式（1）：</w:t>
      </w:r>
    </w:p>
    <w:p w14:paraId="413B342C" w14:textId="77777777" w:rsidR="00813FFC" w:rsidRDefault="00813FFC" w:rsidP="00813FFC">
      <w:pPr>
        <w:pStyle w:val="affffffd"/>
        <w:rPr>
          <w:rFonts w:hint="eastAsia"/>
        </w:rPr>
      </w:pPr>
      <w:r>
        <w:rPr>
          <w:rFonts w:hint="eastAsia"/>
        </w:rPr>
        <w:tab/>
      </w:r>
      <m:oMath>
        <m:r>
          <w:rPr>
            <w:rFonts w:ascii="Cambria Math" w:hAnsi="Cambria Math"/>
          </w:rPr>
          <m:t>S=</m:t>
        </m:r>
        <m:nary>
          <m:naryPr>
            <m:chr m:val="∑"/>
            <m:limLoc m:val="undOvr"/>
            <m:ctrlPr>
              <w:rPr>
                <w:rFonts w:ascii="Cambria Math" w:hAnsi="Cambria Math"/>
                <w:i/>
              </w:rPr>
            </m:ctrlPr>
          </m:naryPr>
          <m:sub>
            <m:r>
              <w:rPr>
                <w:rFonts w:ascii="Cambria Math" w:hAnsi="Cambria Math" w:hint="eastAsia"/>
              </w:rPr>
              <m:t>i</m:t>
            </m:r>
            <m:r>
              <w:rPr>
                <w:rFonts w:ascii="Cambria Math" w:hAnsi="Cambria Math"/>
              </w:rPr>
              <m:t>=1</m:t>
            </m:r>
          </m:sub>
          <m:sup>
            <m:r>
              <w:rPr>
                <w:rFonts w:ascii="Cambria Math" w:hAnsi="Cambria Math"/>
              </w:rPr>
              <m:t>4</m:t>
            </m:r>
          </m:sup>
          <m:e>
            <m:r>
              <w:rPr>
                <w:rFonts w:ascii="Cambria Math" w:hAnsi="Cambria Math"/>
              </w:rPr>
              <m:t>W</m:t>
            </m:r>
            <m:r>
              <w:rPr>
                <w:rFonts w:ascii="Cambria Math" w:hAnsi="Cambria Math" w:hint="eastAsia"/>
              </w:rPr>
              <m:t>i</m:t>
            </m:r>
            <m:r>
              <w:rPr>
                <w:rFonts w:ascii="Cambria Math" w:hAnsi="Cambria Math"/>
              </w:rPr>
              <m:t>R</m:t>
            </m:r>
            <m:r>
              <w:rPr>
                <w:rFonts w:ascii="Cambria Math" w:hAnsi="Cambria Math" w:hint="eastAsia"/>
              </w:rPr>
              <m:t>i</m:t>
            </m:r>
          </m:e>
        </m:nary>
      </m:oMath>
      <w:r w:rsidRPr="00B85908">
        <w:rPr>
          <w:rFonts w:ascii="微软雅黑" w:eastAsia="微软雅黑" w:hAnsi="微软雅黑" w:hint="eastAsia"/>
        </w:rPr>
        <w:tab/>
      </w:r>
      <w:r>
        <w:t>(</w:t>
      </w:r>
      <w:r>
        <w:fldChar w:fldCharType="begin"/>
      </w:r>
      <w:r>
        <w:instrText xml:space="preserve"> AUTONUM </w:instrText>
      </w:r>
      <w:r>
        <w:fldChar w:fldCharType="end"/>
      </w:r>
      <w:r>
        <w:t>)</w:t>
      </w:r>
    </w:p>
    <w:p w14:paraId="174D58F9" w14:textId="77777777" w:rsidR="00813FFC" w:rsidRDefault="00813FFC" w:rsidP="00813FFC">
      <w:pPr>
        <w:pStyle w:val="affffa"/>
        <w:ind w:firstLine="420"/>
      </w:pPr>
      <w:r>
        <w:rPr>
          <w:rFonts w:hint="eastAsia"/>
        </w:rPr>
        <w:t>式中：</w:t>
      </w:r>
    </w:p>
    <w:p w14:paraId="0D5B0BE5" w14:textId="77777777" w:rsidR="00813FFC" w:rsidRPr="00E15347" w:rsidRDefault="00813FFC" w:rsidP="00813FFC">
      <w:pPr>
        <w:pStyle w:val="affffb"/>
        <w:ind w:firstLine="420"/>
        <w:rPr>
          <w:rFonts w:hAnsi="宋体" w:hint="eastAsia"/>
        </w:rPr>
      </w:pPr>
      <w:r w:rsidRPr="00E15347">
        <w:rPr>
          <w:rFonts w:hAnsi="宋体" w:hint="eastAsia"/>
        </w:rPr>
        <w:t>Wi——第 i 项工具评价要素的权重；</w:t>
      </w:r>
    </w:p>
    <w:p w14:paraId="78E415F2" w14:textId="77777777" w:rsidR="00813FFC" w:rsidRPr="00E15347" w:rsidRDefault="00813FFC" w:rsidP="00813FFC">
      <w:pPr>
        <w:pStyle w:val="affffb"/>
        <w:ind w:firstLine="420"/>
        <w:rPr>
          <w:rFonts w:hAnsi="宋体" w:hint="eastAsia"/>
        </w:rPr>
      </w:pPr>
      <w:r w:rsidRPr="00E15347">
        <w:rPr>
          <w:rFonts w:hAnsi="宋体" w:hint="eastAsia"/>
        </w:rPr>
        <w:t>Ri——第 i 项工具评价要素的得分</w:t>
      </w:r>
      <w:r>
        <w:rPr>
          <w:rFonts w:hAnsi="宋体" w:hint="eastAsia"/>
        </w:rPr>
        <w:t>。</w:t>
      </w:r>
    </w:p>
    <w:p w14:paraId="612AE93C" w14:textId="696F4284" w:rsidR="00813FFC" w:rsidRPr="007F6844" w:rsidRDefault="00813FFC" w:rsidP="00813FFC">
      <w:pPr>
        <w:pStyle w:val="affffb"/>
        <w:ind w:firstLine="420"/>
        <w:rPr>
          <w:rFonts w:hAnsi="宋体" w:hint="eastAsia"/>
        </w:rPr>
      </w:pPr>
      <w:r w:rsidRPr="007F6844">
        <w:rPr>
          <w:rFonts w:hAnsi="宋体" w:hint="eastAsia"/>
          <w:color w:val="000000" w:themeColor="text1"/>
        </w:rPr>
        <w:lastRenderedPageBreak/>
        <w:t>使用表2中的方法评价时，同类型工具宜采用相同的计算权重，不同类型的</w:t>
      </w:r>
      <w:r w:rsidRPr="007F6844">
        <w:rPr>
          <w:rFonts w:hAnsi="宋体"/>
          <w:color w:val="000000" w:themeColor="text1"/>
        </w:rPr>
        <w:t>工具</w:t>
      </w:r>
      <w:r w:rsidRPr="007F6844">
        <w:rPr>
          <w:rFonts w:hAnsi="宋体" w:hint="eastAsia"/>
          <w:color w:val="000000" w:themeColor="text1"/>
        </w:rPr>
        <w:t>宜采用不同的计算权重。如</w:t>
      </w:r>
      <w:r w:rsidRPr="007F6844">
        <w:rPr>
          <w:rFonts w:hAnsi="宋体"/>
          <w:color w:val="000000" w:themeColor="text1"/>
        </w:rPr>
        <w:t>根据用户可获取的工具资料</w:t>
      </w:r>
      <w:r w:rsidRPr="007F6844">
        <w:rPr>
          <w:rFonts w:hAnsi="宋体" w:hint="eastAsia"/>
          <w:color w:val="000000" w:themeColor="text1"/>
        </w:rPr>
        <w:t>，可将离线工具分为</w:t>
      </w:r>
      <w:r w:rsidRPr="007F6844">
        <w:rPr>
          <w:rFonts w:hAnsi="宋体"/>
          <w:color w:val="000000" w:themeColor="text1"/>
        </w:rPr>
        <w:t>商用现</w:t>
      </w:r>
      <w:r w:rsidRPr="007F6844">
        <w:rPr>
          <w:rFonts w:hAnsi="宋体" w:hint="eastAsia"/>
          <w:color w:val="000000" w:themeColor="text1"/>
        </w:rPr>
        <w:t>成</w:t>
      </w:r>
      <w:r w:rsidRPr="007F6844">
        <w:rPr>
          <w:rFonts w:hAnsi="宋体"/>
          <w:color w:val="000000" w:themeColor="text1"/>
        </w:rPr>
        <w:t>工具和定制开发工具</w:t>
      </w:r>
      <w:r w:rsidRPr="007F6844">
        <w:rPr>
          <w:rFonts w:hAnsi="宋体" w:hint="eastAsia"/>
        </w:rPr>
        <w:t>，两者</w:t>
      </w:r>
      <w:r w:rsidR="00C91DEE">
        <w:rPr>
          <w:rFonts w:hAnsi="宋体" w:hint="eastAsia"/>
        </w:rPr>
        <w:t>宜</w:t>
      </w:r>
      <w:r w:rsidRPr="007F6844">
        <w:rPr>
          <w:rFonts w:hAnsi="宋体" w:hint="eastAsia"/>
        </w:rPr>
        <w:t>采用不同的权重计算。</w:t>
      </w:r>
    </w:p>
    <w:p w14:paraId="00A0A18C" w14:textId="0ADB9303" w:rsidR="00195AFB" w:rsidRDefault="00813FFC" w:rsidP="00813FFC">
      <w:pPr>
        <w:pStyle w:val="afff"/>
        <w:spacing w:before="120" w:after="120"/>
      </w:pPr>
      <w:r>
        <w:rPr>
          <w:rFonts w:hint="eastAsia"/>
        </w:rPr>
        <w:t>在线工具评价</w:t>
      </w:r>
    </w:p>
    <w:p w14:paraId="7EA1E059" w14:textId="46130B24" w:rsidR="00813FFC" w:rsidRPr="00F257DF" w:rsidRDefault="00813FFC" w:rsidP="00813FFC">
      <w:pPr>
        <w:pStyle w:val="affffb"/>
        <w:ind w:firstLine="420"/>
      </w:pPr>
      <w:r w:rsidRPr="00813FFC">
        <w:rPr>
          <w:rFonts w:hint="eastAsia"/>
        </w:rPr>
        <w:t>在线工具的评价应包含离线工具评价的所有要素，同时还需考虑其使用时可能修改被测系统的可</w:t>
      </w:r>
      <w:r w:rsidRPr="00F257DF">
        <w:rPr>
          <w:rFonts w:hint="eastAsia"/>
        </w:rPr>
        <w:t>执行代码，从而改变被测</w:t>
      </w:r>
      <w:r w:rsidR="00446E84" w:rsidRPr="00F257DF">
        <w:rPr>
          <w:rFonts w:hint="eastAsia"/>
        </w:rPr>
        <w:t>系统</w:t>
      </w:r>
      <w:r w:rsidRPr="00F257DF">
        <w:rPr>
          <w:rFonts w:hint="eastAsia"/>
        </w:rPr>
        <w:t>的预期功能。通常，在核安全级仪控系统的测试过程中应尽可能避免此类事件的发生。</w:t>
      </w:r>
      <w:r w:rsidR="00AE5413" w:rsidRPr="00F257DF">
        <w:rPr>
          <w:rFonts w:hint="eastAsia"/>
        </w:rPr>
        <w:t>然而</w:t>
      </w:r>
      <w:r w:rsidRPr="00F257DF">
        <w:rPr>
          <w:rFonts w:hint="eastAsia"/>
        </w:rPr>
        <w:t>一旦发生，根据被测系统可执行代码修改后的恢复操作，将可能出现以下三种情况：</w:t>
      </w:r>
    </w:p>
    <w:p w14:paraId="5938B5A5" w14:textId="7EFADC9C" w:rsidR="009C4341" w:rsidRPr="00F257DF" w:rsidRDefault="00AA5A95">
      <w:pPr>
        <w:pStyle w:val="af5"/>
        <w:numPr>
          <w:ilvl w:val="0"/>
          <w:numId w:val="33"/>
        </w:numPr>
      </w:pPr>
      <w:r w:rsidRPr="00F257DF">
        <w:rPr>
          <w:rFonts w:hint="eastAsia"/>
        </w:rPr>
        <w:t>使用在线工具</w:t>
      </w:r>
      <w:r w:rsidRPr="00F257DF">
        <w:rPr>
          <w:rFonts w:hint="eastAsia"/>
          <w:b/>
          <w:bCs/>
        </w:rPr>
        <w:t>临时性</w:t>
      </w:r>
      <w:r w:rsidRPr="00F257DF">
        <w:rPr>
          <w:rFonts w:hint="eastAsia"/>
        </w:rPr>
        <w:t>修改被测系统的可执行代码，恢复时，无须重新对被测系统进行编译、下装，一旦系统重启，被测系统将自动恢复</w:t>
      </w:r>
      <w:proofErr w:type="gramStart"/>
      <w:r w:rsidRPr="00F257DF">
        <w:rPr>
          <w:rFonts w:hint="eastAsia"/>
        </w:rPr>
        <w:t>至修改</w:t>
      </w:r>
      <w:proofErr w:type="gramEnd"/>
      <w:r w:rsidRPr="00F257DF">
        <w:rPr>
          <w:rFonts w:hint="eastAsia"/>
        </w:rPr>
        <w:t>前状态；</w:t>
      </w:r>
    </w:p>
    <w:p w14:paraId="2D17D00F" w14:textId="2BC715E3" w:rsidR="00AA5A95" w:rsidRPr="00F257DF" w:rsidRDefault="00AA5A95">
      <w:pPr>
        <w:pStyle w:val="af5"/>
        <w:numPr>
          <w:ilvl w:val="0"/>
          <w:numId w:val="33"/>
        </w:numPr>
      </w:pPr>
      <w:r w:rsidRPr="00F257DF">
        <w:rPr>
          <w:rFonts w:hint="eastAsia"/>
        </w:rPr>
        <w:t>使用在线工具</w:t>
      </w:r>
      <w:r w:rsidRPr="00F257DF">
        <w:rPr>
          <w:rFonts w:hint="eastAsia"/>
          <w:b/>
          <w:bCs/>
        </w:rPr>
        <w:t>永久性</w:t>
      </w:r>
      <w:r w:rsidRPr="00F257DF">
        <w:rPr>
          <w:rFonts w:hint="eastAsia"/>
        </w:rPr>
        <w:t>修改被测系统的可执行代码，恢复时，无须重新对被测系统进行编译、下装，不能通过系统重启</w:t>
      </w:r>
      <w:r w:rsidR="0068384B" w:rsidRPr="00F257DF">
        <w:rPr>
          <w:rFonts w:hint="eastAsia"/>
        </w:rPr>
        <w:t>自动恢复</w:t>
      </w:r>
      <w:r w:rsidRPr="00F257DF">
        <w:rPr>
          <w:rFonts w:hint="eastAsia"/>
        </w:rPr>
        <w:t>，需人工在线操作后才能恢复</w:t>
      </w:r>
      <w:proofErr w:type="gramStart"/>
      <w:r w:rsidRPr="00F257DF">
        <w:rPr>
          <w:rFonts w:hint="eastAsia"/>
        </w:rPr>
        <w:t>至修改</w:t>
      </w:r>
      <w:proofErr w:type="gramEnd"/>
      <w:r w:rsidRPr="00F257DF">
        <w:rPr>
          <w:rFonts w:hint="eastAsia"/>
        </w:rPr>
        <w:t>前的状态；</w:t>
      </w:r>
    </w:p>
    <w:p w14:paraId="74030256" w14:textId="6D001BDF" w:rsidR="00AA5A95" w:rsidRPr="00F257DF" w:rsidRDefault="00AA5A95">
      <w:pPr>
        <w:pStyle w:val="af5"/>
        <w:numPr>
          <w:ilvl w:val="0"/>
          <w:numId w:val="33"/>
        </w:numPr>
        <w:tabs>
          <w:tab w:val="left" w:pos="851"/>
        </w:tabs>
        <w:ind w:left="850" w:hanging="425"/>
      </w:pPr>
      <w:r w:rsidRPr="00F257DF">
        <w:rPr>
          <w:rFonts w:hint="eastAsia"/>
        </w:rPr>
        <w:t>使用在线工具</w:t>
      </w:r>
      <w:r w:rsidRPr="00F257DF">
        <w:rPr>
          <w:rFonts w:hint="eastAsia"/>
          <w:b/>
          <w:bCs/>
        </w:rPr>
        <w:t>永久性</w:t>
      </w:r>
      <w:r w:rsidRPr="00F257DF">
        <w:rPr>
          <w:rFonts w:hint="eastAsia"/>
        </w:rPr>
        <w:t>修改被测系统的可执行代码，恢复时，需要重新对被测系统进行编译、下装才能恢复</w:t>
      </w:r>
      <w:proofErr w:type="gramStart"/>
      <w:r w:rsidRPr="00F257DF">
        <w:rPr>
          <w:rFonts w:hint="eastAsia"/>
        </w:rPr>
        <w:t>至修改</w:t>
      </w:r>
      <w:proofErr w:type="gramEnd"/>
      <w:r w:rsidRPr="00F257DF">
        <w:rPr>
          <w:rFonts w:hint="eastAsia"/>
        </w:rPr>
        <w:t>前的状态。</w:t>
      </w:r>
    </w:p>
    <w:p w14:paraId="7C05EB17" w14:textId="7818D861" w:rsidR="00813FFC" w:rsidRPr="00F257DF" w:rsidRDefault="006E79FC" w:rsidP="00021230">
      <w:pPr>
        <w:pStyle w:val="affffb"/>
        <w:ind w:firstLine="420"/>
      </w:pPr>
      <w:r w:rsidRPr="00F257DF">
        <w:rPr>
          <w:rFonts w:hint="eastAsia"/>
          <w:szCs w:val="21"/>
        </w:rPr>
        <w:t>根据上述三种情况</w:t>
      </w:r>
      <w:r w:rsidR="005315B1" w:rsidRPr="00F257DF">
        <w:rPr>
          <w:rFonts w:hint="eastAsia"/>
          <w:szCs w:val="21"/>
        </w:rPr>
        <w:t>，在线工具的评价需在离线工具的评价基础上增加评价要素——</w:t>
      </w:r>
      <w:r w:rsidR="005315B1" w:rsidRPr="00F257DF">
        <w:rPr>
          <w:rFonts w:hint="eastAsia"/>
          <w:b/>
          <w:bCs/>
          <w:szCs w:val="21"/>
        </w:rPr>
        <w:t>恢复操作</w:t>
      </w:r>
      <w:r w:rsidR="005315B1" w:rsidRPr="00F257DF">
        <w:rPr>
          <w:rFonts w:hint="eastAsia"/>
          <w:szCs w:val="21"/>
        </w:rPr>
        <w:t>，其评价方法如</w:t>
      </w:r>
      <w:r w:rsidR="00021230" w:rsidRPr="00F257DF">
        <w:rPr>
          <w:rFonts w:hint="eastAsia"/>
          <w:szCs w:val="21"/>
        </w:rPr>
        <w:t>表3所示。</w:t>
      </w:r>
    </w:p>
    <w:p w14:paraId="53CBCB9E" w14:textId="6678A3C1" w:rsidR="00813FFC" w:rsidRDefault="005315B1" w:rsidP="005315B1">
      <w:pPr>
        <w:pStyle w:val="aff2"/>
        <w:spacing w:before="120" w:after="120"/>
      </w:pPr>
      <w:r>
        <w:rPr>
          <w:rFonts w:hint="eastAsia"/>
        </w:rPr>
        <w:t>在线工具TCL等级确定</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24"/>
        <w:gridCol w:w="3543"/>
        <w:gridCol w:w="2333"/>
        <w:gridCol w:w="2334"/>
      </w:tblGrid>
      <w:tr w:rsidR="005315B1" w:rsidRPr="008C1DD6" w14:paraId="05D01A88" w14:textId="77777777" w:rsidTr="008C1DD6">
        <w:trPr>
          <w:tblHeader/>
          <w:jc w:val="center"/>
        </w:trPr>
        <w:tc>
          <w:tcPr>
            <w:tcW w:w="1124" w:type="dxa"/>
            <w:tcBorders>
              <w:top w:val="single" w:sz="8" w:space="0" w:color="auto"/>
              <w:bottom w:val="single" w:sz="8" w:space="0" w:color="auto"/>
            </w:tcBorders>
            <w:vAlign w:val="center"/>
          </w:tcPr>
          <w:p w14:paraId="0F37BDBA" w14:textId="35FD0B83" w:rsidR="005315B1" w:rsidRPr="008C1DD6" w:rsidRDefault="005315B1" w:rsidP="005315B1">
            <w:pPr>
              <w:pStyle w:val="afffffffff9"/>
              <w:rPr>
                <w:rFonts w:hAnsi="宋体" w:hint="eastAsia"/>
              </w:rPr>
            </w:pPr>
            <w:r w:rsidRPr="008C1DD6">
              <w:rPr>
                <w:rFonts w:hAnsi="宋体" w:hint="eastAsia"/>
                <w:szCs w:val="18"/>
              </w:rPr>
              <w:t>T</w:t>
            </w:r>
            <w:r w:rsidRPr="008C1DD6">
              <w:rPr>
                <w:rFonts w:hAnsi="宋体"/>
                <w:szCs w:val="18"/>
              </w:rPr>
              <w:t>CL</w:t>
            </w:r>
            <w:r w:rsidRPr="008C1DD6">
              <w:rPr>
                <w:rFonts w:hAnsi="宋体" w:hint="eastAsia"/>
                <w:szCs w:val="18"/>
              </w:rPr>
              <w:t>评分</w:t>
            </w:r>
          </w:p>
        </w:tc>
        <w:tc>
          <w:tcPr>
            <w:tcW w:w="3543" w:type="dxa"/>
            <w:tcBorders>
              <w:top w:val="single" w:sz="8" w:space="0" w:color="auto"/>
              <w:bottom w:val="single" w:sz="8" w:space="0" w:color="auto"/>
            </w:tcBorders>
            <w:vAlign w:val="center"/>
          </w:tcPr>
          <w:p w14:paraId="68764EC7" w14:textId="47AF7ACE" w:rsidR="005315B1" w:rsidRPr="008C1DD6" w:rsidRDefault="005315B1" w:rsidP="005315B1">
            <w:pPr>
              <w:pStyle w:val="afffffffff9"/>
              <w:rPr>
                <w:rFonts w:hAnsi="宋体" w:hint="eastAsia"/>
              </w:rPr>
            </w:pPr>
            <w:r w:rsidRPr="008C1DD6">
              <w:rPr>
                <w:rFonts w:hAnsi="宋体" w:hint="eastAsia"/>
                <w:szCs w:val="18"/>
              </w:rPr>
              <w:t>工具</w:t>
            </w:r>
            <w:r w:rsidRPr="008C1DD6">
              <w:rPr>
                <w:rFonts w:hAnsi="宋体"/>
                <w:szCs w:val="18"/>
              </w:rPr>
              <w:t>评价</w:t>
            </w:r>
            <w:r w:rsidRPr="008C1DD6">
              <w:rPr>
                <w:rFonts w:hAnsi="宋体" w:hint="eastAsia"/>
                <w:szCs w:val="18"/>
              </w:rPr>
              <w:t>要素</w:t>
            </w:r>
          </w:p>
        </w:tc>
        <w:tc>
          <w:tcPr>
            <w:tcW w:w="2333" w:type="dxa"/>
            <w:tcBorders>
              <w:top w:val="single" w:sz="8" w:space="0" w:color="auto"/>
              <w:bottom w:val="single" w:sz="8" w:space="0" w:color="auto"/>
            </w:tcBorders>
          </w:tcPr>
          <w:p w14:paraId="1DB909B4" w14:textId="3206FEFD" w:rsidR="005315B1" w:rsidRPr="008C1DD6" w:rsidRDefault="005315B1" w:rsidP="005315B1">
            <w:pPr>
              <w:pStyle w:val="afffffffff9"/>
              <w:rPr>
                <w:rFonts w:hAnsi="宋体" w:hint="eastAsia"/>
              </w:rPr>
            </w:pPr>
            <w:r w:rsidRPr="008C1DD6">
              <w:rPr>
                <w:rFonts w:hAnsi="宋体" w:hint="eastAsia"/>
                <w:szCs w:val="18"/>
              </w:rPr>
              <w:t>各要素权重Wi</w:t>
            </w:r>
          </w:p>
        </w:tc>
        <w:tc>
          <w:tcPr>
            <w:tcW w:w="2334" w:type="dxa"/>
            <w:tcBorders>
              <w:top w:val="single" w:sz="8" w:space="0" w:color="auto"/>
              <w:bottom w:val="single" w:sz="8" w:space="0" w:color="auto"/>
            </w:tcBorders>
            <w:vAlign w:val="center"/>
          </w:tcPr>
          <w:p w14:paraId="5EB5F6F6" w14:textId="5170F4B2" w:rsidR="005315B1" w:rsidRPr="008C1DD6" w:rsidRDefault="005315B1" w:rsidP="005315B1">
            <w:pPr>
              <w:pStyle w:val="afffffffff9"/>
              <w:rPr>
                <w:rFonts w:hAnsi="宋体" w:hint="eastAsia"/>
              </w:rPr>
            </w:pPr>
            <w:r w:rsidRPr="008C1DD6">
              <w:rPr>
                <w:rFonts w:hAnsi="宋体" w:hint="eastAsia"/>
                <w:szCs w:val="18"/>
              </w:rPr>
              <w:t>各要素的评价</w:t>
            </w:r>
            <w:r w:rsidRPr="008C1DD6">
              <w:rPr>
                <w:rFonts w:hAnsi="宋体"/>
                <w:szCs w:val="18"/>
              </w:rPr>
              <w:t>得分</w:t>
            </w:r>
            <w:r w:rsidRPr="008C1DD6">
              <w:rPr>
                <w:rFonts w:hAnsi="宋体" w:hint="eastAsia"/>
                <w:szCs w:val="18"/>
              </w:rPr>
              <w:t>Ri</w:t>
            </w:r>
          </w:p>
        </w:tc>
      </w:tr>
      <w:tr w:rsidR="008C1DD6" w:rsidRPr="008C1DD6" w14:paraId="01F7F14E" w14:textId="77777777" w:rsidTr="008C1DD6">
        <w:trPr>
          <w:jc w:val="center"/>
        </w:trPr>
        <w:tc>
          <w:tcPr>
            <w:tcW w:w="1124" w:type="dxa"/>
            <w:vMerge w:val="restart"/>
            <w:tcBorders>
              <w:top w:val="single" w:sz="8" w:space="0" w:color="auto"/>
            </w:tcBorders>
            <w:vAlign w:val="center"/>
          </w:tcPr>
          <w:p w14:paraId="1B967ABF" w14:textId="6C5BEF30" w:rsidR="008C1DD6" w:rsidRPr="008C1DD6" w:rsidRDefault="008C1DD6" w:rsidP="008C1DD6">
            <w:pPr>
              <w:pStyle w:val="afffffffff9"/>
              <w:rPr>
                <w:rFonts w:hAnsi="宋体" w:hint="eastAsia"/>
              </w:rPr>
            </w:pPr>
            <w:r w:rsidRPr="008C1DD6">
              <w:rPr>
                <w:rFonts w:hAnsi="宋体" w:hint="eastAsia"/>
              </w:rPr>
              <w:t>S</w:t>
            </w:r>
          </w:p>
        </w:tc>
        <w:tc>
          <w:tcPr>
            <w:tcW w:w="3543" w:type="dxa"/>
            <w:tcBorders>
              <w:top w:val="single" w:sz="8" w:space="0" w:color="auto"/>
            </w:tcBorders>
            <w:vAlign w:val="center"/>
          </w:tcPr>
          <w:p w14:paraId="76EFB2B9" w14:textId="15D8F481" w:rsidR="008C1DD6" w:rsidRPr="008C1DD6" w:rsidRDefault="008C1DD6" w:rsidP="008C1DD6">
            <w:pPr>
              <w:pStyle w:val="afffffffff9"/>
              <w:rPr>
                <w:rFonts w:hAnsi="宋体" w:hint="eastAsia"/>
              </w:rPr>
            </w:pPr>
            <w:r w:rsidRPr="008C1DD6">
              <w:rPr>
                <w:rFonts w:hAnsi="宋体"/>
                <w:szCs w:val="18"/>
              </w:rPr>
              <w:t>开发过程的审查</w:t>
            </w:r>
          </w:p>
        </w:tc>
        <w:tc>
          <w:tcPr>
            <w:tcW w:w="2333" w:type="dxa"/>
            <w:tcBorders>
              <w:top w:val="single" w:sz="8" w:space="0" w:color="auto"/>
            </w:tcBorders>
            <w:vAlign w:val="center"/>
          </w:tcPr>
          <w:p w14:paraId="64A84C08" w14:textId="27345B6E" w:rsidR="008C1DD6" w:rsidRPr="008C1DD6" w:rsidRDefault="008C1DD6" w:rsidP="008C1DD6">
            <w:pPr>
              <w:pStyle w:val="afffffffff9"/>
              <w:rPr>
                <w:rFonts w:hAnsi="宋体" w:hint="eastAsia"/>
              </w:rPr>
            </w:pPr>
            <w:r w:rsidRPr="00E15347">
              <w:rPr>
                <w:rFonts w:hint="eastAsia"/>
              </w:rPr>
              <w:t>W1</w:t>
            </w:r>
          </w:p>
        </w:tc>
        <w:tc>
          <w:tcPr>
            <w:tcW w:w="2334" w:type="dxa"/>
            <w:tcBorders>
              <w:top w:val="single" w:sz="8" w:space="0" w:color="auto"/>
            </w:tcBorders>
            <w:vAlign w:val="center"/>
          </w:tcPr>
          <w:p w14:paraId="2779AD3E" w14:textId="1EA44721" w:rsidR="008C1DD6" w:rsidRPr="008C1DD6" w:rsidRDefault="008C1DD6" w:rsidP="008C1DD6">
            <w:pPr>
              <w:pStyle w:val="afffffffff9"/>
              <w:rPr>
                <w:rFonts w:hAnsi="宋体" w:hint="eastAsia"/>
              </w:rPr>
            </w:pPr>
            <w:r w:rsidRPr="00E15347">
              <w:rPr>
                <w:rFonts w:hint="eastAsia"/>
              </w:rPr>
              <w:t>R1</w:t>
            </w:r>
          </w:p>
        </w:tc>
      </w:tr>
      <w:tr w:rsidR="008C1DD6" w:rsidRPr="008C1DD6" w14:paraId="565E7857" w14:textId="77777777" w:rsidTr="008C1DD6">
        <w:trPr>
          <w:jc w:val="center"/>
        </w:trPr>
        <w:tc>
          <w:tcPr>
            <w:tcW w:w="1124" w:type="dxa"/>
            <w:vMerge/>
            <w:vAlign w:val="center"/>
          </w:tcPr>
          <w:p w14:paraId="1FF0DF48" w14:textId="77777777" w:rsidR="008C1DD6" w:rsidRPr="008C1DD6" w:rsidRDefault="008C1DD6" w:rsidP="008C1DD6">
            <w:pPr>
              <w:pStyle w:val="afffffffff9"/>
              <w:rPr>
                <w:rFonts w:hAnsi="宋体" w:hint="eastAsia"/>
              </w:rPr>
            </w:pPr>
          </w:p>
        </w:tc>
        <w:tc>
          <w:tcPr>
            <w:tcW w:w="3543" w:type="dxa"/>
            <w:vAlign w:val="center"/>
          </w:tcPr>
          <w:p w14:paraId="76B28B7F" w14:textId="3F28BBD9" w:rsidR="008C1DD6" w:rsidRPr="008C1DD6" w:rsidRDefault="008C1DD6" w:rsidP="008C1DD6">
            <w:pPr>
              <w:pStyle w:val="afffffffff9"/>
              <w:rPr>
                <w:rFonts w:hAnsi="宋体" w:hint="eastAsia"/>
              </w:rPr>
            </w:pPr>
            <w:r w:rsidRPr="008C1DD6">
              <w:rPr>
                <w:rFonts w:hAnsi="宋体"/>
                <w:szCs w:val="18"/>
              </w:rPr>
              <w:t>已有验证措施</w:t>
            </w:r>
          </w:p>
        </w:tc>
        <w:tc>
          <w:tcPr>
            <w:tcW w:w="2333" w:type="dxa"/>
            <w:vAlign w:val="center"/>
          </w:tcPr>
          <w:p w14:paraId="3A9E7CC6" w14:textId="1F49915C" w:rsidR="008C1DD6" w:rsidRPr="008C1DD6" w:rsidRDefault="008C1DD6" w:rsidP="008C1DD6">
            <w:pPr>
              <w:pStyle w:val="afffffffff9"/>
              <w:rPr>
                <w:rFonts w:hAnsi="宋体" w:hint="eastAsia"/>
              </w:rPr>
            </w:pPr>
            <w:r w:rsidRPr="00E15347">
              <w:rPr>
                <w:rFonts w:hint="eastAsia"/>
              </w:rPr>
              <w:t>W2</w:t>
            </w:r>
          </w:p>
        </w:tc>
        <w:tc>
          <w:tcPr>
            <w:tcW w:w="2334" w:type="dxa"/>
            <w:vAlign w:val="center"/>
          </w:tcPr>
          <w:p w14:paraId="6D2598A9" w14:textId="645A3E20" w:rsidR="008C1DD6" w:rsidRPr="008C1DD6" w:rsidRDefault="008C1DD6" w:rsidP="008C1DD6">
            <w:pPr>
              <w:pStyle w:val="afffffffff9"/>
              <w:rPr>
                <w:rFonts w:hAnsi="宋体" w:hint="eastAsia"/>
              </w:rPr>
            </w:pPr>
            <w:r w:rsidRPr="00E15347">
              <w:rPr>
                <w:rFonts w:hint="eastAsia"/>
              </w:rPr>
              <w:t>R2</w:t>
            </w:r>
          </w:p>
        </w:tc>
      </w:tr>
      <w:tr w:rsidR="008C1DD6" w:rsidRPr="008C1DD6" w14:paraId="5CB5DDA5" w14:textId="77777777" w:rsidTr="008C1DD6">
        <w:trPr>
          <w:jc w:val="center"/>
        </w:trPr>
        <w:tc>
          <w:tcPr>
            <w:tcW w:w="1124" w:type="dxa"/>
            <w:vMerge/>
            <w:vAlign w:val="center"/>
          </w:tcPr>
          <w:p w14:paraId="013B7FA5" w14:textId="77777777" w:rsidR="008C1DD6" w:rsidRPr="008C1DD6" w:rsidRDefault="008C1DD6" w:rsidP="008C1DD6">
            <w:pPr>
              <w:pStyle w:val="afffffffff9"/>
              <w:rPr>
                <w:rFonts w:hAnsi="宋体" w:hint="eastAsia"/>
              </w:rPr>
            </w:pPr>
          </w:p>
        </w:tc>
        <w:tc>
          <w:tcPr>
            <w:tcW w:w="3543" w:type="dxa"/>
            <w:vAlign w:val="center"/>
          </w:tcPr>
          <w:p w14:paraId="629C8ED8" w14:textId="18BB5C82" w:rsidR="008C1DD6" w:rsidRPr="008C1DD6" w:rsidRDefault="008C1DD6" w:rsidP="008C1DD6">
            <w:pPr>
              <w:pStyle w:val="afffffffff9"/>
              <w:rPr>
                <w:rFonts w:hAnsi="宋体" w:hint="eastAsia"/>
              </w:rPr>
            </w:pPr>
            <w:r w:rsidRPr="008C1DD6">
              <w:rPr>
                <w:rFonts w:hAnsi="宋体"/>
                <w:szCs w:val="18"/>
              </w:rPr>
              <w:t>缓解措施</w:t>
            </w:r>
          </w:p>
        </w:tc>
        <w:tc>
          <w:tcPr>
            <w:tcW w:w="2333" w:type="dxa"/>
            <w:vAlign w:val="center"/>
          </w:tcPr>
          <w:p w14:paraId="2B20CD43" w14:textId="750E4B4E" w:rsidR="008C1DD6" w:rsidRPr="008C1DD6" w:rsidRDefault="008C1DD6" w:rsidP="008C1DD6">
            <w:pPr>
              <w:pStyle w:val="afffffffff9"/>
              <w:rPr>
                <w:rFonts w:hAnsi="宋体" w:hint="eastAsia"/>
              </w:rPr>
            </w:pPr>
            <w:r w:rsidRPr="00E15347">
              <w:rPr>
                <w:rFonts w:hint="eastAsia"/>
              </w:rPr>
              <w:t>W3</w:t>
            </w:r>
          </w:p>
        </w:tc>
        <w:tc>
          <w:tcPr>
            <w:tcW w:w="2334" w:type="dxa"/>
            <w:vAlign w:val="center"/>
          </w:tcPr>
          <w:p w14:paraId="246F4BA6" w14:textId="406BEEF0" w:rsidR="008C1DD6" w:rsidRPr="008C1DD6" w:rsidRDefault="008C1DD6" w:rsidP="008C1DD6">
            <w:pPr>
              <w:pStyle w:val="afffffffff9"/>
              <w:rPr>
                <w:rFonts w:hAnsi="宋体" w:hint="eastAsia"/>
              </w:rPr>
            </w:pPr>
            <w:r w:rsidRPr="00E15347">
              <w:rPr>
                <w:rFonts w:hint="eastAsia"/>
              </w:rPr>
              <w:t>R3</w:t>
            </w:r>
          </w:p>
        </w:tc>
      </w:tr>
      <w:tr w:rsidR="008C1DD6" w:rsidRPr="008C1DD6" w14:paraId="4659BD77" w14:textId="77777777" w:rsidTr="008C1DD6">
        <w:trPr>
          <w:jc w:val="center"/>
        </w:trPr>
        <w:tc>
          <w:tcPr>
            <w:tcW w:w="1124" w:type="dxa"/>
            <w:vMerge/>
            <w:vAlign w:val="center"/>
          </w:tcPr>
          <w:p w14:paraId="4804E193" w14:textId="77777777" w:rsidR="008C1DD6" w:rsidRPr="008C1DD6" w:rsidRDefault="008C1DD6" w:rsidP="008C1DD6">
            <w:pPr>
              <w:pStyle w:val="afffffffff9"/>
              <w:rPr>
                <w:rFonts w:hAnsi="宋体" w:hint="eastAsia"/>
              </w:rPr>
            </w:pPr>
          </w:p>
        </w:tc>
        <w:tc>
          <w:tcPr>
            <w:tcW w:w="3543" w:type="dxa"/>
            <w:vAlign w:val="center"/>
          </w:tcPr>
          <w:p w14:paraId="7E4EAE0C" w14:textId="66D8B78C" w:rsidR="008C1DD6" w:rsidRPr="008C1DD6" w:rsidRDefault="008C1DD6" w:rsidP="008C1DD6">
            <w:pPr>
              <w:pStyle w:val="afffffffff9"/>
              <w:rPr>
                <w:rFonts w:hAnsi="宋体" w:hint="eastAsia"/>
              </w:rPr>
            </w:pPr>
            <w:r w:rsidRPr="008C1DD6">
              <w:rPr>
                <w:rFonts w:hAnsi="宋体"/>
                <w:szCs w:val="18"/>
              </w:rPr>
              <w:t>使用经验（若有）</w:t>
            </w:r>
          </w:p>
        </w:tc>
        <w:tc>
          <w:tcPr>
            <w:tcW w:w="2333" w:type="dxa"/>
            <w:vAlign w:val="center"/>
          </w:tcPr>
          <w:p w14:paraId="2B7806E9" w14:textId="07BA53EB" w:rsidR="008C1DD6" w:rsidRPr="008C1DD6" w:rsidRDefault="008C1DD6" w:rsidP="008C1DD6">
            <w:pPr>
              <w:pStyle w:val="afffffffff9"/>
              <w:rPr>
                <w:rFonts w:hAnsi="宋体" w:hint="eastAsia"/>
              </w:rPr>
            </w:pPr>
            <w:r w:rsidRPr="00E15347">
              <w:rPr>
                <w:rFonts w:hint="eastAsia"/>
              </w:rPr>
              <w:t>W4</w:t>
            </w:r>
          </w:p>
        </w:tc>
        <w:tc>
          <w:tcPr>
            <w:tcW w:w="2334" w:type="dxa"/>
            <w:vAlign w:val="center"/>
          </w:tcPr>
          <w:p w14:paraId="36ADD88F" w14:textId="123212F9" w:rsidR="008C1DD6" w:rsidRPr="008C1DD6" w:rsidRDefault="008C1DD6" w:rsidP="008C1DD6">
            <w:pPr>
              <w:pStyle w:val="afffffffff9"/>
              <w:rPr>
                <w:rFonts w:hAnsi="宋体" w:hint="eastAsia"/>
              </w:rPr>
            </w:pPr>
            <w:r w:rsidRPr="00E15347">
              <w:rPr>
                <w:rFonts w:hint="eastAsia"/>
              </w:rPr>
              <w:t>R4</w:t>
            </w:r>
          </w:p>
        </w:tc>
      </w:tr>
      <w:tr w:rsidR="008C1DD6" w:rsidRPr="008C1DD6" w14:paraId="24C194D9" w14:textId="77777777" w:rsidTr="008C1DD6">
        <w:trPr>
          <w:jc w:val="center"/>
        </w:trPr>
        <w:tc>
          <w:tcPr>
            <w:tcW w:w="1124" w:type="dxa"/>
            <w:vMerge/>
            <w:tcBorders>
              <w:bottom w:val="single" w:sz="8" w:space="0" w:color="auto"/>
            </w:tcBorders>
            <w:vAlign w:val="center"/>
          </w:tcPr>
          <w:p w14:paraId="7BC65E0F" w14:textId="77777777" w:rsidR="008C1DD6" w:rsidRPr="008C1DD6" w:rsidRDefault="008C1DD6" w:rsidP="008C1DD6">
            <w:pPr>
              <w:pStyle w:val="afffffffff9"/>
              <w:rPr>
                <w:rFonts w:hAnsi="宋体" w:hint="eastAsia"/>
              </w:rPr>
            </w:pPr>
          </w:p>
        </w:tc>
        <w:tc>
          <w:tcPr>
            <w:tcW w:w="3543" w:type="dxa"/>
            <w:tcBorders>
              <w:bottom w:val="single" w:sz="8" w:space="0" w:color="auto"/>
            </w:tcBorders>
            <w:vAlign w:val="center"/>
          </w:tcPr>
          <w:p w14:paraId="041371DE" w14:textId="23066B46" w:rsidR="008C1DD6" w:rsidRPr="008C1DD6" w:rsidRDefault="008C1DD6" w:rsidP="008C1DD6">
            <w:pPr>
              <w:pStyle w:val="afffffffff9"/>
              <w:rPr>
                <w:rFonts w:hAnsi="宋体" w:hint="eastAsia"/>
              </w:rPr>
            </w:pPr>
            <w:r w:rsidRPr="008C1DD6">
              <w:rPr>
                <w:rFonts w:hAnsi="宋体" w:hint="eastAsia"/>
                <w:szCs w:val="18"/>
              </w:rPr>
              <w:t>恢复操作</w:t>
            </w:r>
          </w:p>
        </w:tc>
        <w:tc>
          <w:tcPr>
            <w:tcW w:w="2333" w:type="dxa"/>
            <w:tcBorders>
              <w:bottom w:val="single" w:sz="8" w:space="0" w:color="auto"/>
            </w:tcBorders>
            <w:vAlign w:val="center"/>
          </w:tcPr>
          <w:p w14:paraId="79041468" w14:textId="3DCC41D5" w:rsidR="008C1DD6" w:rsidRPr="008C1DD6" w:rsidRDefault="00174F55" w:rsidP="008C1DD6">
            <w:pPr>
              <w:pStyle w:val="afffffffff9"/>
              <w:rPr>
                <w:rFonts w:hAnsi="宋体" w:hint="eastAsia"/>
              </w:rPr>
            </w:pPr>
            <w:r>
              <w:rPr>
                <w:rFonts w:hAnsi="宋体" w:hint="eastAsia"/>
              </w:rPr>
              <w:t>/</w:t>
            </w:r>
          </w:p>
        </w:tc>
        <w:tc>
          <w:tcPr>
            <w:tcW w:w="2334" w:type="dxa"/>
            <w:tcBorders>
              <w:bottom w:val="single" w:sz="8" w:space="0" w:color="auto"/>
            </w:tcBorders>
            <w:vAlign w:val="center"/>
          </w:tcPr>
          <w:p w14:paraId="2C8FD3EA" w14:textId="7367EA47" w:rsidR="008C1DD6" w:rsidRPr="008C1DD6" w:rsidRDefault="008C1DD6" w:rsidP="008C1DD6">
            <w:pPr>
              <w:pStyle w:val="afffffffff9"/>
              <w:rPr>
                <w:rFonts w:hAnsi="宋体" w:hint="eastAsia"/>
              </w:rPr>
            </w:pPr>
            <w:r>
              <w:rPr>
                <w:rFonts w:hAnsi="宋体" w:hint="eastAsia"/>
              </w:rPr>
              <w:t>R5</w:t>
            </w:r>
          </w:p>
        </w:tc>
      </w:tr>
      <w:tr w:rsidR="008C1DD6" w:rsidRPr="008C1DD6" w14:paraId="1623CB29" w14:textId="77777777" w:rsidTr="005315B1">
        <w:trPr>
          <w:jc w:val="center"/>
        </w:trPr>
        <w:tc>
          <w:tcPr>
            <w:tcW w:w="9334" w:type="dxa"/>
            <w:gridSpan w:val="4"/>
            <w:tcBorders>
              <w:top w:val="single" w:sz="8" w:space="0" w:color="auto"/>
              <w:bottom w:val="single" w:sz="8" w:space="0" w:color="auto"/>
            </w:tcBorders>
            <w:vAlign w:val="center"/>
          </w:tcPr>
          <w:p w14:paraId="472DA967" w14:textId="4D5B40CE" w:rsidR="008C1DD6" w:rsidRPr="008C1DD6" w:rsidRDefault="008C1DD6">
            <w:pPr>
              <w:pStyle w:val="a5"/>
              <w:numPr>
                <w:ilvl w:val="0"/>
                <w:numId w:val="34"/>
              </w:numPr>
            </w:pPr>
            <w:r w:rsidRPr="008C1DD6">
              <w:rPr>
                <w:rFonts w:hAnsi="宋体" w:hint="eastAsia"/>
              </w:rPr>
              <w:t>各要素权重总和为1，</w:t>
            </w:r>
            <w:proofErr w:type="spellStart"/>
            <w:r w:rsidRPr="008C1DD6">
              <w:rPr>
                <w:rFonts w:hAnsi="宋体" w:hint="eastAsia"/>
              </w:rPr>
              <w:t>i</w:t>
            </w:r>
            <w:proofErr w:type="spellEnd"/>
            <w:r w:rsidRPr="008C1DD6">
              <w:rPr>
                <w:rFonts w:hAnsi="宋体" w:cs="宋体" w:hint="eastAsia"/>
                <w:lang w:eastAsia="ja-JP"/>
              </w:rPr>
              <w:t>∈</w:t>
            </w:r>
            <w:r w:rsidRPr="008C1DD6">
              <w:rPr>
                <w:rFonts w:hAnsi="宋体"/>
                <w:lang w:eastAsia="ja-JP"/>
              </w:rPr>
              <w:t>{</w:t>
            </w:r>
            <w:r w:rsidRPr="008C1DD6">
              <w:rPr>
                <w:rFonts w:hAnsi="宋体"/>
              </w:rPr>
              <w:t>1,2</w:t>
            </w:r>
            <w:r w:rsidRPr="008C1DD6">
              <w:rPr>
                <w:rFonts w:hAnsi="宋体" w:hint="eastAsia"/>
              </w:rPr>
              <w:t>,3,4</w:t>
            </w:r>
            <w:r w:rsidR="00583415">
              <w:rPr>
                <w:rFonts w:hAnsi="宋体" w:hint="eastAsia"/>
              </w:rPr>
              <w:t>,5</w:t>
            </w:r>
            <w:r w:rsidRPr="008C1DD6">
              <w:rPr>
                <w:rFonts w:hAnsi="宋体"/>
                <w:lang w:eastAsia="ja-JP"/>
              </w:rPr>
              <w:t>}</w:t>
            </w:r>
            <w:r w:rsidRPr="008C1DD6">
              <w:rPr>
                <w:rFonts w:hAnsi="宋体" w:hint="eastAsia"/>
              </w:rPr>
              <w:t>，W</w:t>
            </w:r>
            <w:r w:rsidRPr="008C1DD6">
              <w:rPr>
                <w:rFonts w:hAnsi="宋体" w:hint="eastAsia"/>
                <w:iCs/>
              </w:rPr>
              <w:t>i</w:t>
            </w:r>
            <w:r w:rsidRPr="008C1DD6">
              <w:rPr>
                <w:rFonts w:hAnsi="宋体"/>
              </w:rPr>
              <w:t>∈</w:t>
            </w:r>
            <w:r w:rsidR="007C70B4">
              <w:rPr>
                <w:rFonts w:hAnsi="宋体" w:hint="eastAsia"/>
              </w:rPr>
              <w:t>[</w:t>
            </w:r>
            <w:r w:rsidRPr="008C1DD6">
              <w:rPr>
                <w:rFonts w:hAnsi="宋体"/>
              </w:rPr>
              <w:t>0</w:t>
            </w:r>
            <w:r w:rsidRPr="008C1DD6">
              <w:rPr>
                <w:rFonts w:hAnsi="宋体" w:hint="eastAsia"/>
              </w:rPr>
              <w:t>,1</w:t>
            </w:r>
            <w:r w:rsidRPr="008C1DD6">
              <w:rPr>
                <w:rFonts w:hAnsi="宋体"/>
              </w:rPr>
              <w:t>)</w:t>
            </w:r>
            <w:r w:rsidRPr="008C1DD6">
              <w:rPr>
                <w:rFonts w:hAnsi="宋体" w:hint="eastAsia"/>
              </w:rPr>
              <w:t>；</w:t>
            </w:r>
          </w:p>
          <w:p w14:paraId="0CCC569F" w14:textId="17C707F5" w:rsidR="008C1DD6" w:rsidRPr="003730A5" w:rsidRDefault="008C1DD6" w:rsidP="003730A5">
            <w:pPr>
              <w:pStyle w:val="a5"/>
              <w:numPr>
                <w:ilvl w:val="0"/>
                <w:numId w:val="34"/>
              </w:numPr>
              <w:jc w:val="left"/>
              <w:rPr>
                <w:rFonts w:hAnsi="宋体" w:hint="eastAsia"/>
              </w:rPr>
            </w:pPr>
            <w:r w:rsidRPr="008C1DD6">
              <w:rPr>
                <w:rFonts w:hAnsi="宋体" w:hint="eastAsia"/>
              </w:rPr>
              <w:t>各要素的评价得分：Ri∈</w:t>
            </w:r>
            <w:r w:rsidRPr="008C1DD6">
              <w:rPr>
                <w:rFonts w:hAnsi="宋体"/>
              </w:rPr>
              <w:t>{0,1,2}</w:t>
            </w:r>
            <w:r w:rsidRPr="008C1DD6">
              <w:rPr>
                <w:rFonts w:hAnsi="宋体" w:hint="eastAsia"/>
              </w:rPr>
              <w:t>，</w:t>
            </w:r>
            <w:r w:rsidRPr="008C1DD6">
              <w:rPr>
                <w:rFonts w:hAnsi="宋体"/>
              </w:rPr>
              <w:t>其中，</w:t>
            </w:r>
            <w:r w:rsidRPr="008C1DD6">
              <w:rPr>
                <w:rFonts w:hAnsi="宋体" w:hint="eastAsia"/>
              </w:rPr>
              <w:t>0分——</w:t>
            </w:r>
            <w:r w:rsidRPr="008C1DD6">
              <w:rPr>
                <w:rFonts w:hAnsi="宋体"/>
              </w:rPr>
              <w:t>无</w:t>
            </w:r>
            <w:r w:rsidRPr="008C1DD6">
              <w:rPr>
                <w:rFonts w:hAnsi="宋体" w:hint="eastAsia"/>
              </w:rPr>
              <w:t>相关证明材料；1分——可以</w:t>
            </w:r>
            <w:r w:rsidRPr="008C1DD6">
              <w:rPr>
                <w:rFonts w:hAnsi="宋体"/>
              </w:rPr>
              <w:t>获取</w:t>
            </w:r>
            <w:r w:rsidRPr="008C1DD6">
              <w:rPr>
                <w:rFonts w:hAnsi="宋体" w:hint="eastAsia"/>
              </w:rPr>
              <w:t>证明材料</w:t>
            </w:r>
            <w:r w:rsidRPr="008C1DD6">
              <w:rPr>
                <w:rFonts w:hAnsi="宋体"/>
              </w:rPr>
              <w:t>，</w:t>
            </w:r>
            <w:r w:rsidRPr="008C1DD6">
              <w:rPr>
                <w:rFonts w:hAnsi="宋体" w:hint="eastAsia"/>
              </w:rPr>
              <w:t>但证据</w:t>
            </w:r>
            <w:r w:rsidRPr="008C1DD6">
              <w:rPr>
                <w:rFonts w:hAnsi="宋体"/>
              </w:rPr>
              <w:t>不够</w:t>
            </w:r>
            <w:r w:rsidRPr="008C1DD6">
              <w:rPr>
                <w:rFonts w:hAnsi="宋体" w:hint="eastAsia"/>
              </w:rPr>
              <w:t>充分；2分——有充分的证明材料。特别地，对R5的分值说明如下：0分——符合</w:t>
            </w:r>
            <w:r w:rsidR="006B3134">
              <w:rPr>
                <w:rFonts w:hAnsi="宋体" w:hint="eastAsia"/>
              </w:rPr>
              <w:t>7</w:t>
            </w:r>
            <w:r w:rsidRPr="008C1DD6">
              <w:rPr>
                <w:rFonts w:hAnsi="宋体" w:hint="eastAsia"/>
              </w:rPr>
              <w:t>.2.2.3 c)的描述；1分——符合</w:t>
            </w:r>
            <w:r w:rsidR="006B3134">
              <w:rPr>
                <w:rFonts w:hAnsi="宋体" w:hint="eastAsia"/>
              </w:rPr>
              <w:t>7</w:t>
            </w:r>
            <w:r w:rsidRPr="008C1DD6">
              <w:rPr>
                <w:rFonts w:hAnsi="宋体" w:hint="eastAsia"/>
              </w:rPr>
              <w:t>.2.2.3 b)的描述；2分——符合</w:t>
            </w:r>
            <w:r w:rsidR="006B3134">
              <w:rPr>
                <w:rFonts w:hAnsi="宋体" w:hint="eastAsia"/>
              </w:rPr>
              <w:t>7</w:t>
            </w:r>
            <w:r w:rsidRPr="008C1DD6">
              <w:rPr>
                <w:rFonts w:hAnsi="宋体" w:hint="eastAsia"/>
              </w:rPr>
              <w:t>.2.2.3 a)的描述</w:t>
            </w:r>
            <w:r w:rsidR="003730A5">
              <w:rPr>
                <w:rFonts w:hAnsi="宋体" w:hint="eastAsia"/>
              </w:rPr>
              <w:t>。</w:t>
            </w:r>
          </w:p>
        </w:tc>
      </w:tr>
    </w:tbl>
    <w:p w14:paraId="198AB82C" w14:textId="4825D4A9" w:rsidR="005315B1" w:rsidRDefault="000577F7" w:rsidP="000577F7">
      <w:pPr>
        <w:pStyle w:val="affffb"/>
        <w:ind w:firstLine="420"/>
        <w:rPr>
          <w:rFonts w:hAnsi="宋体" w:hint="eastAsia"/>
          <w:color w:val="000000" w:themeColor="text1"/>
        </w:rPr>
      </w:pPr>
      <w:r w:rsidRPr="000577F7">
        <w:rPr>
          <w:rFonts w:hAnsi="宋体" w:hint="eastAsia"/>
          <w:color w:val="000000" w:themeColor="text1"/>
        </w:rPr>
        <w:t>在线工具TCL评分计算见公式（2）</w:t>
      </w:r>
      <w:r>
        <w:rPr>
          <w:rFonts w:hAnsi="宋体" w:hint="eastAsia"/>
          <w:color w:val="000000" w:themeColor="text1"/>
        </w:rPr>
        <w:t>：</w:t>
      </w:r>
    </w:p>
    <w:p w14:paraId="3A5F910F" w14:textId="76661F18" w:rsidR="000577F7" w:rsidRPr="00F257DF" w:rsidRDefault="000577F7" w:rsidP="000577F7">
      <w:pPr>
        <w:pStyle w:val="affffffd"/>
        <w:rPr>
          <w:rFonts w:hint="eastAsia"/>
        </w:rPr>
      </w:pPr>
      <w:r w:rsidRPr="00F257DF">
        <w:rPr>
          <w:rFonts w:hint="eastAsia"/>
        </w:rPr>
        <w:tab/>
      </w:r>
      <m:oMath>
        <m:r>
          <w:rPr>
            <w:rFonts w:ascii="Cambria Math" w:hAnsi="Cambria Math"/>
          </w:rPr>
          <m:t>S=R5×</m:t>
        </m:r>
        <m:nary>
          <m:naryPr>
            <m:chr m:val="∑"/>
            <m:limLoc m:val="undOvr"/>
            <m:ctrlPr>
              <w:rPr>
                <w:rFonts w:ascii="Cambria Math" w:hAnsi="Cambria Math"/>
                <w:i/>
              </w:rPr>
            </m:ctrlPr>
          </m:naryPr>
          <m:sub>
            <m:r>
              <w:rPr>
                <w:rFonts w:ascii="Cambria Math" w:hAnsi="Cambria Math" w:hint="eastAsia"/>
              </w:rPr>
              <m:t>i</m:t>
            </m:r>
            <m:r>
              <w:rPr>
                <w:rFonts w:ascii="Cambria Math" w:hAnsi="Cambria Math"/>
              </w:rPr>
              <m:t>=1</m:t>
            </m:r>
          </m:sub>
          <m:sup>
            <m:r>
              <w:rPr>
                <w:rFonts w:ascii="Cambria Math" w:hAnsi="Cambria Math"/>
              </w:rPr>
              <m:t>4</m:t>
            </m:r>
          </m:sup>
          <m:e>
            <m:r>
              <w:rPr>
                <w:rFonts w:ascii="Cambria Math" w:hAnsi="Cambria Math"/>
              </w:rPr>
              <m:t>WiRi</m:t>
            </m:r>
          </m:e>
        </m:nary>
      </m:oMath>
      <w:r w:rsidRPr="00F257DF">
        <w:rPr>
          <w:rFonts w:ascii="微软雅黑" w:eastAsia="微软雅黑" w:hAnsi="微软雅黑" w:hint="eastAsia"/>
        </w:rPr>
        <w:tab/>
      </w:r>
      <w:r w:rsidRPr="00F257DF">
        <w:rPr>
          <w:rFonts w:hint="eastAsia"/>
        </w:rPr>
        <w:t>(</w:t>
      </w:r>
      <w:r w:rsidRPr="00F257DF">
        <w:rPr>
          <w:rFonts w:hint="eastAsia"/>
        </w:rPr>
        <w:fldChar w:fldCharType="begin"/>
      </w:r>
      <w:r w:rsidRPr="00F257DF">
        <w:rPr>
          <w:rFonts w:hint="eastAsia"/>
        </w:rPr>
        <w:instrText xml:space="preserve"> AUTONUM </w:instrText>
      </w:r>
      <w:r w:rsidRPr="00F257DF">
        <w:rPr>
          <w:rFonts w:hint="eastAsia"/>
        </w:rPr>
        <w:fldChar w:fldCharType="end"/>
      </w:r>
      <w:r w:rsidRPr="00F257DF">
        <w:rPr>
          <w:rFonts w:hint="eastAsia"/>
        </w:rPr>
        <w:t>)</w:t>
      </w:r>
    </w:p>
    <w:p w14:paraId="7E2743CE" w14:textId="4710FF56" w:rsidR="000577F7" w:rsidRDefault="000577F7" w:rsidP="000577F7">
      <w:pPr>
        <w:pStyle w:val="affffa"/>
        <w:ind w:firstLine="420"/>
      </w:pPr>
      <w:r>
        <w:rPr>
          <w:rFonts w:hint="eastAsia"/>
        </w:rPr>
        <w:t>式中：</w:t>
      </w:r>
    </w:p>
    <w:p w14:paraId="4302AF68" w14:textId="41E72757" w:rsidR="00BA2BAC" w:rsidRPr="00BA2BAC" w:rsidRDefault="00BA2BAC" w:rsidP="00BA2BAC">
      <w:pPr>
        <w:pStyle w:val="affffb"/>
        <w:ind w:firstLine="420"/>
        <w:rPr>
          <w:rFonts w:hAnsi="宋体" w:hint="eastAsia"/>
        </w:rPr>
      </w:pPr>
      <w:r w:rsidRPr="00BA2BAC">
        <w:rPr>
          <w:rFonts w:hAnsi="宋体" w:hint="eastAsia"/>
        </w:rPr>
        <w:t>Wi——第 i 项工具评价要素的权重；</w:t>
      </w:r>
    </w:p>
    <w:p w14:paraId="40EB1539" w14:textId="44A99550" w:rsidR="00BA2BAC" w:rsidRPr="00BA2BAC" w:rsidRDefault="00BA2BAC" w:rsidP="00BA2BAC">
      <w:pPr>
        <w:pStyle w:val="affffb"/>
        <w:ind w:firstLine="420"/>
        <w:rPr>
          <w:rFonts w:hAnsi="宋体" w:hint="eastAsia"/>
        </w:rPr>
      </w:pPr>
      <w:r w:rsidRPr="00BA2BAC">
        <w:rPr>
          <w:rFonts w:hAnsi="宋体" w:hint="eastAsia"/>
        </w:rPr>
        <w:t>Ri——第 i 项工具评价要素的得分。</w:t>
      </w:r>
    </w:p>
    <w:p w14:paraId="66458913" w14:textId="2DC174FA" w:rsidR="005315B1" w:rsidRDefault="00ED49AC" w:rsidP="00ED49AC">
      <w:pPr>
        <w:pStyle w:val="affffb"/>
        <w:ind w:firstLine="420"/>
        <w:rPr>
          <w:rFonts w:hAnsi="宋体" w:hint="eastAsia"/>
          <w:szCs w:val="21"/>
        </w:rPr>
      </w:pPr>
      <w:r w:rsidRPr="00ED49AC">
        <w:rPr>
          <w:rFonts w:hAnsi="宋体" w:hint="eastAsia"/>
          <w:szCs w:val="21"/>
        </w:rPr>
        <w:t>通常，在线工具中仅有部分功能可能向被测系统引入故障，工具评价时，可以考虑仅对能修改被测系统的功能采用在线工具的评价方法，其余功能采用离线工具的评价方法，但</w:t>
      </w:r>
      <w:r w:rsidR="0067144A">
        <w:rPr>
          <w:rFonts w:hAnsi="宋体" w:hint="eastAsia"/>
          <w:szCs w:val="21"/>
        </w:rPr>
        <w:t>两种评价方法都</w:t>
      </w:r>
      <w:r w:rsidR="00A12418">
        <w:rPr>
          <w:rFonts w:hAnsi="宋体" w:hint="eastAsia"/>
          <w:szCs w:val="21"/>
        </w:rPr>
        <w:t>至少</w:t>
      </w:r>
      <w:r w:rsidR="0067144A">
        <w:rPr>
          <w:rFonts w:hAnsi="宋体" w:hint="eastAsia"/>
          <w:szCs w:val="21"/>
        </w:rPr>
        <w:t>应满足TCL2级</w:t>
      </w:r>
      <w:r w:rsidR="00526E81">
        <w:rPr>
          <w:rFonts w:hAnsi="宋体" w:hint="eastAsia"/>
          <w:szCs w:val="21"/>
        </w:rPr>
        <w:t>后</w:t>
      </w:r>
      <w:r w:rsidR="0067144A">
        <w:rPr>
          <w:rFonts w:hAnsi="宋体" w:hint="eastAsia"/>
          <w:szCs w:val="21"/>
        </w:rPr>
        <w:t>方可使用</w:t>
      </w:r>
      <w:r w:rsidR="00526E81">
        <w:rPr>
          <w:rFonts w:hAnsi="宋体" w:hint="eastAsia"/>
          <w:szCs w:val="21"/>
        </w:rPr>
        <w:t>工具</w:t>
      </w:r>
      <w:r w:rsidR="0067144A">
        <w:rPr>
          <w:rFonts w:hAnsi="宋体" w:hint="eastAsia"/>
          <w:szCs w:val="21"/>
        </w:rPr>
        <w:t>。同时，在评价过程中</w:t>
      </w:r>
      <w:r w:rsidRPr="00ED49AC">
        <w:rPr>
          <w:rFonts w:hAnsi="宋体" w:hint="eastAsia"/>
          <w:szCs w:val="21"/>
        </w:rPr>
        <w:t>应充分说明两种功能之间的隔离措施、界定原则，并适当考虑对隔离措施进行验证。隔离措施可参考</w:t>
      </w:r>
      <w:r w:rsidR="006B3134">
        <w:rPr>
          <w:rFonts w:hAnsi="宋体" w:hint="eastAsia"/>
          <w:szCs w:val="21"/>
        </w:rPr>
        <w:t>7</w:t>
      </w:r>
      <w:r w:rsidRPr="00ED49AC">
        <w:rPr>
          <w:rFonts w:hAnsi="宋体" w:hint="eastAsia"/>
          <w:szCs w:val="21"/>
        </w:rPr>
        <w:t>.2.3.2的内容</w:t>
      </w:r>
      <w:r w:rsidR="00345DF0">
        <w:rPr>
          <w:rFonts w:hAnsi="宋体" w:hint="eastAsia"/>
          <w:szCs w:val="21"/>
        </w:rPr>
        <w:t>。</w:t>
      </w:r>
    </w:p>
    <w:p w14:paraId="141943B1" w14:textId="2EC0A6C2" w:rsidR="00345DF0" w:rsidRPr="00F257DF" w:rsidRDefault="00345DF0" w:rsidP="00345DF0">
      <w:pPr>
        <w:pStyle w:val="afff"/>
        <w:spacing w:before="120" w:after="120"/>
      </w:pPr>
      <w:r w:rsidRPr="00F257DF">
        <w:rPr>
          <w:rFonts w:hint="eastAsia"/>
        </w:rPr>
        <w:t>TCL</w:t>
      </w:r>
      <w:r w:rsidR="00077957" w:rsidRPr="00F257DF">
        <w:rPr>
          <w:rFonts w:hint="eastAsia"/>
        </w:rPr>
        <w:t>等级</w:t>
      </w:r>
      <w:r w:rsidRPr="00F257DF">
        <w:rPr>
          <w:rFonts w:hint="eastAsia"/>
        </w:rPr>
        <w:t>的判定</w:t>
      </w:r>
    </w:p>
    <w:p w14:paraId="06AA8832" w14:textId="3728CE83" w:rsidR="007A23B2" w:rsidRPr="00F257DF" w:rsidRDefault="00345DF0" w:rsidP="00345DF0">
      <w:pPr>
        <w:pStyle w:val="affffb"/>
        <w:ind w:firstLine="420"/>
      </w:pPr>
      <w:r w:rsidRPr="00F257DF">
        <w:rPr>
          <w:rFonts w:hint="eastAsia"/>
        </w:rPr>
        <w:t>测试</w:t>
      </w:r>
      <w:r w:rsidR="0053142C" w:rsidRPr="00F257DF">
        <w:rPr>
          <w:rFonts w:hint="eastAsia"/>
        </w:rPr>
        <w:t>评价人员</w:t>
      </w:r>
      <w:r w:rsidR="007A7B71" w:rsidRPr="00F257DF">
        <w:rPr>
          <w:rFonts w:hint="eastAsia"/>
        </w:rPr>
        <w:t>需</w:t>
      </w:r>
      <w:r w:rsidR="0053142C" w:rsidRPr="00F257DF">
        <w:rPr>
          <w:rFonts w:hint="eastAsia"/>
        </w:rPr>
        <w:t>根据</w:t>
      </w:r>
      <w:r w:rsidR="00E616A2" w:rsidRPr="00F257DF">
        <w:rPr>
          <w:rFonts w:hint="eastAsia"/>
        </w:rPr>
        <w:t>选择</w:t>
      </w:r>
      <w:r w:rsidR="003C1993" w:rsidRPr="00F257DF">
        <w:rPr>
          <w:rFonts w:hint="eastAsia"/>
        </w:rPr>
        <w:t>的</w:t>
      </w:r>
      <w:r w:rsidR="0053142C" w:rsidRPr="00F257DF">
        <w:rPr>
          <w:rFonts w:hint="eastAsia"/>
        </w:rPr>
        <w:t>评价方法</w:t>
      </w:r>
      <w:r w:rsidR="003C1993" w:rsidRPr="00F257DF">
        <w:rPr>
          <w:rFonts w:hint="eastAsia"/>
        </w:rPr>
        <w:t>分别</w:t>
      </w:r>
      <w:r w:rsidR="0053142C" w:rsidRPr="00F257DF">
        <w:rPr>
          <w:rFonts w:hint="eastAsia"/>
        </w:rPr>
        <w:t>计算每</w:t>
      </w:r>
      <w:r w:rsidR="003C1993" w:rsidRPr="00F257DF">
        <w:rPr>
          <w:rFonts w:hint="eastAsia"/>
        </w:rPr>
        <w:t>种</w:t>
      </w:r>
      <w:r w:rsidR="0053142C" w:rsidRPr="00F257DF">
        <w:rPr>
          <w:rFonts w:hint="eastAsia"/>
        </w:rPr>
        <w:t>工具的TCL评分，</w:t>
      </w:r>
      <w:r w:rsidR="003C1993" w:rsidRPr="00F257DF">
        <w:rPr>
          <w:rFonts w:hint="eastAsia"/>
        </w:rPr>
        <w:t>在考虑工具类型的基础上</w:t>
      </w:r>
      <w:r w:rsidR="003513F2" w:rsidRPr="00F257DF">
        <w:rPr>
          <w:rFonts w:hint="eastAsia"/>
        </w:rPr>
        <w:t>，</w:t>
      </w:r>
      <w:r w:rsidR="003C1993" w:rsidRPr="00F257DF">
        <w:rPr>
          <w:rFonts w:hint="eastAsia"/>
        </w:rPr>
        <w:t>根据</w:t>
      </w:r>
      <w:r w:rsidR="0053142C" w:rsidRPr="00F257DF">
        <w:rPr>
          <w:rFonts w:hint="eastAsia"/>
        </w:rPr>
        <w:t>分值的分布状况为每个</w:t>
      </w:r>
      <w:r w:rsidR="003C1993" w:rsidRPr="00F257DF">
        <w:rPr>
          <w:rFonts w:hint="eastAsia"/>
        </w:rPr>
        <w:t>TCL</w:t>
      </w:r>
      <w:r w:rsidR="0053142C" w:rsidRPr="00F257DF">
        <w:rPr>
          <w:rFonts w:hint="eastAsia"/>
        </w:rPr>
        <w:t>等级设定分值范围，并对所有</w:t>
      </w:r>
      <w:r w:rsidR="00455F82" w:rsidRPr="00F257DF">
        <w:rPr>
          <w:rFonts w:hint="eastAsia"/>
        </w:rPr>
        <w:t>工具的</w:t>
      </w:r>
      <w:r w:rsidR="0053142C" w:rsidRPr="00F257DF">
        <w:rPr>
          <w:rFonts w:hint="eastAsia"/>
        </w:rPr>
        <w:t>评分结果进行等级处理</w:t>
      </w:r>
      <w:r w:rsidR="00E616A2" w:rsidRPr="00F257DF">
        <w:rPr>
          <w:rFonts w:hint="eastAsia"/>
        </w:rPr>
        <w:t>。</w:t>
      </w:r>
      <w:r w:rsidR="00300D80" w:rsidRPr="00F257DF">
        <w:rPr>
          <w:rFonts w:hint="eastAsia"/>
        </w:rPr>
        <w:t>每个等级对应的置信度水平见</w:t>
      </w:r>
      <w:r w:rsidR="006B3134">
        <w:rPr>
          <w:rFonts w:hint="eastAsia"/>
        </w:rPr>
        <w:t>7</w:t>
      </w:r>
      <w:r w:rsidR="00300D80" w:rsidRPr="00F257DF">
        <w:rPr>
          <w:rFonts w:hint="eastAsia"/>
        </w:rPr>
        <w:t>.2.2.1。</w:t>
      </w:r>
    </w:p>
    <w:p w14:paraId="58592765" w14:textId="7BC094D6" w:rsidR="00345DF0" w:rsidRPr="00F257DF" w:rsidRDefault="001B266F" w:rsidP="00345DF0">
      <w:pPr>
        <w:pStyle w:val="affffb"/>
        <w:ind w:firstLine="420"/>
      </w:pPr>
      <w:r w:rsidRPr="00F257DF">
        <w:rPr>
          <w:rFonts w:hAnsi="宋体" w:hint="eastAsia"/>
        </w:rPr>
        <w:t>本文件</w:t>
      </w:r>
      <w:r w:rsidR="00601743">
        <w:rPr>
          <w:rFonts w:hAnsi="宋体" w:hint="eastAsia"/>
          <w:szCs w:val="21"/>
        </w:rPr>
        <w:t>在附录C中</w:t>
      </w:r>
      <w:r w:rsidR="00930758" w:rsidRPr="00F257DF">
        <w:rPr>
          <w:rFonts w:hAnsi="宋体"/>
          <w:szCs w:val="21"/>
        </w:rPr>
        <w:t>给出</w:t>
      </w:r>
      <w:r w:rsidR="00930758" w:rsidRPr="00F257DF">
        <w:rPr>
          <w:rFonts w:hAnsi="宋体" w:hint="eastAsia"/>
          <w:szCs w:val="21"/>
        </w:rPr>
        <w:t>一种使用AHP定量决策</w:t>
      </w:r>
      <w:r w:rsidR="00930758" w:rsidRPr="00F257DF">
        <w:rPr>
          <w:rFonts w:hAnsi="宋体"/>
          <w:szCs w:val="21"/>
        </w:rPr>
        <w:t>权重的方法</w:t>
      </w:r>
      <w:r w:rsidR="00930758" w:rsidRPr="00F257DF">
        <w:rPr>
          <w:rFonts w:hAnsi="宋体" w:hint="eastAsia"/>
          <w:szCs w:val="21"/>
        </w:rPr>
        <w:t>作为参考，</w:t>
      </w:r>
      <w:r w:rsidRPr="00F257DF">
        <w:rPr>
          <w:rFonts w:hAnsi="宋体" w:hint="eastAsia"/>
        </w:rPr>
        <w:t>在附录D中给</w:t>
      </w:r>
      <w:r w:rsidRPr="00F257DF">
        <w:rPr>
          <w:rFonts w:hAnsi="宋体"/>
        </w:rPr>
        <w:t>出</w:t>
      </w:r>
      <w:r w:rsidRPr="00F257DF">
        <w:rPr>
          <w:rFonts w:hAnsi="宋体" w:hint="eastAsia"/>
        </w:rPr>
        <w:t>了各类常用测试</w:t>
      </w:r>
      <w:r w:rsidRPr="00F257DF">
        <w:rPr>
          <w:rFonts w:hAnsi="宋体"/>
        </w:rPr>
        <w:t>工具</w:t>
      </w:r>
      <w:r w:rsidRPr="00F257DF">
        <w:rPr>
          <w:rFonts w:hAnsi="宋体" w:hint="eastAsia"/>
        </w:rPr>
        <w:t>的评价</w:t>
      </w:r>
      <w:r w:rsidRPr="00F257DF">
        <w:rPr>
          <w:rFonts w:hAnsi="宋体"/>
        </w:rPr>
        <w:t>示例</w:t>
      </w:r>
      <w:r w:rsidRPr="00F257DF">
        <w:rPr>
          <w:rFonts w:hAnsi="宋体" w:hint="eastAsia"/>
        </w:rPr>
        <w:t>和</w:t>
      </w:r>
      <w:r w:rsidRPr="00F257DF">
        <w:rPr>
          <w:rFonts w:hAnsi="宋体"/>
        </w:rPr>
        <w:t>权重</w:t>
      </w:r>
      <w:r w:rsidRPr="00F257DF">
        <w:rPr>
          <w:rFonts w:hAnsi="宋体" w:hint="eastAsia"/>
        </w:rPr>
        <w:t>推荐</w:t>
      </w:r>
      <w:r w:rsidR="008F4B6C">
        <w:rPr>
          <w:rFonts w:hAnsi="宋体" w:hint="eastAsia"/>
        </w:rPr>
        <w:t>。权重推荐值</w:t>
      </w:r>
      <w:r w:rsidRPr="00F257DF">
        <w:rPr>
          <w:rFonts w:hAnsi="宋体" w:hint="eastAsia"/>
        </w:rPr>
        <w:t>在使用过程中可根据实际进行调整</w:t>
      </w:r>
      <w:r w:rsidR="009A655D" w:rsidRPr="00F257DF">
        <w:rPr>
          <w:rFonts w:hAnsi="宋体" w:hint="eastAsia"/>
        </w:rPr>
        <w:t>，但同类型工具应符合相同的</w:t>
      </w:r>
      <w:r w:rsidR="00455F82" w:rsidRPr="00F257DF">
        <w:rPr>
          <w:rFonts w:hAnsi="宋体" w:hint="eastAsia"/>
        </w:rPr>
        <w:t>分级</w:t>
      </w:r>
      <w:r w:rsidR="009A655D" w:rsidRPr="00F257DF">
        <w:rPr>
          <w:rFonts w:hAnsi="宋体" w:hint="eastAsia"/>
        </w:rPr>
        <w:t>原则</w:t>
      </w:r>
      <w:r w:rsidR="00755905" w:rsidRPr="00F257DF">
        <w:rPr>
          <w:rFonts w:hAnsi="宋体" w:hint="eastAsia"/>
        </w:rPr>
        <w:t>，并可考虑在评价报告中说明这些原则</w:t>
      </w:r>
      <w:r w:rsidRPr="00F257DF">
        <w:rPr>
          <w:rFonts w:hAnsi="宋体" w:hint="eastAsia"/>
        </w:rPr>
        <w:t>。</w:t>
      </w:r>
    </w:p>
    <w:p w14:paraId="1070907D" w14:textId="6F8A1121" w:rsidR="005315B1" w:rsidRDefault="00ED49AC" w:rsidP="00ED49AC">
      <w:pPr>
        <w:pStyle w:val="affe"/>
        <w:spacing w:before="120" w:after="120"/>
      </w:pPr>
      <w:r>
        <w:rPr>
          <w:rFonts w:hint="eastAsia"/>
        </w:rPr>
        <w:t>工具功能的隔离</w:t>
      </w:r>
    </w:p>
    <w:p w14:paraId="2FF7B7C8" w14:textId="165581DE" w:rsidR="005315B1" w:rsidRDefault="00ED49AC" w:rsidP="00ED49AC">
      <w:pPr>
        <w:pStyle w:val="afff"/>
        <w:spacing w:before="120" w:after="120"/>
      </w:pPr>
      <w:r>
        <w:rPr>
          <w:rFonts w:hint="eastAsia"/>
        </w:rPr>
        <w:t>在工具评价过程中，对工具功能的隔离适用于以下场景：</w:t>
      </w:r>
    </w:p>
    <w:p w14:paraId="33E5686A" w14:textId="2996DC1C" w:rsidR="00ED49AC" w:rsidRPr="00ED49AC" w:rsidRDefault="00ED49AC" w:rsidP="00ED49AC">
      <w:pPr>
        <w:pStyle w:val="af2"/>
      </w:pPr>
      <w:r w:rsidRPr="00ED49AC">
        <w:rPr>
          <w:rFonts w:hint="eastAsia"/>
        </w:rPr>
        <w:t>评价具有多个功能的工具时，预防各</w:t>
      </w:r>
      <w:r w:rsidRPr="00ED49AC">
        <w:t>功能之间的</w:t>
      </w:r>
      <w:r w:rsidRPr="00ED49AC">
        <w:rPr>
          <w:rFonts w:hint="eastAsia"/>
        </w:rPr>
        <w:t>相互</w:t>
      </w:r>
      <w:r w:rsidRPr="00ED49AC">
        <w:t>影响</w:t>
      </w:r>
      <w:r w:rsidRPr="00ED49AC">
        <w:rPr>
          <w:rFonts w:hint="eastAsia"/>
        </w:rPr>
        <w:t>，如</w:t>
      </w:r>
      <w:proofErr w:type="gramStart"/>
      <w:r w:rsidRPr="00ED49AC">
        <w:rPr>
          <w:rFonts w:hint="eastAsia"/>
        </w:rPr>
        <w:t>隔离非</w:t>
      </w:r>
      <w:proofErr w:type="gramEnd"/>
      <w:r w:rsidRPr="00ED49AC">
        <w:rPr>
          <w:rFonts w:hint="eastAsia"/>
        </w:rPr>
        <w:t>安全功能使其不影响安全功能；</w:t>
      </w:r>
    </w:p>
    <w:p w14:paraId="4841E413" w14:textId="765AF99E" w:rsidR="00ED49AC" w:rsidRPr="00ED49AC" w:rsidRDefault="00ED49AC" w:rsidP="00ED49AC">
      <w:pPr>
        <w:pStyle w:val="af2"/>
      </w:pPr>
      <w:r w:rsidRPr="00ED49AC">
        <w:lastRenderedPageBreak/>
        <w:t>工具部分功能存在缺陷，</w:t>
      </w:r>
      <w:r w:rsidRPr="00ED49AC">
        <w:rPr>
          <w:rFonts w:hint="eastAsia"/>
        </w:rPr>
        <w:t>隔离缺陷后评价其它功能，</w:t>
      </w:r>
      <w:r w:rsidRPr="00ED49AC">
        <w:t>如</w:t>
      </w:r>
      <w:r w:rsidRPr="00ED49AC">
        <w:rPr>
          <w:rFonts w:hint="eastAsia"/>
        </w:rPr>
        <w:t>隔离异常的</w:t>
      </w:r>
      <w:r w:rsidRPr="00ED49AC">
        <w:t>测量</w:t>
      </w:r>
      <w:r w:rsidRPr="00ED49AC">
        <w:rPr>
          <w:rFonts w:hint="eastAsia"/>
        </w:rPr>
        <w:t>功能，评价正常的</w:t>
      </w:r>
      <w:r w:rsidRPr="00ED49AC">
        <w:t>输出功能</w:t>
      </w:r>
      <w:r w:rsidRPr="00ED49AC">
        <w:rPr>
          <w:rFonts w:hint="eastAsia"/>
        </w:rPr>
        <w:t>；</w:t>
      </w:r>
    </w:p>
    <w:p w14:paraId="34557208" w14:textId="03FBB73B" w:rsidR="00ED49AC" w:rsidRPr="00ED49AC" w:rsidRDefault="00ED49AC" w:rsidP="00ED49AC">
      <w:pPr>
        <w:pStyle w:val="af2"/>
      </w:pPr>
      <w:r w:rsidRPr="00ED49AC">
        <w:rPr>
          <w:rFonts w:hint="eastAsia"/>
        </w:rPr>
        <w:t>工具发生变更时，隔离原来的功能以评价变更部分。</w:t>
      </w:r>
    </w:p>
    <w:p w14:paraId="0BB6CAD1" w14:textId="1E2C438E" w:rsidR="00813FFC" w:rsidRDefault="00D44178" w:rsidP="00D44178">
      <w:pPr>
        <w:pStyle w:val="afff"/>
        <w:spacing w:before="120" w:after="120"/>
      </w:pPr>
      <w:r>
        <w:rPr>
          <w:rFonts w:hint="eastAsia"/>
        </w:rPr>
        <w:t>工具的隔离措施包括但不限于以下几个方面：</w:t>
      </w:r>
    </w:p>
    <w:p w14:paraId="56743332" w14:textId="294ECCB9" w:rsidR="00D44178" w:rsidRDefault="00D44178" w:rsidP="00D44178">
      <w:pPr>
        <w:pStyle w:val="af2"/>
      </w:pPr>
      <w:r>
        <w:t>控制工具的输入。对工具的输入进行控制，</w:t>
      </w:r>
      <w:r>
        <w:rPr>
          <w:rFonts w:hint="eastAsia"/>
        </w:rPr>
        <w:t>避免</w:t>
      </w:r>
      <w:r>
        <w:t>工具执行某些功能，从而保护</w:t>
      </w:r>
      <w:r>
        <w:rPr>
          <w:rFonts w:hint="eastAsia"/>
        </w:rPr>
        <w:t>其它</w:t>
      </w:r>
      <w:r>
        <w:t>功能免受任何不利影响</w:t>
      </w:r>
      <w:r>
        <w:rPr>
          <w:rFonts w:hint="eastAsia"/>
        </w:rPr>
        <w:t>；</w:t>
      </w:r>
    </w:p>
    <w:p w14:paraId="1361EEC0" w14:textId="15D21B41" w:rsidR="00D44178" w:rsidRPr="00D44178" w:rsidRDefault="00D44178" w:rsidP="00D44178">
      <w:pPr>
        <w:pStyle w:val="af2"/>
      </w:pPr>
      <w:r>
        <w:rPr>
          <w:rFonts w:ascii="Times New Roman" w:hint="eastAsia"/>
          <w:szCs w:val="21"/>
          <w:shd w:val="clear" w:color="auto" w:fill="FFFFFF"/>
        </w:rPr>
        <w:t>用户</w:t>
      </w:r>
      <w:r>
        <w:rPr>
          <w:rFonts w:ascii="Times New Roman"/>
          <w:szCs w:val="21"/>
          <w:shd w:val="clear" w:color="auto" w:fill="FFFFFF"/>
        </w:rPr>
        <w:t>权限分配。对工具的用户角色授权不同的操作权限，禁止某一角色下未授权功能的执行</w:t>
      </w:r>
      <w:r>
        <w:rPr>
          <w:rFonts w:ascii="Times New Roman" w:hint="eastAsia"/>
          <w:szCs w:val="21"/>
          <w:shd w:val="clear" w:color="auto" w:fill="FFFFFF"/>
        </w:rPr>
        <w:t>，</w:t>
      </w:r>
      <w:r>
        <w:rPr>
          <w:rFonts w:ascii="Times New Roman"/>
          <w:szCs w:val="21"/>
          <w:shd w:val="clear" w:color="auto" w:fill="FFFFFF"/>
        </w:rPr>
        <w:t>以达到</w:t>
      </w:r>
      <w:r>
        <w:rPr>
          <w:rFonts w:ascii="Times New Roman" w:hint="eastAsia"/>
          <w:szCs w:val="21"/>
          <w:shd w:val="clear" w:color="auto" w:fill="FFFFFF"/>
        </w:rPr>
        <w:t>禁止</w:t>
      </w:r>
      <w:r>
        <w:rPr>
          <w:rFonts w:ascii="Times New Roman"/>
          <w:szCs w:val="21"/>
          <w:shd w:val="clear" w:color="auto" w:fill="FFFFFF"/>
        </w:rPr>
        <w:t>某些功能执行的目的</w:t>
      </w:r>
      <w:r>
        <w:rPr>
          <w:rFonts w:ascii="Times New Roman" w:hint="eastAsia"/>
          <w:szCs w:val="21"/>
          <w:shd w:val="clear" w:color="auto" w:fill="FFFFFF"/>
        </w:rPr>
        <w:t>；</w:t>
      </w:r>
    </w:p>
    <w:p w14:paraId="2BB72F3D" w14:textId="4EFFC9EA" w:rsidR="00D44178" w:rsidRPr="00D44178" w:rsidRDefault="00D44178" w:rsidP="00D44178">
      <w:pPr>
        <w:pStyle w:val="af2"/>
      </w:pPr>
      <w:r>
        <w:rPr>
          <w:rFonts w:ascii="Times New Roman"/>
          <w:szCs w:val="21"/>
          <w:shd w:val="clear" w:color="auto" w:fill="FFFFFF"/>
        </w:rPr>
        <w:t>限用标识。对工具需要隔离的功能进行标识</w:t>
      </w:r>
      <w:r>
        <w:rPr>
          <w:rFonts w:ascii="Times New Roman" w:hint="eastAsia"/>
          <w:szCs w:val="21"/>
          <w:shd w:val="clear" w:color="auto" w:fill="FFFFFF"/>
        </w:rPr>
        <w:t>，</w:t>
      </w:r>
      <w:r>
        <w:rPr>
          <w:rFonts w:ascii="Times New Roman"/>
          <w:szCs w:val="21"/>
          <w:shd w:val="clear" w:color="auto" w:fill="FFFFFF"/>
        </w:rPr>
        <w:t>限制</w:t>
      </w:r>
      <w:r>
        <w:rPr>
          <w:rFonts w:ascii="Times New Roman" w:hint="eastAsia"/>
          <w:szCs w:val="21"/>
          <w:shd w:val="clear" w:color="auto" w:fill="FFFFFF"/>
        </w:rPr>
        <w:t>其</w:t>
      </w:r>
      <w:r>
        <w:rPr>
          <w:rFonts w:ascii="Times New Roman"/>
          <w:szCs w:val="21"/>
          <w:shd w:val="clear" w:color="auto" w:fill="FFFFFF"/>
        </w:rPr>
        <w:t>使用</w:t>
      </w:r>
      <w:r>
        <w:rPr>
          <w:rFonts w:ascii="Times New Roman" w:hint="eastAsia"/>
          <w:szCs w:val="21"/>
          <w:shd w:val="clear" w:color="auto" w:fill="FFFFFF"/>
        </w:rPr>
        <w:t>。</w:t>
      </w:r>
    </w:p>
    <w:p w14:paraId="2C3796EB" w14:textId="7404B6EA" w:rsidR="00D44178" w:rsidRDefault="00D44178" w:rsidP="00D44178">
      <w:pPr>
        <w:pStyle w:val="affffb"/>
        <w:ind w:firstLine="420"/>
      </w:pPr>
      <w:r>
        <w:rPr>
          <w:rFonts w:ascii="Times New Roman" w:hint="eastAsia"/>
          <w:szCs w:val="21"/>
          <w:shd w:val="clear" w:color="auto" w:fill="FFFFFF"/>
        </w:rPr>
        <w:t>隔离措施宜</w:t>
      </w:r>
      <w:r>
        <w:rPr>
          <w:rFonts w:ascii="Times New Roman"/>
          <w:szCs w:val="21"/>
          <w:shd w:val="clear" w:color="auto" w:fill="FFFFFF"/>
        </w:rPr>
        <w:t>作为工具评价的一部分</w:t>
      </w:r>
      <w:r>
        <w:rPr>
          <w:rFonts w:ascii="Times New Roman" w:hint="eastAsia"/>
          <w:szCs w:val="21"/>
          <w:shd w:val="clear" w:color="auto" w:fill="FFFFFF"/>
        </w:rPr>
        <w:t>，必要时</w:t>
      </w:r>
      <w:r>
        <w:rPr>
          <w:rFonts w:ascii="Times New Roman"/>
          <w:szCs w:val="21"/>
          <w:shd w:val="clear" w:color="auto" w:fill="FFFFFF"/>
        </w:rPr>
        <w:t>考虑进行适当</w:t>
      </w:r>
      <w:r>
        <w:rPr>
          <w:rFonts w:ascii="Times New Roman" w:hint="eastAsia"/>
          <w:szCs w:val="21"/>
          <w:shd w:val="clear" w:color="auto" w:fill="FFFFFF"/>
        </w:rPr>
        <w:t>地</w:t>
      </w:r>
      <w:r>
        <w:rPr>
          <w:rFonts w:ascii="Times New Roman"/>
          <w:szCs w:val="21"/>
          <w:shd w:val="clear" w:color="auto" w:fill="FFFFFF"/>
        </w:rPr>
        <w:t>验证</w:t>
      </w:r>
      <w:r>
        <w:rPr>
          <w:rFonts w:ascii="Times New Roman" w:hint="eastAsia"/>
          <w:szCs w:val="21"/>
          <w:shd w:val="clear" w:color="auto" w:fill="FFFFFF"/>
        </w:rPr>
        <w:t>。</w:t>
      </w:r>
    </w:p>
    <w:p w14:paraId="4F200BEF" w14:textId="2B5ACFE7" w:rsidR="00D44178" w:rsidRDefault="006947B6" w:rsidP="006947B6">
      <w:pPr>
        <w:pStyle w:val="affe"/>
        <w:spacing w:before="120" w:after="120"/>
      </w:pPr>
      <w:r>
        <w:rPr>
          <w:rFonts w:hint="eastAsia"/>
        </w:rPr>
        <w:t>评价结果的复用</w:t>
      </w:r>
    </w:p>
    <w:p w14:paraId="1B86060F" w14:textId="17E995A4" w:rsidR="00D44178" w:rsidRDefault="006947B6" w:rsidP="006947B6">
      <w:pPr>
        <w:pStyle w:val="affffb"/>
        <w:ind w:firstLine="420"/>
        <w:rPr>
          <w:rFonts w:hAnsi="宋体" w:hint="eastAsia"/>
          <w:shd w:val="clear" w:color="auto" w:fill="FFFFFF"/>
        </w:rPr>
      </w:pPr>
      <w:r>
        <w:rPr>
          <w:rFonts w:hAnsi="宋体"/>
          <w:shd w:val="clear" w:color="auto" w:fill="FFFFFF"/>
        </w:rPr>
        <w:t>工具评价结果</w:t>
      </w:r>
      <w:r>
        <w:rPr>
          <w:rFonts w:hAnsi="宋体" w:hint="eastAsia"/>
          <w:shd w:val="clear" w:color="auto" w:fill="FFFFFF"/>
        </w:rPr>
        <w:t>可</w:t>
      </w:r>
      <w:r>
        <w:rPr>
          <w:rFonts w:hAnsi="宋体"/>
          <w:shd w:val="clear" w:color="auto" w:fill="FFFFFF"/>
        </w:rPr>
        <w:t>以复用</w:t>
      </w:r>
      <w:r>
        <w:rPr>
          <w:rFonts w:hAnsi="宋体" w:hint="eastAsia"/>
          <w:shd w:val="clear" w:color="auto" w:fill="FFFFFF"/>
        </w:rPr>
        <w:t>，</w:t>
      </w:r>
      <w:r>
        <w:rPr>
          <w:rFonts w:hAnsi="宋体"/>
          <w:shd w:val="clear" w:color="auto" w:fill="FFFFFF"/>
        </w:rPr>
        <w:t>但应满足以下条件</w:t>
      </w:r>
      <w:r>
        <w:rPr>
          <w:rFonts w:hAnsi="宋体" w:hint="eastAsia"/>
          <w:shd w:val="clear" w:color="auto" w:fill="FFFFFF"/>
        </w:rPr>
        <w:t>：</w:t>
      </w:r>
    </w:p>
    <w:p w14:paraId="34975F96" w14:textId="2A5FFCF3" w:rsidR="006947B6" w:rsidRDefault="006947B6" w:rsidP="006947B6">
      <w:pPr>
        <w:pStyle w:val="af2"/>
      </w:pPr>
      <w:r>
        <w:t>若本次评价时，工具的版本、用途</w:t>
      </w:r>
      <w:r>
        <w:rPr>
          <w:rFonts w:hint="eastAsia"/>
        </w:rPr>
        <w:t>、</w:t>
      </w:r>
      <w:r>
        <w:t>功能</w:t>
      </w:r>
      <w:r>
        <w:rPr>
          <w:rFonts w:hint="eastAsia"/>
        </w:rPr>
        <w:t>/性能和</w:t>
      </w:r>
      <w:r>
        <w:t>输出在两次评价之间未发生变化，</w:t>
      </w:r>
      <w:proofErr w:type="gramStart"/>
      <w:r>
        <w:rPr>
          <w:rFonts w:hint="eastAsia"/>
        </w:rPr>
        <w:t>且</w:t>
      </w:r>
      <w:r>
        <w:t>评价</w:t>
      </w:r>
      <w:proofErr w:type="gramEnd"/>
      <w:r>
        <w:t>范围一致</w:t>
      </w:r>
      <w:r>
        <w:rPr>
          <w:rFonts w:hint="eastAsia"/>
        </w:rPr>
        <w:t>并在</w:t>
      </w:r>
      <w:r>
        <w:t>有效期内</w:t>
      </w:r>
      <w:r>
        <w:rPr>
          <w:rFonts w:hint="eastAsia"/>
        </w:rPr>
        <w:t>，则</w:t>
      </w:r>
      <w:r>
        <w:t>可</w:t>
      </w:r>
      <w:r>
        <w:rPr>
          <w:rFonts w:hint="eastAsia"/>
        </w:rPr>
        <w:t>直接</w:t>
      </w:r>
      <w:r>
        <w:t>使用工具之前的评价结果和报告</w:t>
      </w:r>
      <w:r>
        <w:rPr>
          <w:rFonts w:hint="eastAsia"/>
        </w:rPr>
        <w:t>；</w:t>
      </w:r>
    </w:p>
    <w:p w14:paraId="0062CB2F" w14:textId="675F87AF" w:rsidR="006947B6" w:rsidRDefault="006947B6" w:rsidP="006947B6">
      <w:pPr>
        <w:pStyle w:val="af2"/>
      </w:pPr>
      <w:r>
        <w:t>若本次评价时，工具的版本、用途</w:t>
      </w:r>
      <w:r>
        <w:rPr>
          <w:rFonts w:hint="eastAsia"/>
        </w:rPr>
        <w:t>、</w:t>
      </w:r>
      <w:r>
        <w:t>功能</w:t>
      </w:r>
      <w:r>
        <w:rPr>
          <w:rFonts w:hint="eastAsia"/>
        </w:rPr>
        <w:t>/性能或</w:t>
      </w:r>
      <w:r>
        <w:t>输出已经发生了变更（如工具升版、修复补丁</w:t>
      </w:r>
      <w:r>
        <w:rPr>
          <w:rFonts w:hint="eastAsia"/>
        </w:rPr>
        <w:t>等</w:t>
      </w:r>
      <w:r>
        <w:t>），应在实施隔离措施之后，对工具</w:t>
      </w:r>
      <w:r>
        <w:rPr>
          <w:rFonts w:hint="eastAsia"/>
        </w:rPr>
        <w:t>的</w:t>
      </w:r>
      <w:r>
        <w:t>变更部分单独执行工具评价</w:t>
      </w:r>
      <w:r>
        <w:rPr>
          <w:rFonts w:hint="eastAsia"/>
        </w:rPr>
        <w:t>，也可</w:t>
      </w:r>
      <w:r>
        <w:t>重新执行</w:t>
      </w:r>
      <w:r>
        <w:rPr>
          <w:rFonts w:hint="eastAsia"/>
        </w:rPr>
        <w:t>全范围</w:t>
      </w:r>
      <w:r>
        <w:t>的评价</w:t>
      </w:r>
      <w:r>
        <w:rPr>
          <w:rFonts w:hint="eastAsia"/>
        </w:rPr>
        <w:t>。</w:t>
      </w:r>
    </w:p>
    <w:p w14:paraId="210CCE3A" w14:textId="4CF05F68" w:rsidR="006947B6" w:rsidRDefault="006947B6" w:rsidP="006947B6">
      <w:pPr>
        <w:pStyle w:val="afff2"/>
      </w:pPr>
      <w:r w:rsidRPr="00F50E43">
        <w:rPr>
          <w:rFonts w:hint="eastAsia"/>
        </w:rPr>
        <w:t>通常</w:t>
      </w:r>
      <w:r w:rsidRPr="00F50E43">
        <w:t>工具评价</w:t>
      </w:r>
      <w:r w:rsidRPr="00F50E43">
        <w:rPr>
          <w:rFonts w:hint="eastAsia"/>
        </w:rPr>
        <w:t>结论的</w:t>
      </w:r>
      <w:r w:rsidRPr="00F50E43">
        <w:t>有效期</w:t>
      </w:r>
      <w:r w:rsidRPr="00F50E43">
        <w:rPr>
          <w:rFonts w:hint="eastAsia"/>
        </w:rPr>
        <w:t>应可</w:t>
      </w:r>
      <w:r w:rsidRPr="00F50E43">
        <w:t>支持整个测试</w:t>
      </w:r>
      <w:r w:rsidRPr="00F50E43">
        <w:rPr>
          <w:rFonts w:hint="eastAsia"/>
        </w:rPr>
        <w:t>活动</w:t>
      </w:r>
      <w:r w:rsidRPr="00F50E43">
        <w:t>。若用以支撑工具评价结论的证明材料在测试活动期间面临有效期风险，应在</w:t>
      </w:r>
      <w:r w:rsidRPr="00F50E43">
        <w:rPr>
          <w:rFonts w:hint="eastAsia"/>
        </w:rPr>
        <w:t>取得新的</w:t>
      </w:r>
      <w:r w:rsidRPr="00F50E43">
        <w:t>有效期证明后，</w:t>
      </w:r>
      <w:r w:rsidRPr="00F50E43">
        <w:rPr>
          <w:rFonts w:hint="eastAsia"/>
        </w:rPr>
        <w:t>且在</w:t>
      </w:r>
      <w:r w:rsidRPr="00F50E43">
        <w:t>其他被评价内容未改变的状态下，可继续使用</w:t>
      </w:r>
      <w:r w:rsidRPr="00F50E43">
        <w:rPr>
          <w:rFonts w:hint="eastAsia"/>
        </w:rPr>
        <w:t>工具</w:t>
      </w:r>
      <w:r>
        <w:rPr>
          <w:rFonts w:hint="eastAsia"/>
        </w:rPr>
        <w:t>，否则应重新评价工具。</w:t>
      </w:r>
    </w:p>
    <w:p w14:paraId="70B6B065" w14:textId="432453FC" w:rsidR="00D44178" w:rsidRDefault="00675206" w:rsidP="00675206">
      <w:pPr>
        <w:pStyle w:val="affd"/>
        <w:spacing w:before="120" w:after="120"/>
      </w:pPr>
      <w:bookmarkStart w:id="60" w:name="_Toc233212158"/>
      <w:r>
        <w:rPr>
          <w:rFonts w:hint="eastAsia"/>
        </w:rPr>
        <w:t>过程记录</w:t>
      </w:r>
      <w:bookmarkEnd w:id="60"/>
    </w:p>
    <w:p w14:paraId="4BE344DC" w14:textId="0B57BE3C" w:rsidR="00D44178" w:rsidRDefault="00675206" w:rsidP="00675206">
      <w:pPr>
        <w:pStyle w:val="affffb"/>
        <w:ind w:firstLine="420"/>
        <w:rPr>
          <w:rFonts w:hAnsi="宋体" w:hint="eastAsia"/>
          <w:shd w:val="clear" w:color="auto" w:fill="FFFFFF"/>
        </w:rPr>
      </w:pPr>
      <w:r w:rsidRPr="00353ABC">
        <w:rPr>
          <w:rFonts w:hAnsi="宋体"/>
          <w:shd w:val="clear" w:color="auto" w:fill="FFFFFF"/>
        </w:rPr>
        <w:t>工具评价过程的相关文档、记录应纳入配置管理，内容包括</w:t>
      </w:r>
      <w:r>
        <w:rPr>
          <w:rFonts w:hAnsi="宋体" w:hint="eastAsia"/>
          <w:shd w:val="clear" w:color="auto" w:fill="FFFFFF"/>
        </w:rPr>
        <w:t>但不限于：</w:t>
      </w:r>
    </w:p>
    <w:p w14:paraId="1D829DF1" w14:textId="243755C3" w:rsidR="00675206" w:rsidRDefault="00675206" w:rsidP="00675206">
      <w:pPr>
        <w:pStyle w:val="af2"/>
      </w:pPr>
      <w:r>
        <w:t>过程记录：记录工具的</w:t>
      </w:r>
      <w:r>
        <w:rPr>
          <w:rFonts w:hint="eastAsia"/>
        </w:rPr>
        <w:t>类型、</w:t>
      </w:r>
      <w:r>
        <w:t>版本、评价方法</w:t>
      </w:r>
      <w:r>
        <w:rPr>
          <w:rFonts w:hint="eastAsia"/>
        </w:rPr>
        <w:t>、</w:t>
      </w:r>
      <w:r>
        <w:t>实施过程</w:t>
      </w:r>
      <w:r>
        <w:rPr>
          <w:rFonts w:hint="eastAsia"/>
        </w:rPr>
        <w:t>、</w:t>
      </w:r>
      <w:r>
        <w:t>评价人员</w:t>
      </w:r>
      <w:r>
        <w:rPr>
          <w:rFonts w:hint="eastAsia"/>
        </w:rPr>
        <w:t>以及</w:t>
      </w:r>
      <w:r>
        <w:t>时间</w:t>
      </w:r>
      <w:r>
        <w:rPr>
          <w:rFonts w:hint="eastAsia"/>
        </w:rPr>
        <w:t>；</w:t>
      </w:r>
    </w:p>
    <w:p w14:paraId="40486F92" w14:textId="77777777" w:rsidR="000B5544" w:rsidRDefault="00675206" w:rsidP="000B5544">
      <w:pPr>
        <w:pStyle w:val="af2"/>
      </w:pPr>
      <w:r>
        <w:t>异常记录（若有）：记录工具在评价过程中的异常、根本原因及处理措施</w:t>
      </w:r>
      <w:r>
        <w:rPr>
          <w:rFonts w:hint="eastAsia"/>
        </w:rPr>
        <w:t>；</w:t>
      </w:r>
    </w:p>
    <w:p w14:paraId="76430F37" w14:textId="7F718000" w:rsidR="00D44178" w:rsidRPr="007D397D" w:rsidRDefault="00675206" w:rsidP="000B5544">
      <w:pPr>
        <w:pStyle w:val="af2"/>
      </w:pPr>
      <w:r>
        <w:t>结果记录：记录工具评价的结果</w:t>
      </w:r>
      <w:r>
        <w:rPr>
          <w:rFonts w:hint="eastAsia"/>
        </w:rPr>
        <w:t>，并</w:t>
      </w:r>
      <w:r>
        <w:t>得出</w:t>
      </w:r>
      <w:r>
        <w:rPr>
          <w:rFonts w:hint="eastAsia"/>
        </w:rPr>
        <w:t>是否</w:t>
      </w:r>
      <w:r>
        <w:t>可用的结论</w:t>
      </w:r>
      <w:r>
        <w:rPr>
          <w:rFonts w:hint="eastAsia"/>
        </w:rPr>
        <w:t>。</w:t>
      </w:r>
    </w:p>
    <w:p w14:paraId="3F5DD09C" w14:textId="26795271" w:rsidR="00111DCD" w:rsidRDefault="00111DCD" w:rsidP="00111DCD">
      <w:pPr>
        <w:pStyle w:val="affc"/>
        <w:spacing w:before="240" w:after="240"/>
      </w:pPr>
      <w:bookmarkStart w:id="61" w:name="_Toc233212159"/>
      <w:r>
        <w:rPr>
          <w:rFonts w:hint="eastAsia"/>
        </w:rPr>
        <w:t>工具评价总结</w:t>
      </w:r>
      <w:bookmarkEnd w:id="61"/>
    </w:p>
    <w:p w14:paraId="58C50F05" w14:textId="551C762D" w:rsidR="00111DCD" w:rsidRDefault="00111DCD" w:rsidP="00111DCD">
      <w:pPr>
        <w:pStyle w:val="affffb"/>
        <w:ind w:firstLine="420"/>
        <w:rPr>
          <w:rFonts w:ascii="Times New Roman"/>
          <w:szCs w:val="21"/>
          <w:shd w:val="clear" w:color="auto" w:fill="FFFFFF"/>
        </w:rPr>
      </w:pPr>
      <w:r>
        <w:rPr>
          <w:rFonts w:ascii="Times New Roman"/>
          <w:szCs w:val="21"/>
          <w:shd w:val="clear" w:color="auto" w:fill="FFFFFF"/>
        </w:rPr>
        <w:t>工具评价过程应最终形成工具评价报告，并纳入配置管理，报告内容至少包括</w:t>
      </w:r>
      <w:r>
        <w:rPr>
          <w:rFonts w:ascii="Times New Roman" w:hint="eastAsia"/>
          <w:szCs w:val="21"/>
          <w:shd w:val="clear" w:color="auto" w:fill="FFFFFF"/>
        </w:rPr>
        <w:t>：</w:t>
      </w:r>
    </w:p>
    <w:p w14:paraId="5785662A" w14:textId="25A7092F" w:rsidR="00111DCD" w:rsidRDefault="00111DCD" w:rsidP="00111DCD">
      <w:pPr>
        <w:pStyle w:val="af2"/>
      </w:pPr>
      <w:r>
        <w:rPr>
          <w:rFonts w:hint="eastAsia"/>
        </w:rPr>
        <w:t>被</w:t>
      </w:r>
      <w:r>
        <w:t>评价工具的名称、</w:t>
      </w:r>
      <w:r>
        <w:rPr>
          <w:rFonts w:hint="eastAsia"/>
        </w:rPr>
        <w:t>类型</w:t>
      </w:r>
      <w:r>
        <w:t>、版本、用途和评价范围</w:t>
      </w:r>
      <w:r>
        <w:rPr>
          <w:rFonts w:hint="eastAsia"/>
        </w:rPr>
        <w:t>；</w:t>
      </w:r>
    </w:p>
    <w:p w14:paraId="7A09A993" w14:textId="6357223F" w:rsidR="00111DCD" w:rsidRDefault="00111DCD" w:rsidP="00111DCD">
      <w:pPr>
        <w:pStyle w:val="af2"/>
      </w:pPr>
      <w:r>
        <w:rPr>
          <w:rFonts w:hint="eastAsia"/>
        </w:rPr>
        <w:t>执行</w:t>
      </w:r>
      <w:r>
        <w:t>工具评价的人员或组织</w:t>
      </w:r>
      <w:r>
        <w:rPr>
          <w:rFonts w:hint="eastAsia"/>
        </w:rPr>
        <w:t>；</w:t>
      </w:r>
    </w:p>
    <w:p w14:paraId="200D9DAF" w14:textId="032F1D03" w:rsidR="00111DCD" w:rsidRPr="00111DCD" w:rsidRDefault="00111DCD" w:rsidP="00111DCD">
      <w:pPr>
        <w:pStyle w:val="af2"/>
      </w:pPr>
      <w:r>
        <w:t>工具评价的方法</w:t>
      </w:r>
      <w:r>
        <w:rPr>
          <w:rFonts w:hint="eastAsia"/>
        </w:rPr>
        <w:t>、内容、最终</w:t>
      </w:r>
      <w:r w:rsidRPr="00111DCD">
        <w:t>的TCL</w:t>
      </w:r>
      <w:r w:rsidRPr="00111DCD">
        <w:rPr>
          <w:rFonts w:hint="eastAsia"/>
        </w:rPr>
        <w:t>等级；</w:t>
      </w:r>
    </w:p>
    <w:p w14:paraId="257AA588" w14:textId="22C3CF5D" w:rsidR="00111DCD" w:rsidRDefault="00111DCD" w:rsidP="00111DCD">
      <w:pPr>
        <w:pStyle w:val="af2"/>
      </w:pPr>
      <w:r>
        <w:t>执行工具评价的过程记录、异常记录、结果记录</w:t>
      </w:r>
      <w:r>
        <w:rPr>
          <w:rFonts w:hint="eastAsia"/>
        </w:rPr>
        <w:t>；</w:t>
      </w:r>
    </w:p>
    <w:p w14:paraId="2ED87EA3" w14:textId="4661878F" w:rsidR="00111DCD" w:rsidRDefault="00111DCD" w:rsidP="00111DCD">
      <w:pPr>
        <w:pStyle w:val="af2"/>
      </w:pPr>
      <w:r>
        <w:rPr>
          <w:rFonts w:hint="eastAsia"/>
        </w:rPr>
        <w:t>若</w:t>
      </w:r>
      <w:r>
        <w:t>有，</w:t>
      </w:r>
      <w:r>
        <w:rPr>
          <w:rFonts w:hint="eastAsia"/>
        </w:rPr>
        <w:t>需记录对</w:t>
      </w:r>
      <w:r>
        <w:t>工具</w:t>
      </w:r>
      <w:r>
        <w:rPr>
          <w:rFonts w:hint="eastAsia"/>
        </w:rPr>
        <w:t>已知</w:t>
      </w:r>
      <w:r>
        <w:t>异常或偏差</w:t>
      </w:r>
      <w:r>
        <w:rPr>
          <w:rFonts w:hint="eastAsia"/>
        </w:rPr>
        <w:t>实施的</w:t>
      </w:r>
      <w:r>
        <w:t>相应</w:t>
      </w:r>
      <w:r>
        <w:rPr>
          <w:rFonts w:hint="eastAsia"/>
        </w:rPr>
        <w:t>的缓解</w:t>
      </w:r>
      <w:r>
        <w:t>措施的说明</w:t>
      </w:r>
      <w:r>
        <w:rPr>
          <w:rFonts w:hint="eastAsia"/>
        </w:rPr>
        <w:t>；</w:t>
      </w:r>
    </w:p>
    <w:p w14:paraId="2033BFF7" w14:textId="25875EBE" w:rsidR="00111DCD" w:rsidRDefault="00111DCD" w:rsidP="00111DCD">
      <w:pPr>
        <w:pStyle w:val="af2"/>
      </w:pPr>
      <w:r>
        <w:t>得出工具评价的结论，描述工具是否能满足其使用需</w:t>
      </w:r>
      <w:r>
        <w:rPr>
          <w:rFonts w:hint="eastAsia"/>
        </w:rPr>
        <w:t>求</w:t>
      </w:r>
      <w:r>
        <w:t>并可用</w:t>
      </w:r>
      <w:r>
        <w:rPr>
          <w:rFonts w:hint="eastAsia"/>
        </w:rPr>
        <w:t>。</w:t>
      </w:r>
    </w:p>
    <w:p w14:paraId="2FFDEB3C" w14:textId="3146137D" w:rsidR="00111DCD" w:rsidRPr="0056236C" w:rsidRDefault="00111DCD" w:rsidP="00111DCD">
      <w:pPr>
        <w:pStyle w:val="affffb"/>
        <w:ind w:firstLine="420"/>
        <w:rPr>
          <w:shd w:val="clear" w:color="auto" w:fill="FFFFFF"/>
        </w:rPr>
      </w:pPr>
      <w:r w:rsidRPr="0056236C">
        <w:rPr>
          <w:shd w:val="clear" w:color="auto" w:fill="FFFFFF"/>
        </w:rPr>
        <w:t>本文</w:t>
      </w:r>
      <w:r>
        <w:rPr>
          <w:rFonts w:hint="eastAsia"/>
          <w:shd w:val="clear" w:color="auto" w:fill="FFFFFF"/>
        </w:rPr>
        <w:t>件</w:t>
      </w:r>
      <w:r w:rsidRPr="0056236C">
        <w:rPr>
          <w:shd w:val="clear" w:color="auto" w:fill="FFFFFF"/>
        </w:rPr>
        <w:t>给出了工具评价报告的模板</w:t>
      </w:r>
      <w:r>
        <w:rPr>
          <w:rFonts w:hint="eastAsia"/>
          <w:shd w:val="clear" w:color="auto" w:fill="FFFFFF"/>
        </w:rPr>
        <w:t>，相关示例见附录E</w:t>
      </w:r>
      <w:r w:rsidRPr="0056236C">
        <w:rPr>
          <w:shd w:val="clear" w:color="auto" w:fill="FFFFFF"/>
        </w:rPr>
        <w:t>。</w:t>
      </w:r>
    </w:p>
    <w:p w14:paraId="16B1154A" w14:textId="77777777" w:rsidR="00111DCD" w:rsidRDefault="00111DCD" w:rsidP="00111DCD">
      <w:pPr>
        <w:pStyle w:val="affffb"/>
        <w:ind w:firstLine="420"/>
      </w:pPr>
    </w:p>
    <w:p w14:paraId="777094AE" w14:textId="77777777" w:rsidR="005A3D95" w:rsidRDefault="005A3D95" w:rsidP="00111DCD">
      <w:pPr>
        <w:pStyle w:val="affffb"/>
        <w:ind w:firstLine="420"/>
        <w:sectPr w:rsidR="005A3D95" w:rsidSect="007A5D3A">
          <w:pgSz w:w="11906" w:h="16838" w:code="9"/>
          <w:pgMar w:top="1928" w:right="1134" w:bottom="1134" w:left="1134" w:header="1418" w:footer="1134" w:gutter="284"/>
          <w:pgNumType w:start="1"/>
          <w:cols w:space="425"/>
          <w:formProt w:val="0"/>
          <w:docGrid w:linePitch="312"/>
        </w:sectPr>
      </w:pPr>
    </w:p>
    <w:p w14:paraId="254E9284" w14:textId="77777777" w:rsidR="005A3D95" w:rsidRDefault="005A3D95" w:rsidP="005A3D95">
      <w:pPr>
        <w:pStyle w:val="af8"/>
        <w:rPr>
          <w:rFonts w:hint="eastAsia"/>
          <w:vanish w:val="0"/>
        </w:rPr>
      </w:pPr>
      <w:bookmarkStart w:id="62" w:name="BookMark5"/>
      <w:bookmarkEnd w:id="26"/>
    </w:p>
    <w:p w14:paraId="3295C6A0" w14:textId="77777777" w:rsidR="005A3D95" w:rsidRDefault="005A3D95" w:rsidP="005A3D95">
      <w:pPr>
        <w:pStyle w:val="afe"/>
        <w:rPr>
          <w:vanish w:val="0"/>
        </w:rPr>
      </w:pPr>
    </w:p>
    <w:p w14:paraId="51238E4A" w14:textId="3E7B0EBD" w:rsidR="005A3D95" w:rsidRDefault="005A3D95" w:rsidP="005A3D95">
      <w:pPr>
        <w:pStyle w:val="aff3"/>
        <w:spacing w:after="120"/>
      </w:pPr>
      <w:r>
        <w:br/>
      </w:r>
      <w:bookmarkStart w:id="63" w:name="_Toc233212160"/>
      <w:r>
        <w:rPr>
          <w:rFonts w:hint="eastAsia"/>
        </w:rPr>
        <w:t>（资料性）</w:t>
      </w:r>
      <w:r>
        <w:br/>
      </w:r>
      <w:r>
        <w:rPr>
          <w:rFonts w:hint="eastAsia"/>
        </w:rPr>
        <w:t>定制开发工具的基本开发过程</w:t>
      </w:r>
      <w:bookmarkEnd w:id="63"/>
    </w:p>
    <w:p w14:paraId="7FF8F512" w14:textId="16583CF3" w:rsidR="005A3D95" w:rsidRPr="005A3D95" w:rsidRDefault="003B1FE7" w:rsidP="003B1FE7">
      <w:pPr>
        <w:pStyle w:val="aff4"/>
        <w:spacing w:before="120" w:after="120"/>
      </w:pPr>
      <w:bookmarkStart w:id="64" w:name="_Toc233212161"/>
      <w:r>
        <w:rPr>
          <w:rFonts w:hint="eastAsia"/>
        </w:rPr>
        <w:t>概述</w:t>
      </w:r>
      <w:bookmarkEnd w:id="64"/>
    </w:p>
    <w:p w14:paraId="50D37C6B" w14:textId="3F9BA139" w:rsidR="005A3D95" w:rsidRDefault="003B1FE7" w:rsidP="003B1FE7">
      <w:pPr>
        <w:pStyle w:val="affffb"/>
        <w:ind w:firstLine="420"/>
      </w:pPr>
      <w:r>
        <w:rPr>
          <w:rFonts w:ascii="Times New Roman"/>
        </w:rPr>
        <w:t>本附录给出了定制工具的基本开发过程。在开发过程中，通常由需求方确定测试工具</w:t>
      </w:r>
      <w:r>
        <w:rPr>
          <w:rFonts w:ascii="Times New Roman" w:hint="eastAsia"/>
        </w:rPr>
        <w:t>的</w:t>
      </w:r>
      <w:r>
        <w:rPr>
          <w:rFonts w:ascii="Times New Roman"/>
        </w:rPr>
        <w:t>产品需求，由开发方实现这些需求所进行的开发工作，最终由需求方主导测试工具产品的验收</w:t>
      </w:r>
      <w:r>
        <w:rPr>
          <w:rFonts w:ascii="Times New Roman" w:hint="eastAsia"/>
        </w:rPr>
        <w:t>。</w:t>
      </w:r>
    </w:p>
    <w:p w14:paraId="415EA861" w14:textId="630C70EA" w:rsidR="003B1FE7" w:rsidRDefault="003B1FE7" w:rsidP="003B1FE7">
      <w:pPr>
        <w:pStyle w:val="affffb"/>
        <w:ind w:firstLineChars="95" w:firstLine="199"/>
      </w:pPr>
      <w:r>
        <w:rPr>
          <w:rFonts w:ascii="Times New Roman"/>
        </w:rPr>
        <w:t>一般开发过程的基本阶段包括</w:t>
      </w:r>
      <w:r>
        <w:rPr>
          <w:rFonts w:ascii="Times New Roman" w:hint="eastAsia"/>
        </w:rPr>
        <w:t>：</w:t>
      </w:r>
    </w:p>
    <w:p w14:paraId="502014CC" w14:textId="4AAA7F28" w:rsidR="003B1FE7" w:rsidRPr="003B1FE7" w:rsidRDefault="003B1FE7" w:rsidP="003B1FE7">
      <w:pPr>
        <w:pStyle w:val="af2"/>
      </w:pPr>
      <w:r>
        <w:rPr>
          <w:rFonts w:ascii="Times New Roman"/>
        </w:rPr>
        <w:t>需求阶段</w:t>
      </w:r>
      <w:r>
        <w:rPr>
          <w:rFonts w:ascii="Times New Roman" w:hint="eastAsia"/>
        </w:rPr>
        <w:t>；</w:t>
      </w:r>
    </w:p>
    <w:p w14:paraId="60A40903" w14:textId="707A8143" w:rsidR="003B1FE7" w:rsidRPr="003B1FE7" w:rsidRDefault="003B1FE7" w:rsidP="003B1FE7">
      <w:pPr>
        <w:pStyle w:val="af2"/>
      </w:pPr>
      <w:r>
        <w:rPr>
          <w:rFonts w:ascii="Times New Roman" w:hint="eastAsia"/>
        </w:rPr>
        <w:t>设计阶段；</w:t>
      </w:r>
    </w:p>
    <w:p w14:paraId="2A28B8C8" w14:textId="5A1378FB" w:rsidR="003B1FE7" w:rsidRPr="003B1FE7" w:rsidRDefault="003B1FE7" w:rsidP="003B1FE7">
      <w:pPr>
        <w:pStyle w:val="af2"/>
      </w:pPr>
      <w:r>
        <w:rPr>
          <w:rFonts w:ascii="Times New Roman" w:hint="eastAsia"/>
        </w:rPr>
        <w:t>实现阶段；</w:t>
      </w:r>
    </w:p>
    <w:p w14:paraId="3FCCB9E7" w14:textId="45CC56AF" w:rsidR="003B1FE7" w:rsidRDefault="003B1FE7" w:rsidP="003B1FE7">
      <w:pPr>
        <w:pStyle w:val="af2"/>
      </w:pPr>
      <w:r>
        <w:rPr>
          <w:rFonts w:ascii="Times New Roman" w:hint="eastAsia"/>
        </w:rPr>
        <w:t>测试验收阶段。</w:t>
      </w:r>
    </w:p>
    <w:p w14:paraId="5200A875" w14:textId="696EFCBC" w:rsidR="003B1FE7" w:rsidRDefault="00A169CF" w:rsidP="00A169CF">
      <w:pPr>
        <w:pStyle w:val="aff4"/>
        <w:spacing w:before="120" w:after="120"/>
      </w:pPr>
      <w:bookmarkStart w:id="65" w:name="_Toc233212162"/>
      <w:r>
        <w:rPr>
          <w:rFonts w:hint="eastAsia"/>
        </w:rPr>
        <w:t>需求阶段</w:t>
      </w:r>
      <w:bookmarkEnd w:id="65"/>
    </w:p>
    <w:p w14:paraId="3BD78F27" w14:textId="476EB487" w:rsidR="003B1FE7" w:rsidRDefault="00A169CF" w:rsidP="00A169CF">
      <w:pPr>
        <w:pStyle w:val="affffb"/>
        <w:ind w:firstLine="420"/>
      </w:pPr>
      <w:r>
        <w:rPr>
          <w:rFonts w:ascii="Times New Roman"/>
        </w:rPr>
        <w:t>在本阶段编制测试工具的需求说明（如需求说明书、采购技术规格书等）。需求说明应至少包含</w:t>
      </w:r>
      <w:r>
        <w:rPr>
          <w:rFonts w:ascii="Times New Roman" w:hint="eastAsia"/>
        </w:rPr>
        <w:t>使</w:t>
      </w:r>
      <w:r>
        <w:rPr>
          <w:rFonts w:ascii="Times New Roman"/>
        </w:rPr>
        <w:t>用范围、技术指标要求（功能及性能）、环境指标要求、接口要求、机械结构要求、约束条件等内容。本阶段输入输出如下表</w:t>
      </w:r>
      <w:r>
        <w:rPr>
          <w:rFonts w:ascii="Times New Roman"/>
        </w:rPr>
        <w:t>A.1</w:t>
      </w:r>
      <w:r>
        <w:rPr>
          <w:rFonts w:ascii="Times New Roman"/>
        </w:rPr>
        <w:t>所示</w:t>
      </w:r>
      <w:r>
        <w:rPr>
          <w:rFonts w:ascii="Times New Roman" w:hint="eastAsia"/>
        </w:rPr>
        <w:t>。</w:t>
      </w:r>
    </w:p>
    <w:p w14:paraId="4996F626" w14:textId="42A887B5" w:rsidR="003B1FE7" w:rsidRDefault="00A169CF" w:rsidP="00A169CF">
      <w:pPr>
        <w:pStyle w:val="aff"/>
        <w:spacing w:before="120" w:after="120"/>
      </w:pPr>
      <w:r>
        <w:rPr>
          <w:rFonts w:hint="eastAsia"/>
        </w:rPr>
        <w:t>需求阶段输入输出</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691"/>
        <w:gridCol w:w="4536"/>
        <w:gridCol w:w="3107"/>
      </w:tblGrid>
      <w:tr w:rsidR="00950212" w14:paraId="64046E70" w14:textId="77777777" w:rsidTr="00B4355C">
        <w:trPr>
          <w:tblHeader/>
          <w:jc w:val="center"/>
        </w:trPr>
        <w:tc>
          <w:tcPr>
            <w:tcW w:w="1691" w:type="dxa"/>
            <w:tcBorders>
              <w:top w:val="single" w:sz="8" w:space="0" w:color="auto"/>
              <w:bottom w:val="single" w:sz="8" w:space="0" w:color="auto"/>
            </w:tcBorders>
            <w:vAlign w:val="center"/>
          </w:tcPr>
          <w:p w14:paraId="4B5B0982" w14:textId="2523BCE1" w:rsidR="00950212" w:rsidRDefault="00950212" w:rsidP="00950212">
            <w:pPr>
              <w:pStyle w:val="afffffffff9"/>
            </w:pPr>
            <w:r>
              <w:rPr>
                <w:rFonts w:hint="eastAsia"/>
              </w:rPr>
              <w:t>输入/输出</w:t>
            </w:r>
          </w:p>
        </w:tc>
        <w:tc>
          <w:tcPr>
            <w:tcW w:w="4536" w:type="dxa"/>
            <w:tcBorders>
              <w:top w:val="single" w:sz="8" w:space="0" w:color="auto"/>
              <w:bottom w:val="single" w:sz="8" w:space="0" w:color="auto"/>
            </w:tcBorders>
            <w:vAlign w:val="center"/>
          </w:tcPr>
          <w:p w14:paraId="7E88A18E" w14:textId="7A08657E" w:rsidR="00950212" w:rsidRDefault="00950212" w:rsidP="00950212">
            <w:pPr>
              <w:pStyle w:val="afffffffff9"/>
            </w:pPr>
            <w:r>
              <w:rPr>
                <w:rFonts w:hint="eastAsia"/>
              </w:rPr>
              <w:t>文件/成果</w:t>
            </w:r>
          </w:p>
        </w:tc>
        <w:tc>
          <w:tcPr>
            <w:tcW w:w="3107" w:type="dxa"/>
            <w:tcBorders>
              <w:top w:val="single" w:sz="8" w:space="0" w:color="auto"/>
              <w:bottom w:val="single" w:sz="8" w:space="0" w:color="auto"/>
            </w:tcBorders>
            <w:vAlign w:val="center"/>
          </w:tcPr>
          <w:p w14:paraId="5AAAC2EA" w14:textId="01C918DF" w:rsidR="00950212" w:rsidRDefault="00950212" w:rsidP="00950212">
            <w:pPr>
              <w:pStyle w:val="afffffffff9"/>
            </w:pPr>
            <w:r>
              <w:rPr>
                <w:rFonts w:hint="eastAsia"/>
              </w:rPr>
              <w:t>备注</w:t>
            </w:r>
          </w:p>
        </w:tc>
      </w:tr>
      <w:tr w:rsidR="00950212" w14:paraId="3C89A217" w14:textId="77777777" w:rsidTr="00B4355C">
        <w:trPr>
          <w:jc w:val="center"/>
        </w:trPr>
        <w:tc>
          <w:tcPr>
            <w:tcW w:w="1691" w:type="dxa"/>
            <w:tcBorders>
              <w:top w:val="single" w:sz="8" w:space="0" w:color="auto"/>
            </w:tcBorders>
            <w:vAlign w:val="center"/>
          </w:tcPr>
          <w:p w14:paraId="190D99F4" w14:textId="3A7D5218" w:rsidR="00950212" w:rsidRDefault="00950212" w:rsidP="00950212">
            <w:pPr>
              <w:pStyle w:val="afffffffff9"/>
            </w:pPr>
            <w:r>
              <w:rPr>
                <w:rFonts w:hint="eastAsia"/>
              </w:rPr>
              <w:t>输入</w:t>
            </w:r>
          </w:p>
        </w:tc>
        <w:tc>
          <w:tcPr>
            <w:tcW w:w="4536" w:type="dxa"/>
            <w:tcBorders>
              <w:top w:val="single" w:sz="8" w:space="0" w:color="auto"/>
            </w:tcBorders>
            <w:vAlign w:val="center"/>
          </w:tcPr>
          <w:p w14:paraId="39D7E242" w14:textId="54403F45" w:rsidR="00950212" w:rsidRDefault="00950212" w:rsidP="00950212">
            <w:pPr>
              <w:pStyle w:val="afffffffff9"/>
            </w:pPr>
            <w:r>
              <w:rPr>
                <w:rFonts w:hint="eastAsia"/>
              </w:rPr>
              <w:t>使用需求、测试设计文档、测试规范等</w:t>
            </w:r>
          </w:p>
        </w:tc>
        <w:tc>
          <w:tcPr>
            <w:tcW w:w="3107" w:type="dxa"/>
            <w:tcBorders>
              <w:top w:val="single" w:sz="8" w:space="0" w:color="auto"/>
            </w:tcBorders>
            <w:vAlign w:val="center"/>
          </w:tcPr>
          <w:p w14:paraId="2A0FD5CB" w14:textId="4DB68948" w:rsidR="00950212" w:rsidRDefault="00950212" w:rsidP="00950212">
            <w:pPr>
              <w:pStyle w:val="afffffffff9"/>
            </w:pPr>
            <w:r>
              <w:rPr>
                <w:rFonts w:hint="eastAsia"/>
              </w:rPr>
              <w:t>/</w:t>
            </w:r>
          </w:p>
        </w:tc>
      </w:tr>
      <w:tr w:rsidR="00950212" w14:paraId="0EC92F06" w14:textId="77777777" w:rsidTr="00B4355C">
        <w:trPr>
          <w:jc w:val="center"/>
        </w:trPr>
        <w:tc>
          <w:tcPr>
            <w:tcW w:w="1691" w:type="dxa"/>
            <w:vAlign w:val="center"/>
          </w:tcPr>
          <w:p w14:paraId="071C21ED" w14:textId="123CD651" w:rsidR="00950212" w:rsidRDefault="00950212" w:rsidP="00950212">
            <w:pPr>
              <w:pStyle w:val="afffffffff9"/>
            </w:pPr>
            <w:r>
              <w:rPr>
                <w:rFonts w:hint="eastAsia"/>
              </w:rPr>
              <w:t>输出</w:t>
            </w:r>
          </w:p>
        </w:tc>
        <w:tc>
          <w:tcPr>
            <w:tcW w:w="4536" w:type="dxa"/>
            <w:vAlign w:val="center"/>
          </w:tcPr>
          <w:p w14:paraId="5D4E4535" w14:textId="11B41839" w:rsidR="00950212" w:rsidRDefault="00950212" w:rsidP="00950212">
            <w:pPr>
              <w:pStyle w:val="afffffffff9"/>
            </w:pPr>
            <w:r>
              <w:rPr>
                <w:rFonts w:hint="eastAsia"/>
              </w:rPr>
              <w:t>需求说明书或（和）采购技术规格书</w:t>
            </w:r>
          </w:p>
        </w:tc>
        <w:tc>
          <w:tcPr>
            <w:tcW w:w="3107" w:type="dxa"/>
            <w:vAlign w:val="center"/>
          </w:tcPr>
          <w:p w14:paraId="1EC1E05E" w14:textId="2E6B7B8D" w:rsidR="00950212" w:rsidRDefault="00950212" w:rsidP="00950212">
            <w:pPr>
              <w:pStyle w:val="afffffffff9"/>
            </w:pPr>
            <w:r>
              <w:rPr>
                <w:rFonts w:hint="eastAsia"/>
              </w:rPr>
              <w:t>可适用于通过外包定制途径获得的工具</w:t>
            </w:r>
          </w:p>
        </w:tc>
      </w:tr>
    </w:tbl>
    <w:p w14:paraId="336FE95E" w14:textId="69A3F5A7" w:rsidR="00A169CF" w:rsidRDefault="00814762" w:rsidP="00814762">
      <w:pPr>
        <w:pStyle w:val="aff4"/>
        <w:spacing w:before="120" w:after="120"/>
      </w:pPr>
      <w:bookmarkStart w:id="66" w:name="_Toc233212163"/>
      <w:r>
        <w:rPr>
          <w:rFonts w:hint="eastAsia"/>
        </w:rPr>
        <w:t>设计阶段</w:t>
      </w:r>
      <w:bookmarkEnd w:id="66"/>
    </w:p>
    <w:p w14:paraId="67834E79" w14:textId="1516FBA2" w:rsidR="00950212" w:rsidRDefault="00814762" w:rsidP="00814762">
      <w:pPr>
        <w:pStyle w:val="affffb"/>
        <w:ind w:firstLine="420"/>
        <w:rPr>
          <w:rFonts w:ascii="Times New Roman"/>
        </w:rPr>
      </w:pPr>
      <w:r>
        <w:rPr>
          <w:rFonts w:ascii="Times New Roman"/>
        </w:rPr>
        <w:t>在设计阶段完成工具的设计工作，编写设计文件，将需求说明的各项要求分配到各个组件进行实现。此阶段包括确定系统架构、基本配置、功能和性能指标、外部和内部接口信号类型及要求、各组件</w:t>
      </w:r>
      <w:r>
        <w:rPr>
          <w:rFonts w:ascii="Times New Roman" w:hint="eastAsia"/>
        </w:rPr>
        <w:t>功能分配</w:t>
      </w:r>
      <w:r>
        <w:rPr>
          <w:rFonts w:ascii="Times New Roman"/>
        </w:rPr>
        <w:t>、使用环境要求等内容</w:t>
      </w:r>
      <w:r>
        <w:rPr>
          <w:rFonts w:ascii="Times New Roman" w:hint="eastAsia"/>
        </w:rPr>
        <w:t>。</w:t>
      </w:r>
    </w:p>
    <w:p w14:paraId="1965E9D9" w14:textId="5AFC934A" w:rsidR="00814762" w:rsidRDefault="00814762" w:rsidP="00814762">
      <w:pPr>
        <w:pStyle w:val="affffb"/>
        <w:ind w:firstLine="420"/>
        <w:rPr>
          <w:rFonts w:ascii="Times New Roman"/>
        </w:rPr>
      </w:pPr>
      <w:r>
        <w:rPr>
          <w:rFonts w:ascii="Times New Roman"/>
        </w:rPr>
        <w:t>如，一个测试反应堆保护功能的装置可能包含了软件、硬件和结构件，如果这些组件是非标准测试工具，测试工具系统设计说明应将需求说明的各项要求分配到各个组件进行实现。可在此阶段同时启动这些组件的设计阶段；如果这些组件是商用现成工具，则在系统设计说明中应包括一个配套表，说明该系统中所采用的商品化的组件型号</w:t>
      </w:r>
      <w:r>
        <w:rPr>
          <w:rFonts w:ascii="Times New Roman" w:hint="eastAsia"/>
        </w:rPr>
        <w:t>及其</w:t>
      </w:r>
      <w:r>
        <w:rPr>
          <w:rFonts w:ascii="Times New Roman"/>
        </w:rPr>
        <w:t>所承担的功能</w:t>
      </w:r>
      <w:r>
        <w:rPr>
          <w:rFonts w:ascii="Times New Roman" w:hint="eastAsia"/>
        </w:rPr>
        <w:t>。</w:t>
      </w:r>
    </w:p>
    <w:p w14:paraId="4C48FE39" w14:textId="12000C0E" w:rsidR="00814762" w:rsidRDefault="00814762" w:rsidP="00814762">
      <w:pPr>
        <w:pStyle w:val="affffb"/>
        <w:ind w:firstLine="420"/>
        <w:rPr>
          <w:rFonts w:hAnsi="宋体" w:hint="eastAsia"/>
        </w:rPr>
      </w:pPr>
      <w:r w:rsidRPr="00814762">
        <w:rPr>
          <w:rFonts w:hAnsi="宋体"/>
        </w:rPr>
        <w:t>本阶段输入输出如下表A.2所示</w:t>
      </w:r>
      <w:r w:rsidRPr="00814762">
        <w:rPr>
          <w:rFonts w:hAnsi="宋体" w:hint="eastAsia"/>
        </w:rPr>
        <w:t>。</w:t>
      </w:r>
    </w:p>
    <w:p w14:paraId="561A462A" w14:textId="4BBF7B4C" w:rsidR="00DD2352" w:rsidRPr="00814762" w:rsidRDefault="00DD2352" w:rsidP="00DD2352">
      <w:pPr>
        <w:pStyle w:val="aff"/>
        <w:spacing w:before="120" w:after="120"/>
      </w:pPr>
      <w:r>
        <w:rPr>
          <w:rFonts w:hint="eastAsia"/>
        </w:rPr>
        <w:t>设计阶段输入输出</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691"/>
        <w:gridCol w:w="4536"/>
        <w:gridCol w:w="3107"/>
      </w:tblGrid>
      <w:tr w:rsidR="00DD2352" w14:paraId="5344F4A9" w14:textId="77777777" w:rsidTr="00B4355C">
        <w:trPr>
          <w:tblHeader/>
          <w:jc w:val="center"/>
        </w:trPr>
        <w:tc>
          <w:tcPr>
            <w:tcW w:w="1691" w:type="dxa"/>
            <w:tcBorders>
              <w:top w:val="single" w:sz="8" w:space="0" w:color="auto"/>
              <w:bottom w:val="single" w:sz="8" w:space="0" w:color="auto"/>
            </w:tcBorders>
            <w:vAlign w:val="center"/>
          </w:tcPr>
          <w:p w14:paraId="0496612D" w14:textId="3A88155F" w:rsidR="00DD2352" w:rsidRDefault="00DD2352" w:rsidP="00DD2352">
            <w:pPr>
              <w:pStyle w:val="afffffffff9"/>
            </w:pPr>
            <w:r>
              <w:rPr>
                <w:rFonts w:hint="eastAsia"/>
              </w:rPr>
              <w:t>输入/输出</w:t>
            </w:r>
          </w:p>
        </w:tc>
        <w:tc>
          <w:tcPr>
            <w:tcW w:w="4536" w:type="dxa"/>
            <w:tcBorders>
              <w:top w:val="single" w:sz="8" w:space="0" w:color="auto"/>
              <w:bottom w:val="single" w:sz="8" w:space="0" w:color="auto"/>
            </w:tcBorders>
            <w:vAlign w:val="center"/>
          </w:tcPr>
          <w:p w14:paraId="181AA5D6" w14:textId="11A8C225" w:rsidR="00DD2352" w:rsidRDefault="00DD2352" w:rsidP="00DD2352">
            <w:pPr>
              <w:pStyle w:val="afffffffff9"/>
            </w:pPr>
            <w:r>
              <w:rPr>
                <w:rFonts w:hint="eastAsia"/>
              </w:rPr>
              <w:t>文件/成果</w:t>
            </w:r>
          </w:p>
        </w:tc>
        <w:tc>
          <w:tcPr>
            <w:tcW w:w="3107" w:type="dxa"/>
            <w:tcBorders>
              <w:top w:val="single" w:sz="8" w:space="0" w:color="auto"/>
              <w:bottom w:val="single" w:sz="8" w:space="0" w:color="auto"/>
            </w:tcBorders>
            <w:vAlign w:val="center"/>
          </w:tcPr>
          <w:p w14:paraId="5158B5D8" w14:textId="122CB6BF" w:rsidR="00DD2352" w:rsidRDefault="00DD2352" w:rsidP="00DD2352">
            <w:pPr>
              <w:pStyle w:val="afffffffff9"/>
            </w:pPr>
            <w:r>
              <w:rPr>
                <w:rFonts w:hint="eastAsia"/>
              </w:rPr>
              <w:t>备注</w:t>
            </w:r>
          </w:p>
        </w:tc>
      </w:tr>
      <w:tr w:rsidR="00DD2352" w14:paraId="7A5E7876" w14:textId="77777777" w:rsidTr="00B4355C">
        <w:trPr>
          <w:jc w:val="center"/>
        </w:trPr>
        <w:tc>
          <w:tcPr>
            <w:tcW w:w="1691" w:type="dxa"/>
            <w:tcBorders>
              <w:top w:val="single" w:sz="8" w:space="0" w:color="auto"/>
            </w:tcBorders>
            <w:vAlign w:val="center"/>
          </w:tcPr>
          <w:p w14:paraId="176AE564" w14:textId="3434280E" w:rsidR="00DD2352" w:rsidRDefault="00DD2352" w:rsidP="00DD2352">
            <w:pPr>
              <w:pStyle w:val="afffffffff9"/>
            </w:pPr>
            <w:r>
              <w:rPr>
                <w:rFonts w:hint="eastAsia"/>
              </w:rPr>
              <w:t>输入</w:t>
            </w:r>
          </w:p>
        </w:tc>
        <w:tc>
          <w:tcPr>
            <w:tcW w:w="4536" w:type="dxa"/>
            <w:tcBorders>
              <w:top w:val="single" w:sz="8" w:space="0" w:color="auto"/>
            </w:tcBorders>
            <w:vAlign w:val="center"/>
          </w:tcPr>
          <w:p w14:paraId="7AEEF9AD" w14:textId="60204C6E" w:rsidR="00DD2352" w:rsidRDefault="00DD2352" w:rsidP="00DD2352">
            <w:pPr>
              <w:pStyle w:val="afffffffff9"/>
            </w:pPr>
            <w:r>
              <w:rPr>
                <w:rFonts w:hint="eastAsia"/>
              </w:rPr>
              <w:t>需求说明</w:t>
            </w:r>
          </w:p>
        </w:tc>
        <w:tc>
          <w:tcPr>
            <w:tcW w:w="3107" w:type="dxa"/>
            <w:tcBorders>
              <w:top w:val="single" w:sz="8" w:space="0" w:color="auto"/>
            </w:tcBorders>
            <w:vAlign w:val="center"/>
          </w:tcPr>
          <w:p w14:paraId="3CED6592" w14:textId="43FCE47F" w:rsidR="00DD2352" w:rsidRDefault="00DD2352" w:rsidP="00DD2352">
            <w:pPr>
              <w:pStyle w:val="afffffffff9"/>
            </w:pPr>
            <w:r>
              <w:rPr>
                <w:rFonts w:hint="eastAsia"/>
              </w:rPr>
              <w:t>/</w:t>
            </w:r>
          </w:p>
        </w:tc>
      </w:tr>
      <w:tr w:rsidR="00DD2352" w14:paraId="3F8C122A" w14:textId="77777777" w:rsidTr="00B4355C">
        <w:trPr>
          <w:jc w:val="center"/>
        </w:trPr>
        <w:tc>
          <w:tcPr>
            <w:tcW w:w="1691" w:type="dxa"/>
            <w:vAlign w:val="center"/>
          </w:tcPr>
          <w:p w14:paraId="154052B0" w14:textId="59A93970" w:rsidR="00DD2352" w:rsidRDefault="00DD2352" w:rsidP="00DD2352">
            <w:pPr>
              <w:pStyle w:val="afffffffff9"/>
            </w:pPr>
            <w:r>
              <w:rPr>
                <w:rFonts w:hint="eastAsia"/>
              </w:rPr>
              <w:t>输出</w:t>
            </w:r>
          </w:p>
        </w:tc>
        <w:tc>
          <w:tcPr>
            <w:tcW w:w="4536" w:type="dxa"/>
            <w:vAlign w:val="center"/>
          </w:tcPr>
          <w:p w14:paraId="5FB0DB50" w14:textId="76A9C623" w:rsidR="00DD2352" w:rsidRDefault="00DD2352" w:rsidP="00DD2352">
            <w:pPr>
              <w:pStyle w:val="afffffffff9"/>
            </w:pPr>
            <w:r>
              <w:rPr>
                <w:rFonts w:hint="eastAsia"/>
              </w:rPr>
              <w:t>系统设计说明</w:t>
            </w:r>
          </w:p>
        </w:tc>
        <w:tc>
          <w:tcPr>
            <w:tcW w:w="3107" w:type="dxa"/>
            <w:vAlign w:val="center"/>
          </w:tcPr>
          <w:p w14:paraId="1EDA80CE" w14:textId="63B76456" w:rsidR="00DD2352" w:rsidRDefault="00DD2352" w:rsidP="00DD2352">
            <w:pPr>
              <w:pStyle w:val="afffffffff9"/>
            </w:pPr>
            <w:r>
              <w:rPr>
                <w:rFonts w:hint="eastAsia"/>
              </w:rPr>
              <w:t>说明测试工具系统设计</w:t>
            </w:r>
          </w:p>
        </w:tc>
      </w:tr>
      <w:tr w:rsidR="00DD2352" w14:paraId="41CEA325" w14:textId="77777777" w:rsidTr="00B4355C">
        <w:trPr>
          <w:jc w:val="center"/>
        </w:trPr>
        <w:tc>
          <w:tcPr>
            <w:tcW w:w="1691" w:type="dxa"/>
          </w:tcPr>
          <w:p w14:paraId="7BA198FD" w14:textId="542E426E" w:rsidR="00DD2352" w:rsidRDefault="00DD2352" w:rsidP="00DD2352">
            <w:pPr>
              <w:pStyle w:val="afffffffff9"/>
            </w:pPr>
            <w:r w:rsidRPr="00F4710F">
              <w:rPr>
                <w:rFonts w:hint="eastAsia"/>
              </w:rPr>
              <w:t>输出</w:t>
            </w:r>
          </w:p>
        </w:tc>
        <w:tc>
          <w:tcPr>
            <w:tcW w:w="4536" w:type="dxa"/>
            <w:vAlign w:val="center"/>
          </w:tcPr>
          <w:p w14:paraId="017729E9" w14:textId="708AC39E" w:rsidR="00DD2352" w:rsidRDefault="00DD2352" w:rsidP="00DD2352">
            <w:pPr>
              <w:pStyle w:val="afffffffff9"/>
            </w:pPr>
            <w:r>
              <w:rPr>
                <w:rFonts w:hint="eastAsia"/>
              </w:rPr>
              <w:t>软件设计说明</w:t>
            </w:r>
          </w:p>
        </w:tc>
        <w:tc>
          <w:tcPr>
            <w:tcW w:w="3107" w:type="dxa"/>
            <w:vAlign w:val="center"/>
          </w:tcPr>
          <w:p w14:paraId="538F76D5" w14:textId="2619A860" w:rsidR="00DD2352" w:rsidRDefault="00DD2352" w:rsidP="00DD2352">
            <w:pPr>
              <w:pStyle w:val="afffffffff9"/>
            </w:pPr>
            <w:r>
              <w:rPr>
                <w:rFonts w:hint="eastAsia"/>
              </w:rPr>
              <w:t>说明测试工具软件设计</w:t>
            </w:r>
          </w:p>
        </w:tc>
      </w:tr>
      <w:tr w:rsidR="00DD2352" w14:paraId="32AE2F13" w14:textId="77777777" w:rsidTr="00B4355C">
        <w:trPr>
          <w:jc w:val="center"/>
        </w:trPr>
        <w:tc>
          <w:tcPr>
            <w:tcW w:w="1691" w:type="dxa"/>
          </w:tcPr>
          <w:p w14:paraId="2F55989C" w14:textId="0DB75B6B" w:rsidR="00DD2352" w:rsidRDefault="00DD2352" w:rsidP="00DD2352">
            <w:pPr>
              <w:pStyle w:val="afffffffff9"/>
            </w:pPr>
            <w:r w:rsidRPr="00F4710F">
              <w:rPr>
                <w:rFonts w:hint="eastAsia"/>
              </w:rPr>
              <w:t>输出</w:t>
            </w:r>
          </w:p>
        </w:tc>
        <w:tc>
          <w:tcPr>
            <w:tcW w:w="4536" w:type="dxa"/>
            <w:vAlign w:val="center"/>
          </w:tcPr>
          <w:p w14:paraId="01CC6E2B" w14:textId="55B2593C" w:rsidR="00DD2352" w:rsidRDefault="00DD2352" w:rsidP="00DD2352">
            <w:pPr>
              <w:pStyle w:val="afffffffff9"/>
            </w:pPr>
            <w:r>
              <w:rPr>
                <w:rFonts w:hint="eastAsia"/>
              </w:rPr>
              <w:t>硬件电路原理图和PCB文件</w:t>
            </w:r>
          </w:p>
        </w:tc>
        <w:tc>
          <w:tcPr>
            <w:tcW w:w="3107" w:type="dxa"/>
            <w:vAlign w:val="center"/>
          </w:tcPr>
          <w:p w14:paraId="1AAB24C4" w14:textId="68E688CF" w:rsidR="00DD2352" w:rsidRDefault="00DD2352" w:rsidP="00DD2352">
            <w:pPr>
              <w:pStyle w:val="afffffffff9"/>
            </w:pPr>
            <w:r>
              <w:rPr>
                <w:rFonts w:hint="eastAsia"/>
              </w:rPr>
              <w:t>说明测试工具硬件设计</w:t>
            </w:r>
          </w:p>
        </w:tc>
      </w:tr>
      <w:tr w:rsidR="00DD2352" w14:paraId="77C305D7" w14:textId="77777777" w:rsidTr="00B4355C">
        <w:trPr>
          <w:jc w:val="center"/>
        </w:trPr>
        <w:tc>
          <w:tcPr>
            <w:tcW w:w="1691" w:type="dxa"/>
          </w:tcPr>
          <w:p w14:paraId="0D8CCA1E" w14:textId="4E3AC919" w:rsidR="00DD2352" w:rsidRDefault="00DD2352" w:rsidP="00DD2352">
            <w:pPr>
              <w:pStyle w:val="afffffffff9"/>
            </w:pPr>
            <w:r w:rsidRPr="00F4710F">
              <w:rPr>
                <w:rFonts w:hint="eastAsia"/>
              </w:rPr>
              <w:t>输出</w:t>
            </w:r>
          </w:p>
        </w:tc>
        <w:tc>
          <w:tcPr>
            <w:tcW w:w="4536" w:type="dxa"/>
            <w:vAlign w:val="center"/>
          </w:tcPr>
          <w:p w14:paraId="6D329605" w14:textId="1754BAE6" w:rsidR="00DD2352" w:rsidRDefault="00DD2352" w:rsidP="00DD2352">
            <w:pPr>
              <w:pStyle w:val="afffffffff9"/>
            </w:pPr>
            <w:r>
              <w:rPr>
                <w:rFonts w:hint="eastAsia"/>
              </w:rPr>
              <w:t>结构三维模型及配套图纸</w:t>
            </w:r>
          </w:p>
        </w:tc>
        <w:tc>
          <w:tcPr>
            <w:tcW w:w="3107" w:type="dxa"/>
            <w:vAlign w:val="center"/>
          </w:tcPr>
          <w:p w14:paraId="48B235B4" w14:textId="7BE33395" w:rsidR="00DD2352" w:rsidRDefault="00DD2352" w:rsidP="00DD2352">
            <w:pPr>
              <w:pStyle w:val="afffffffff9"/>
            </w:pPr>
            <w:r>
              <w:rPr>
                <w:rFonts w:hint="eastAsia"/>
              </w:rPr>
              <w:t>说明测试工具结构件设计</w:t>
            </w:r>
          </w:p>
        </w:tc>
      </w:tr>
    </w:tbl>
    <w:p w14:paraId="3221A2FF" w14:textId="603CF8F0" w:rsidR="00A169CF" w:rsidRDefault="00845590" w:rsidP="00845590">
      <w:pPr>
        <w:pStyle w:val="affffb"/>
        <w:ind w:firstLine="420"/>
        <w:rPr>
          <w:rFonts w:ascii="Times New Roman"/>
        </w:rPr>
      </w:pPr>
      <w:bookmarkStart w:id="67" w:name="_Toc17689"/>
      <w:r>
        <w:rPr>
          <w:rFonts w:ascii="Times New Roman"/>
        </w:rPr>
        <w:t>测试工具设计时需考虑以下要求</w:t>
      </w:r>
      <w:bookmarkEnd w:id="67"/>
      <w:r>
        <w:rPr>
          <w:rFonts w:ascii="Times New Roman" w:hint="eastAsia"/>
        </w:rPr>
        <w:t>：</w:t>
      </w:r>
    </w:p>
    <w:p w14:paraId="0517ED0B" w14:textId="088CB22A" w:rsidR="00845590" w:rsidRPr="00845590" w:rsidRDefault="00845590" w:rsidP="00845590">
      <w:pPr>
        <w:pStyle w:val="af2"/>
      </w:pPr>
      <w:r>
        <w:rPr>
          <w:rFonts w:ascii="Times New Roman"/>
        </w:rPr>
        <w:t>工具在设计时，应避免或缓解其对被测对象引入故障或错误的机会。例如</w:t>
      </w:r>
      <w:r>
        <w:rPr>
          <w:rFonts w:ascii="Times New Roman" w:hint="eastAsia"/>
        </w:rPr>
        <w:t>：</w:t>
      </w:r>
    </w:p>
    <w:p w14:paraId="157906A1" w14:textId="6B700AA2" w:rsidR="00845590" w:rsidRPr="00845590" w:rsidRDefault="00845590" w:rsidP="00845590">
      <w:pPr>
        <w:pStyle w:val="2"/>
      </w:pPr>
      <w:r>
        <w:rPr>
          <w:rFonts w:hint="eastAsia"/>
        </w:rPr>
        <w:t>采用电气隔离手段，防止测试设备某些意外的短路接地、过高电压输出</w:t>
      </w:r>
      <w:r>
        <w:rPr>
          <w:rFonts w:ascii="Times New Roman"/>
        </w:rPr>
        <w:t>等故障造成被测试对象的故障</w:t>
      </w:r>
      <w:r>
        <w:rPr>
          <w:rFonts w:ascii="Times New Roman" w:hint="eastAsia"/>
        </w:rPr>
        <w:t>。</w:t>
      </w:r>
    </w:p>
    <w:p w14:paraId="5590FB8E" w14:textId="6063B12F" w:rsidR="00845590" w:rsidRPr="00845590" w:rsidRDefault="00845590" w:rsidP="00845590">
      <w:pPr>
        <w:pStyle w:val="2"/>
      </w:pPr>
      <w:r>
        <w:rPr>
          <w:rFonts w:ascii="Times New Roman"/>
        </w:rPr>
        <w:t>避免在测试验证工具中包含能够修改被测对象代码、程序、数据或固件等的功能，防止工具使用中因某些错误而意外</w:t>
      </w:r>
      <w:r>
        <w:rPr>
          <w:rFonts w:ascii="Times New Roman" w:hint="eastAsia"/>
        </w:rPr>
        <w:t>地</w:t>
      </w:r>
      <w:r>
        <w:rPr>
          <w:rFonts w:ascii="Times New Roman"/>
        </w:rPr>
        <w:t>修改了被测对象</w:t>
      </w:r>
      <w:r>
        <w:rPr>
          <w:rFonts w:ascii="Times New Roman" w:hint="eastAsia"/>
        </w:rPr>
        <w:t>。</w:t>
      </w:r>
    </w:p>
    <w:p w14:paraId="24A7FE06" w14:textId="7F68360F" w:rsidR="00845590" w:rsidRDefault="00845590" w:rsidP="00845590">
      <w:pPr>
        <w:pStyle w:val="af2"/>
      </w:pPr>
      <w:r>
        <w:rPr>
          <w:rFonts w:ascii="Times New Roman"/>
        </w:rPr>
        <w:t>在设计过程中，如出现因技术条件限制，必须对需求说明中未说明的约束条件进行额外规定时（例如，约束系统容量、速度等性能方面的边界，满足功能正常的基本条件，非正常使用</w:t>
      </w:r>
      <w:r>
        <w:rPr>
          <w:rFonts w:ascii="Times New Roman"/>
        </w:rPr>
        <w:lastRenderedPageBreak/>
        <w:t>可能存在的潜在风险等），需要与需求方进行澄清，形成记录，并将这些规定列入设计文件中</w:t>
      </w:r>
      <w:r>
        <w:rPr>
          <w:rFonts w:ascii="Times New Roman" w:hint="eastAsia"/>
        </w:rPr>
        <w:t>。</w:t>
      </w:r>
    </w:p>
    <w:p w14:paraId="5D5C5A5A" w14:textId="2024E243" w:rsidR="00DD2352" w:rsidRDefault="00845590" w:rsidP="00845590">
      <w:pPr>
        <w:pStyle w:val="aff4"/>
        <w:spacing w:before="120" w:after="120"/>
      </w:pPr>
      <w:bookmarkStart w:id="68" w:name="_Toc233212164"/>
      <w:r>
        <w:rPr>
          <w:rFonts w:hint="eastAsia"/>
        </w:rPr>
        <w:t>实现阶段</w:t>
      </w:r>
      <w:bookmarkEnd w:id="68"/>
    </w:p>
    <w:p w14:paraId="167B514D" w14:textId="098F2CD2" w:rsidR="00A169CF" w:rsidRDefault="00845590" w:rsidP="00845590">
      <w:pPr>
        <w:pStyle w:val="affffb"/>
        <w:ind w:firstLine="420"/>
      </w:pPr>
      <w:r>
        <w:rPr>
          <w:rFonts w:ascii="Times New Roman"/>
        </w:rPr>
        <w:t>在实现阶段，针对设计说明的要求进行开发和实现，对组成该系统的单产品进行研制。对于测试工具系统，宜在此阶段开展系统调试活动。本阶段输入输出如下表</w:t>
      </w:r>
      <w:r>
        <w:rPr>
          <w:rFonts w:ascii="Times New Roman"/>
        </w:rPr>
        <w:t>A.3</w:t>
      </w:r>
      <w:r>
        <w:rPr>
          <w:rFonts w:ascii="Times New Roman"/>
        </w:rPr>
        <w:t>所示</w:t>
      </w:r>
      <w:r>
        <w:rPr>
          <w:rFonts w:ascii="Times New Roman" w:hint="eastAsia"/>
        </w:rPr>
        <w:t>。</w:t>
      </w:r>
    </w:p>
    <w:p w14:paraId="6B4C5D43" w14:textId="6DE63204" w:rsidR="00A169CF" w:rsidRDefault="00845590" w:rsidP="00845590">
      <w:pPr>
        <w:pStyle w:val="aff"/>
        <w:spacing w:before="120" w:after="120"/>
      </w:pPr>
      <w:r>
        <w:rPr>
          <w:rFonts w:hint="eastAsia"/>
        </w:rPr>
        <w:t>实现阶段输入输出</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691"/>
        <w:gridCol w:w="4531"/>
        <w:gridCol w:w="3112"/>
      </w:tblGrid>
      <w:tr w:rsidR="00845590" w14:paraId="79DB4CBC" w14:textId="77777777" w:rsidTr="00B4355C">
        <w:trPr>
          <w:tblHeader/>
          <w:jc w:val="center"/>
        </w:trPr>
        <w:tc>
          <w:tcPr>
            <w:tcW w:w="1691" w:type="dxa"/>
            <w:tcBorders>
              <w:top w:val="single" w:sz="8" w:space="0" w:color="auto"/>
              <w:bottom w:val="single" w:sz="8" w:space="0" w:color="auto"/>
            </w:tcBorders>
            <w:vAlign w:val="center"/>
          </w:tcPr>
          <w:p w14:paraId="11A6BB24" w14:textId="5F9E154C" w:rsidR="00845590" w:rsidRDefault="00845590" w:rsidP="00845590">
            <w:pPr>
              <w:pStyle w:val="afffffffff9"/>
            </w:pPr>
            <w:r>
              <w:rPr>
                <w:rFonts w:hint="eastAsia"/>
              </w:rPr>
              <w:t>输入/输出</w:t>
            </w:r>
          </w:p>
        </w:tc>
        <w:tc>
          <w:tcPr>
            <w:tcW w:w="4531" w:type="dxa"/>
            <w:tcBorders>
              <w:top w:val="single" w:sz="8" w:space="0" w:color="auto"/>
              <w:bottom w:val="single" w:sz="8" w:space="0" w:color="auto"/>
            </w:tcBorders>
            <w:vAlign w:val="center"/>
          </w:tcPr>
          <w:p w14:paraId="4465FFC3" w14:textId="4EA3FE98" w:rsidR="00845590" w:rsidRDefault="00845590" w:rsidP="00845590">
            <w:pPr>
              <w:pStyle w:val="afffffffff9"/>
            </w:pPr>
            <w:r>
              <w:rPr>
                <w:rFonts w:hint="eastAsia"/>
              </w:rPr>
              <w:t>文件/成果</w:t>
            </w:r>
          </w:p>
        </w:tc>
        <w:tc>
          <w:tcPr>
            <w:tcW w:w="3112" w:type="dxa"/>
            <w:tcBorders>
              <w:top w:val="single" w:sz="8" w:space="0" w:color="auto"/>
              <w:bottom w:val="single" w:sz="8" w:space="0" w:color="auto"/>
            </w:tcBorders>
            <w:vAlign w:val="center"/>
          </w:tcPr>
          <w:p w14:paraId="1811B1B6" w14:textId="046ADBF9" w:rsidR="00845590" w:rsidRDefault="00845590" w:rsidP="00845590">
            <w:pPr>
              <w:pStyle w:val="afffffffff9"/>
            </w:pPr>
            <w:r>
              <w:rPr>
                <w:rFonts w:hint="eastAsia"/>
              </w:rPr>
              <w:t>备注</w:t>
            </w:r>
          </w:p>
        </w:tc>
      </w:tr>
      <w:tr w:rsidR="00845590" w14:paraId="5447F4EB" w14:textId="77777777" w:rsidTr="00B4355C">
        <w:trPr>
          <w:jc w:val="center"/>
        </w:trPr>
        <w:tc>
          <w:tcPr>
            <w:tcW w:w="1691" w:type="dxa"/>
            <w:tcBorders>
              <w:top w:val="single" w:sz="8" w:space="0" w:color="auto"/>
            </w:tcBorders>
            <w:vAlign w:val="center"/>
          </w:tcPr>
          <w:p w14:paraId="6D1BBC49" w14:textId="0A091433" w:rsidR="00845590" w:rsidRDefault="00845590" w:rsidP="000F5ADB">
            <w:pPr>
              <w:pStyle w:val="afffffffff9"/>
            </w:pPr>
            <w:r>
              <w:rPr>
                <w:rFonts w:hint="eastAsia"/>
              </w:rPr>
              <w:t>输入</w:t>
            </w:r>
          </w:p>
        </w:tc>
        <w:tc>
          <w:tcPr>
            <w:tcW w:w="4531" w:type="dxa"/>
            <w:tcBorders>
              <w:top w:val="single" w:sz="8" w:space="0" w:color="auto"/>
            </w:tcBorders>
            <w:vAlign w:val="center"/>
          </w:tcPr>
          <w:p w14:paraId="5C131D40" w14:textId="1DB28A21" w:rsidR="00845590" w:rsidRDefault="00845590" w:rsidP="000F5ADB">
            <w:pPr>
              <w:pStyle w:val="afffffffff9"/>
            </w:pPr>
            <w:r>
              <w:rPr>
                <w:rFonts w:hint="eastAsia"/>
              </w:rPr>
              <w:t>需求说明</w:t>
            </w:r>
          </w:p>
        </w:tc>
        <w:tc>
          <w:tcPr>
            <w:tcW w:w="3112" w:type="dxa"/>
            <w:tcBorders>
              <w:top w:val="single" w:sz="8" w:space="0" w:color="auto"/>
            </w:tcBorders>
            <w:vAlign w:val="center"/>
          </w:tcPr>
          <w:p w14:paraId="64560D45" w14:textId="74C0F8CA" w:rsidR="00845590" w:rsidRDefault="001B04F9" w:rsidP="000F5ADB">
            <w:pPr>
              <w:pStyle w:val="afffffffff9"/>
            </w:pPr>
            <w:r>
              <w:rPr>
                <w:rFonts w:hint="eastAsia"/>
              </w:rPr>
              <w:t>/</w:t>
            </w:r>
          </w:p>
        </w:tc>
      </w:tr>
      <w:tr w:rsidR="00845590" w14:paraId="1D82486C" w14:textId="77777777" w:rsidTr="00B4355C">
        <w:trPr>
          <w:jc w:val="center"/>
        </w:trPr>
        <w:tc>
          <w:tcPr>
            <w:tcW w:w="1691" w:type="dxa"/>
            <w:vAlign w:val="center"/>
          </w:tcPr>
          <w:p w14:paraId="678BC7F1" w14:textId="064F4451" w:rsidR="00845590" w:rsidRDefault="00845590" w:rsidP="000F5ADB">
            <w:pPr>
              <w:pStyle w:val="afffffffff9"/>
            </w:pPr>
            <w:r>
              <w:rPr>
                <w:rFonts w:hint="eastAsia"/>
              </w:rPr>
              <w:t>输入</w:t>
            </w:r>
          </w:p>
        </w:tc>
        <w:tc>
          <w:tcPr>
            <w:tcW w:w="4531" w:type="dxa"/>
            <w:vAlign w:val="center"/>
          </w:tcPr>
          <w:p w14:paraId="788249F4" w14:textId="63F806DD" w:rsidR="00845590" w:rsidRDefault="00845590" w:rsidP="000F5ADB">
            <w:pPr>
              <w:pStyle w:val="afffffffff9"/>
            </w:pPr>
            <w:r>
              <w:rPr>
                <w:rFonts w:hint="eastAsia"/>
              </w:rPr>
              <w:t>系统设计说明</w:t>
            </w:r>
          </w:p>
        </w:tc>
        <w:tc>
          <w:tcPr>
            <w:tcW w:w="3112" w:type="dxa"/>
            <w:vAlign w:val="center"/>
          </w:tcPr>
          <w:p w14:paraId="395C1AF0" w14:textId="00638266" w:rsidR="00845590" w:rsidRDefault="001B04F9" w:rsidP="000F5ADB">
            <w:pPr>
              <w:pStyle w:val="afffffffff9"/>
            </w:pPr>
            <w:r>
              <w:rPr>
                <w:rFonts w:hint="eastAsia"/>
              </w:rPr>
              <w:t>/</w:t>
            </w:r>
          </w:p>
        </w:tc>
      </w:tr>
      <w:tr w:rsidR="00845590" w14:paraId="0A416AFC" w14:textId="77777777" w:rsidTr="00B4355C">
        <w:trPr>
          <w:jc w:val="center"/>
        </w:trPr>
        <w:tc>
          <w:tcPr>
            <w:tcW w:w="1691" w:type="dxa"/>
            <w:vAlign w:val="center"/>
          </w:tcPr>
          <w:p w14:paraId="2A212BE8" w14:textId="7DEC77DB" w:rsidR="00845590" w:rsidRDefault="00845590" w:rsidP="000F5ADB">
            <w:pPr>
              <w:pStyle w:val="afffffffff9"/>
            </w:pPr>
            <w:r>
              <w:rPr>
                <w:rFonts w:hint="eastAsia"/>
              </w:rPr>
              <w:t>输出</w:t>
            </w:r>
          </w:p>
        </w:tc>
        <w:tc>
          <w:tcPr>
            <w:tcW w:w="4531" w:type="dxa"/>
            <w:vAlign w:val="center"/>
          </w:tcPr>
          <w:p w14:paraId="559E207F" w14:textId="4E34ABAF" w:rsidR="00845590" w:rsidRDefault="00845590" w:rsidP="000F5ADB">
            <w:pPr>
              <w:pStyle w:val="afffffffff9"/>
            </w:pPr>
            <w:r>
              <w:rPr>
                <w:rFonts w:hint="eastAsia"/>
              </w:rPr>
              <w:t>系统调试报告</w:t>
            </w:r>
          </w:p>
        </w:tc>
        <w:tc>
          <w:tcPr>
            <w:tcW w:w="3112" w:type="dxa"/>
            <w:vAlign w:val="center"/>
          </w:tcPr>
          <w:p w14:paraId="2E519156" w14:textId="41C073A5" w:rsidR="00845590" w:rsidRDefault="001B04F9" w:rsidP="000F5ADB">
            <w:pPr>
              <w:pStyle w:val="afffffffff9"/>
            </w:pPr>
            <w:r>
              <w:rPr>
                <w:rFonts w:hint="eastAsia"/>
              </w:rPr>
              <w:t>测试验证工具系统</w:t>
            </w:r>
          </w:p>
        </w:tc>
      </w:tr>
      <w:tr w:rsidR="00845590" w14:paraId="66147545" w14:textId="77777777" w:rsidTr="00B4355C">
        <w:trPr>
          <w:jc w:val="center"/>
        </w:trPr>
        <w:tc>
          <w:tcPr>
            <w:tcW w:w="1691" w:type="dxa"/>
            <w:vAlign w:val="center"/>
          </w:tcPr>
          <w:p w14:paraId="0AB1F7C1" w14:textId="483BBE20" w:rsidR="00845590" w:rsidRDefault="00845590" w:rsidP="000F5ADB">
            <w:pPr>
              <w:pStyle w:val="afffffffff9"/>
            </w:pPr>
            <w:r w:rsidRPr="00FE7CC9">
              <w:rPr>
                <w:rFonts w:hint="eastAsia"/>
              </w:rPr>
              <w:t>输出</w:t>
            </w:r>
          </w:p>
        </w:tc>
        <w:tc>
          <w:tcPr>
            <w:tcW w:w="4531" w:type="dxa"/>
            <w:vAlign w:val="center"/>
          </w:tcPr>
          <w:p w14:paraId="687A4F0C" w14:textId="29AF7D80" w:rsidR="00845590" w:rsidRDefault="00845590" w:rsidP="000F5ADB">
            <w:pPr>
              <w:pStyle w:val="afffffffff9"/>
            </w:pPr>
            <w:r>
              <w:rPr>
                <w:rFonts w:hint="eastAsia"/>
              </w:rPr>
              <w:t>软件源码和（或）目标文件</w:t>
            </w:r>
          </w:p>
        </w:tc>
        <w:tc>
          <w:tcPr>
            <w:tcW w:w="3112" w:type="dxa"/>
            <w:vAlign w:val="center"/>
          </w:tcPr>
          <w:p w14:paraId="37377872" w14:textId="445F79DC" w:rsidR="00845590" w:rsidRDefault="001B04F9" w:rsidP="000F5ADB">
            <w:pPr>
              <w:pStyle w:val="afffffffff9"/>
            </w:pPr>
            <w:r>
              <w:rPr>
                <w:rFonts w:hint="eastAsia"/>
              </w:rPr>
              <w:t>软件组件</w:t>
            </w:r>
          </w:p>
        </w:tc>
      </w:tr>
      <w:tr w:rsidR="00845590" w14:paraId="2357F935" w14:textId="77777777" w:rsidTr="00B4355C">
        <w:trPr>
          <w:jc w:val="center"/>
        </w:trPr>
        <w:tc>
          <w:tcPr>
            <w:tcW w:w="1691" w:type="dxa"/>
            <w:vAlign w:val="center"/>
          </w:tcPr>
          <w:p w14:paraId="39E3B953" w14:textId="36F9BE0C" w:rsidR="00845590" w:rsidRDefault="00845590" w:rsidP="000F5ADB">
            <w:pPr>
              <w:pStyle w:val="afffffffff9"/>
            </w:pPr>
            <w:r w:rsidRPr="00FE7CC9">
              <w:rPr>
                <w:rFonts w:hint="eastAsia"/>
              </w:rPr>
              <w:t>输出</w:t>
            </w:r>
          </w:p>
        </w:tc>
        <w:tc>
          <w:tcPr>
            <w:tcW w:w="4531" w:type="dxa"/>
            <w:vAlign w:val="center"/>
          </w:tcPr>
          <w:p w14:paraId="517B36F9" w14:textId="77777777" w:rsidR="00845590" w:rsidRDefault="00845590" w:rsidP="000F5ADB">
            <w:pPr>
              <w:pStyle w:val="afffffffff9"/>
            </w:pPr>
            <w:r>
              <w:rPr>
                <w:rFonts w:hint="eastAsia"/>
              </w:rPr>
              <w:t>加工工艺说明文件</w:t>
            </w:r>
          </w:p>
          <w:p w14:paraId="438FA54A" w14:textId="77777777" w:rsidR="00845590" w:rsidRDefault="00845590" w:rsidP="000F5ADB">
            <w:pPr>
              <w:pStyle w:val="afffffffff9"/>
            </w:pPr>
            <w:r>
              <w:rPr>
                <w:rFonts w:hint="eastAsia"/>
              </w:rPr>
              <w:t>烧录在硬件上的固件程序（如有）</w:t>
            </w:r>
          </w:p>
          <w:p w14:paraId="70497626" w14:textId="77459F2E" w:rsidR="00845590" w:rsidRDefault="00845590" w:rsidP="000F5ADB">
            <w:pPr>
              <w:pStyle w:val="afffffffff9"/>
            </w:pPr>
            <w:r>
              <w:rPr>
                <w:rFonts w:hint="eastAsia"/>
              </w:rPr>
              <w:t>加工完成的硬件设备</w:t>
            </w:r>
          </w:p>
        </w:tc>
        <w:tc>
          <w:tcPr>
            <w:tcW w:w="3112" w:type="dxa"/>
            <w:vAlign w:val="center"/>
          </w:tcPr>
          <w:p w14:paraId="4D467735" w14:textId="5D58EF2D" w:rsidR="00845590" w:rsidRDefault="001B04F9" w:rsidP="000F5ADB">
            <w:pPr>
              <w:pStyle w:val="afffffffff9"/>
            </w:pPr>
            <w:r>
              <w:rPr>
                <w:rFonts w:hint="eastAsia"/>
              </w:rPr>
              <w:t>硬件组件</w:t>
            </w:r>
          </w:p>
        </w:tc>
      </w:tr>
      <w:tr w:rsidR="00845590" w14:paraId="0094485E" w14:textId="77777777" w:rsidTr="00B4355C">
        <w:trPr>
          <w:jc w:val="center"/>
        </w:trPr>
        <w:tc>
          <w:tcPr>
            <w:tcW w:w="1691" w:type="dxa"/>
            <w:vAlign w:val="center"/>
          </w:tcPr>
          <w:p w14:paraId="01002EA4" w14:textId="25FCA5D5" w:rsidR="00845590" w:rsidRDefault="00845590" w:rsidP="000F5ADB">
            <w:pPr>
              <w:pStyle w:val="afffffffff9"/>
            </w:pPr>
            <w:r w:rsidRPr="00FE7CC9">
              <w:rPr>
                <w:rFonts w:hint="eastAsia"/>
              </w:rPr>
              <w:t>输出</w:t>
            </w:r>
          </w:p>
        </w:tc>
        <w:tc>
          <w:tcPr>
            <w:tcW w:w="4531" w:type="dxa"/>
            <w:vAlign w:val="center"/>
          </w:tcPr>
          <w:p w14:paraId="6883ED70" w14:textId="77777777" w:rsidR="00845590" w:rsidRDefault="00183DC0" w:rsidP="000F5ADB">
            <w:pPr>
              <w:pStyle w:val="afffffffff9"/>
            </w:pPr>
            <w:r>
              <w:rPr>
                <w:rFonts w:hint="eastAsia"/>
              </w:rPr>
              <w:t>结构加工说明书</w:t>
            </w:r>
          </w:p>
          <w:p w14:paraId="7F09E885" w14:textId="2D3C95B8" w:rsidR="00183DC0" w:rsidRDefault="00183DC0" w:rsidP="000F5ADB">
            <w:pPr>
              <w:pStyle w:val="afffffffff9"/>
            </w:pPr>
            <w:r>
              <w:rPr>
                <w:rFonts w:hint="eastAsia"/>
              </w:rPr>
              <w:t>加工完成的</w:t>
            </w:r>
            <w:r w:rsidR="00C617A3">
              <w:rPr>
                <w:rFonts w:hint="eastAsia"/>
              </w:rPr>
              <w:t>结构件</w:t>
            </w:r>
          </w:p>
        </w:tc>
        <w:tc>
          <w:tcPr>
            <w:tcW w:w="3112" w:type="dxa"/>
            <w:vAlign w:val="center"/>
          </w:tcPr>
          <w:p w14:paraId="3A2A3732" w14:textId="656D3C4F" w:rsidR="00845590" w:rsidRDefault="001B04F9" w:rsidP="000F5ADB">
            <w:pPr>
              <w:pStyle w:val="afffffffff9"/>
            </w:pPr>
            <w:r>
              <w:rPr>
                <w:rFonts w:hint="eastAsia"/>
              </w:rPr>
              <w:t>结构组件</w:t>
            </w:r>
          </w:p>
        </w:tc>
      </w:tr>
      <w:tr w:rsidR="00845590" w14:paraId="13F1CF55" w14:textId="77777777" w:rsidTr="00B4355C">
        <w:trPr>
          <w:jc w:val="center"/>
        </w:trPr>
        <w:tc>
          <w:tcPr>
            <w:tcW w:w="1691" w:type="dxa"/>
            <w:vAlign w:val="center"/>
          </w:tcPr>
          <w:p w14:paraId="53A8F166" w14:textId="68729D31" w:rsidR="00845590" w:rsidRDefault="00845590" w:rsidP="000F5ADB">
            <w:pPr>
              <w:pStyle w:val="afffffffff9"/>
            </w:pPr>
            <w:r w:rsidRPr="00FE7CC9">
              <w:rPr>
                <w:rFonts w:hint="eastAsia"/>
              </w:rPr>
              <w:t>输出</w:t>
            </w:r>
          </w:p>
        </w:tc>
        <w:tc>
          <w:tcPr>
            <w:tcW w:w="4531" w:type="dxa"/>
            <w:vAlign w:val="center"/>
          </w:tcPr>
          <w:p w14:paraId="1341B930" w14:textId="68FE208D" w:rsidR="00845590" w:rsidRDefault="000F5ADB" w:rsidP="000F5ADB">
            <w:pPr>
              <w:pStyle w:val="afffffffff9"/>
            </w:pPr>
            <w:r>
              <w:rPr>
                <w:rFonts w:hint="eastAsia"/>
              </w:rPr>
              <w:t>测试计划、测试设计、测试用例、测试规程</w:t>
            </w:r>
          </w:p>
        </w:tc>
        <w:tc>
          <w:tcPr>
            <w:tcW w:w="3112" w:type="dxa"/>
            <w:vAlign w:val="center"/>
          </w:tcPr>
          <w:p w14:paraId="5B6A314A" w14:textId="0E4FE441" w:rsidR="00845590" w:rsidRDefault="001B04F9" w:rsidP="000F5ADB">
            <w:pPr>
              <w:pStyle w:val="afffffffff9"/>
            </w:pPr>
            <w:r>
              <w:rPr>
                <w:rFonts w:hint="eastAsia"/>
              </w:rPr>
              <w:t>可进行文件合并，需包含全部的内容</w:t>
            </w:r>
          </w:p>
        </w:tc>
      </w:tr>
    </w:tbl>
    <w:p w14:paraId="1C21F652" w14:textId="64626720" w:rsidR="00A169CF" w:rsidRDefault="001B04F9" w:rsidP="001B04F9">
      <w:pPr>
        <w:pStyle w:val="aff4"/>
        <w:spacing w:before="120" w:after="120"/>
      </w:pPr>
      <w:bookmarkStart w:id="69" w:name="_Toc233212165"/>
      <w:r>
        <w:rPr>
          <w:rFonts w:hint="eastAsia"/>
        </w:rPr>
        <w:t>测试验收阶段</w:t>
      </w:r>
      <w:bookmarkEnd w:id="69"/>
    </w:p>
    <w:p w14:paraId="3902A4DC" w14:textId="77777777" w:rsidR="001B04F9" w:rsidRDefault="001B04F9" w:rsidP="001B04F9">
      <w:pPr>
        <w:pStyle w:val="affffb"/>
        <w:ind w:firstLine="420"/>
      </w:pPr>
      <w:r>
        <w:t>在测试验收阶段，依据需求说明确定需要测试的内容或质量特性, 并根据测试设计及测试用例的内容开展测试验证，通常开展黑盒测试。测试过程中发现的缺陷由发现人员提交给开发人员进行处理。测试完成后，发布测试报告。</w:t>
      </w:r>
    </w:p>
    <w:p w14:paraId="357B7040" w14:textId="77777777" w:rsidR="001B04F9" w:rsidRDefault="001B04F9" w:rsidP="001B04F9">
      <w:pPr>
        <w:pStyle w:val="affffb"/>
        <w:ind w:firstLine="420"/>
      </w:pPr>
      <w:r>
        <w:t>开发人员编写使用手册，如在设计阶段中规定了约束条件，应在用户手册中进行说明。</w:t>
      </w:r>
    </w:p>
    <w:p w14:paraId="603A9CE2" w14:textId="4BC9CD63" w:rsidR="00845590" w:rsidRDefault="001B04F9" w:rsidP="001B04F9">
      <w:pPr>
        <w:pStyle w:val="affffb"/>
        <w:ind w:firstLine="420"/>
      </w:pPr>
      <w:r>
        <w:t>测试工具系统若包含了组件，在此阶段可以将组件置于这个系统之下进行整体测试，并由需求方根据其需要，决定是否需要对这些组件进行单独测试</w:t>
      </w:r>
      <w:r>
        <w:rPr>
          <w:rFonts w:hint="eastAsia"/>
        </w:rPr>
        <w:t>。</w:t>
      </w:r>
    </w:p>
    <w:p w14:paraId="1D7DB502" w14:textId="530EE0D4" w:rsidR="001B04F9" w:rsidRDefault="001B04F9" w:rsidP="001B04F9">
      <w:pPr>
        <w:pStyle w:val="affffb"/>
        <w:ind w:firstLine="420"/>
      </w:pPr>
      <w:r>
        <w:rPr>
          <w:rFonts w:ascii="Times New Roman"/>
        </w:rPr>
        <w:t>本阶段输入输出如下表</w:t>
      </w:r>
      <w:r>
        <w:rPr>
          <w:rFonts w:ascii="Times New Roman"/>
        </w:rPr>
        <w:t>A.4</w:t>
      </w:r>
      <w:r>
        <w:rPr>
          <w:rFonts w:ascii="Times New Roman"/>
        </w:rPr>
        <w:t>所示</w:t>
      </w:r>
      <w:r>
        <w:rPr>
          <w:rFonts w:ascii="Times New Roman" w:hint="eastAsia"/>
        </w:rPr>
        <w:t>。</w:t>
      </w:r>
    </w:p>
    <w:p w14:paraId="4266948A" w14:textId="2C1C276A" w:rsidR="00A169CF" w:rsidRDefault="001B04F9" w:rsidP="001B04F9">
      <w:pPr>
        <w:pStyle w:val="aff"/>
        <w:spacing w:before="120" w:after="120"/>
      </w:pPr>
      <w:r>
        <w:rPr>
          <w:rFonts w:hint="eastAsia"/>
        </w:rPr>
        <w:t>测试验收阶段输入输出</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691"/>
        <w:gridCol w:w="4531"/>
        <w:gridCol w:w="3112"/>
      </w:tblGrid>
      <w:tr w:rsidR="001B04F9" w14:paraId="251CFE84" w14:textId="77777777" w:rsidTr="00B4355C">
        <w:trPr>
          <w:tblHeader/>
          <w:jc w:val="center"/>
        </w:trPr>
        <w:tc>
          <w:tcPr>
            <w:tcW w:w="1691" w:type="dxa"/>
            <w:tcBorders>
              <w:top w:val="single" w:sz="8" w:space="0" w:color="auto"/>
              <w:bottom w:val="single" w:sz="8" w:space="0" w:color="auto"/>
            </w:tcBorders>
            <w:vAlign w:val="center"/>
          </w:tcPr>
          <w:p w14:paraId="4379BED3" w14:textId="0C32A9A3" w:rsidR="001B04F9" w:rsidRDefault="001B04F9" w:rsidP="001B04F9">
            <w:pPr>
              <w:pStyle w:val="afffffffff9"/>
            </w:pPr>
            <w:r>
              <w:rPr>
                <w:rFonts w:hint="eastAsia"/>
              </w:rPr>
              <w:t>输入/输出</w:t>
            </w:r>
          </w:p>
        </w:tc>
        <w:tc>
          <w:tcPr>
            <w:tcW w:w="4531" w:type="dxa"/>
            <w:tcBorders>
              <w:top w:val="single" w:sz="8" w:space="0" w:color="auto"/>
              <w:bottom w:val="single" w:sz="8" w:space="0" w:color="auto"/>
            </w:tcBorders>
            <w:vAlign w:val="center"/>
          </w:tcPr>
          <w:p w14:paraId="309A8E74" w14:textId="69D83B11" w:rsidR="001B04F9" w:rsidRDefault="001B04F9" w:rsidP="001B04F9">
            <w:pPr>
              <w:pStyle w:val="afffffffff9"/>
            </w:pPr>
            <w:r>
              <w:rPr>
                <w:rFonts w:hint="eastAsia"/>
              </w:rPr>
              <w:t>文件/成果</w:t>
            </w:r>
          </w:p>
        </w:tc>
        <w:tc>
          <w:tcPr>
            <w:tcW w:w="3112" w:type="dxa"/>
            <w:tcBorders>
              <w:top w:val="single" w:sz="8" w:space="0" w:color="auto"/>
              <w:bottom w:val="single" w:sz="8" w:space="0" w:color="auto"/>
            </w:tcBorders>
            <w:vAlign w:val="center"/>
          </w:tcPr>
          <w:p w14:paraId="3457BDE6" w14:textId="48DCE6FE" w:rsidR="001B04F9" w:rsidRDefault="001B04F9" w:rsidP="001B04F9">
            <w:pPr>
              <w:pStyle w:val="afffffffff9"/>
            </w:pPr>
            <w:r>
              <w:rPr>
                <w:rFonts w:hint="eastAsia"/>
              </w:rPr>
              <w:t>备注</w:t>
            </w:r>
          </w:p>
        </w:tc>
      </w:tr>
      <w:tr w:rsidR="001B04F9" w14:paraId="7969A372" w14:textId="77777777" w:rsidTr="00B4355C">
        <w:trPr>
          <w:jc w:val="center"/>
        </w:trPr>
        <w:tc>
          <w:tcPr>
            <w:tcW w:w="1691" w:type="dxa"/>
            <w:tcBorders>
              <w:top w:val="single" w:sz="8" w:space="0" w:color="auto"/>
            </w:tcBorders>
            <w:vAlign w:val="center"/>
          </w:tcPr>
          <w:p w14:paraId="645CDF40" w14:textId="3260382A" w:rsidR="001B04F9" w:rsidRDefault="00B4355C" w:rsidP="001B04F9">
            <w:pPr>
              <w:pStyle w:val="afffffffff9"/>
            </w:pPr>
            <w:r>
              <w:rPr>
                <w:rFonts w:hint="eastAsia"/>
              </w:rPr>
              <w:t>输入</w:t>
            </w:r>
          </w:p>
        </w:tc>
        <w:tc>
          <w:tcPr>
            <w:tcW w:w="4531" w:type="dxa"/>
            <w:tcBorders>
              <w:top w:val="single" w:sz="8" w:space="0" w:color="auto"/>
            </w:tcBorders>
            <w:vAlign w:val="center"/>
          </w:tcPr>
          <w:p w14:paraId="59ED7729" w14:textId="3CF2A776" w:rsidR="001B04F9" w:rsidRDefault="00B4355C" w:rsidP="001B04F9">
            <w:pPr>
              <w:pStyle w:val="afffffffff9"/>
            </w:pPr>
            <w:r>
              <w:rPr>
                <w:rFonts w:ascii="Times New Roman"/>
                <w:szCs w:val="21"/>
              </w:rPr>
              <w:t>系统需求说明、系统设计说明</w:t>
            </w:r>
          </w:p>
        </w:tc>
        <w:tc>
          <w:tcPr>
            <w:tcW w:w="3112" w:type="dxa"/>
            <w:tcBorders>
              <w:top w:val="single" w:sz="8" w:space="0" w:color="auto"/>
            </w:tcBorders>
            <w:vAlign w:val="center"/>
          </w:tcPr>
          <w:p w14:paraId="060142BB" w14:textId="77777777" w:rsidR="001B04F9" w:rsidRDefault="001B04F9" w:rsidP="001B04F9">
            <w:pPr>
              <w:pStyle w:val="afffffffff9"/>
            </w:pPr>
          </w:p>
        </w:tc>
      </w:tr>
      <w:tr w:rsidR="001B04F9" w14:paraId="2AE23EB7" w14:textId="77777777" w:rsidTr="00B4355C">
        <w:trPr>
          <w:jc w:val="center"/>
        </w:trPr>
        <w:tc>
          <w:tcPr>
            <w:tcW w:w="1691" w:type="dxa"/>
            <w:vAlign w:val="center"/>
          </w:tcPr>
          <w:p w14:paraId="64B0505C" w14:textId="7FB40549" w:rsidR="001B04F9" w:rsidRDefault="00B4355C" w:rsidP="001B04F9">
            <w:pPr>
              <w:pStyle w:val="afffffffff9"/>
            </w:pPr>
            <w:r>
              <w:rPr>
                <w:rFonts w:hint="eastAsia"/>
              </w:rPr>
              <w:t>输出</w:t>
            </w:r>
          </w:p>
        </w:tc>
        <w:tc>
          <w:tcPr>
            <w:tcW w:w="4531" w:type="dxa"/>
            <w:vAlign w:val="center"/>
          </w:tcPr>
          <w:p w14:paraId="5B07D4AD" w14:textId="3E5E036A" w:rsidR="001B04F9" w:rsidRDefault="00B4355C" w:rsidP="001B04F9">
            <w:pPr>
              <w:pStyle w:val="afffffffff9"/>
            </w:pPr>
            <w:r>
              <w:rPr>
                <w:rFonts w:ascii="Times New Roman"/>
                <w:szCs w:val="21"/>
              </w:rPr>
              <w:t>系统测试记录、系统测试报告、集成测试记录、集成测试报告</w:t>
            </w:r>
          </w:p>
        </w:tc>
        <w:tc>
          <w:tcPr>
            <w:tcW w:w="3112" w:type="dxa"/>
            <w:vAlign w:val="center"/>
          </w:tcPr>
          <w:p w14:paraId="5676E955" w14:textId="36D62D22" w:rsidR="001B04F9" w:rsidRDefault="00B4355C" w:rsidP="001B04F9">
            <w:pPr>
              <w:pStyle w:val="afffffffff9"/>
            </w:pPr>
            <w:r>
              <w:rPr>
                <w:rFonts w:ascii="Times New Roman"/>
                <w:szCs w:val="21"/>
              </w:rPr>
              <w:t>可合并为测试报告</w:t>
            </w:r>
          </w:p>
        </w:tc>
      </w:tr>
      <w:tr w:rsidR="001B04F9" w14:paraId="452FBEAD" w14:textId="77777777" w:rsidTr="00B4355C">
        <w:trPr>
          <w:jc w:val="center"/>
        </w:trPr>
        <w:tc>
          <w:tcPr>
            <w:tcW w:w="1691" w:type="dxa"/>
            <w:vAlign w:val="center"/>
          </w:tcPr>
          <w:p w14:paraId="448CCE58" w14:textId="25A990D1" w:rsidR="001B04F9" w:rsidRDefault="00B4355C" w:rsidP="001B04F9">
            <w:pPr>
              <w:pStyle w:val="afffffffff9"/>
            </w:pPr>
            <w:r>
              <w:rPr>
                <w:rFonts w:hint="eastAsia"/>
              </w:rPr>
              <w:t>输出</w:t>
            </w:r>
          </w:p>
        </w:tc>
        <w:tc>
          <w:tcPr>
            <w:tcW w:w="4531" w:type="dxa"/>
            <w:vAlign w:val="center"/>
          </w:tcPr>
          <w:p w14:paraId="68D4D3F8" w14:textId="1AD22029" w:rsidR="001B04F9" w:rsidRDefault="00B4355C" w:rsidP="001B04F9">
            <w:pPr>
              <w:pStyle w:val="afffffffff9"/>
            </w:pPr>
            <w:r>
              <w:rPr>
                <w:rFonts w:ascii="Times New Roman"/>
                <w:szCs w:val="21"/>
              </w:rPr>
              <w:t>验收测试结论</w:t>
            </w:r>
          </w:p>
        </w:tc>
        <w:tc>
          <w:tcPr>
            <w:tcW w:w="3112" w:type="dxa"/>
            <w:vAlign w:val="center"/>
          </w:tcPr>
          <w:p w14:paraId="47D4AE4E" w14:textId="77777777" w:rsidR="001B04F9" w:rsidRDefault="001B04F9" w:rsidP="001B04F9">
            <w:pPr>
              <w:pStyle w:val="afffffffff9"/>
            </w:pPr>
          </w:p>
        </w:tc>
      </w:tr>
      <w:tr w:rsidR="001B04F9" w14:paraId="22317B0F" w14:textId="77777777" w:rsidTr="00B4355C">
        <w:trPr>
          <w:jc w:val="center"/>
        </w:trPr>
        <w:tc>
          <w:tcPr>
            <w:tcW w:w="1691" w:type="dxa"/>
            <w:vAlign w:val="center"/>
          </w:tcPr>
          <w:p w14:paraId="53B2D29B" w14:textId="4350A3DA" w:rsidR="001B04F9" w:rsidRDefault="00B4355C" w:rsidP="001B04F9">
            <w:pPr>
              <w:pStyle w:val="afffffffff9"/>
            </w:pPr>
            <w:r>
              <w:rPr>
                <w:rFonts w:hint="eastAsia"/>
              </w:rPr>
              <w:t>输出</w:t>
            </w:r>
          </w:p>
        </w:tc>
        <w:tc>
          <w:tcPr>
            <w:tcW w:w="4531" w:type="dxa"/>
            <w:vAlign w:val="center"/>
          </w:tcPr>
          <w:p w14:paraId="0E466365" w14:textId="50929EF8" w:rsidR="001B04F9" w:rsidRDefault="00B4355C" w:rsidP="001B04F9">
            <w:pPr>
              <w:pStyle w:val="afffffffff9"/>
            </w:pPr>
            <w:r>
              <w:rPr>
                <w:rFonts w:ascii="Times New Roman"/>
                <w:szCs w:val="21"/>
              </w:rPr>
              <w:t>使用手册</w:t>
            </w:r>
          </w:p>
        </w:tc>
        <w:tc>
          <w:tcPr>
            <w:tcW w:w="3112" w:type="dxa"/>
            <w:vAlign w:val="center"/>
          </w:tcPr>
          <w:p w14:paraId="3D5FE06D" w14:textId="77777777" w:rsidR="001B04F9" w:rsidRDefault="001B04F9" w:rsidP="001B04F9">
            <w:pPr>
              <w:pStyle w:val="afffffffff9"/>
            </w:pPr>
          </w:p>
        </w:tc>
      </w:tr>
    </w:tbl>
    <w:p w14:paraId="5FB73EB1" w14:textId="12F24D8C" w:rsidR="00A169CF" w:rsidRDefault="00994C75" w:rsidP="00994C75">
      <w:pPr>
        <w:pStyle w:val="affffb"/>
        <w:ind w:firstLine="420"/>
        <w:rPr>
          <w:rFonts w:ascii="Times New Roman"/>
        </w:rPr>
      </w:pPr>
      <w:r>
        <w:rPr>
          <w:rFonts w:ascii="Times New Roman" w:hint="eastAsia"/>
        </w:rPr>
        <w:t>工具</w:t>
      </w:r>
      <w:r>
        <w:rPr>
          <w:rFonts w:ascii="Times New Roman"/>
        </w:rPr>
        <w:t>测试验收</w:t>
      </w:r>
      <w:r>
        <w:rPr>
          <w:rFonts w:ascii="Times New Roman" w:hint="eastAsia"/>
        </w:rPr>
        <w:t>时</w:t>
      </w:r>
      <w:r>
        <w:rPr>
          <w:rFonts w:ascii="Times New Roman"/>
        </w:rPr>
        <w:t>，需要充分考虑以下目标</w:t>
      </w:r>
      <w:r>
        <w:rPr>
          <w:rFonts w:ascii="Times New Roman" w:hint="eastAsia"/>
        </w:rPr>
        <w:t>：</w:t>
      </w:r>
    </w:p>
    <w:p w14:paraId="05986196" w14:textId="4694A882" w:rsidR="00994C75" w:rsidRDefault="00994C75" w:rsidP="00994C75">
      <w:pPr>
        <w:pStyle w:val="af2"/>
      </w:pPr>
      <w:r>
        <w:rPr>
          <w:rFonts w:ascii="Times New Roman"/>
        </w:rPr>
        <w:t>系统测试：</w:t>
      </w:r>
    </w:p>
    <w:p w14:paraId="48BB3D05" w14:textId="57A509E3" w:rsidR="001B04F9" w:rsidRPr="00994C75" w:rsidRDefault="00994C75" w:rsidP="00994C75">
      <w:pPr>
        <w:pStyle w:val="2"/>
      </w:pPr>
      <w:r>
        <w:rPr>
          <w:rFonts w:ascii="Times New Roman"/>
        </w:rPr>
        <w:t>对所研发的工具进行黑盒测试，验证是否符合工具研发初期发布的需求文档的要求</w:t>
      </w:r>
      <w:r>
        <w:rPr>
          <w:rFonts w:ascii="Times New Roman" w:hint="eastAsia"/>
        </w:rPr>
        <w:t>；</w:t>
      </w:r>
    </w:p>
    <w:p w14:paraId="234D2D4B" w14:textId="2EF05971" w:rsidR="00994C75" w:rsidRPr="00994C75" w:rsidRDefault="00994C75" w:rsidP="00994C75">
      <w:pPr>
        <w:pStyle w:val="2"/>
      </w:pPr>
      <w:r>
        <w:rPr>
          <w:rFonts w:ascii="Times New Roman"/>
        </w:rPr>
        <w:t>评价所研发的工具，不会将缺陷或故障引入到被测对象中</w:t>
      </w:r>
      <w:r>
        <w:rPr>
          <w:rFonts w:ascii="Times New Roman" w:hint="eastAsia"/>
        </w:rPr>
        <w:t>。</w:t>
      </w:r>
    </w:p>
    <w:p w14:paraId="1DB414DA" w14:textId="688ECC03" w:rsidR="00994C75" w:rsidRPr="00994C75" w:rsidRDefault="00994C75" w:rsidP="00994C75">
      <w:pPr>
        <w:pStyle w:val="af2"/>
      </w:pPr>
      <w:r>
        <w:rPr>
          <w:rFonts w:ascii="Times New Roman"/>
        </w:rPr>
        <w:t>适用性评价</w:t>
      </w:r>
      <w:r>
        <w:rPr>
          <w:rFonts w:ascii="Times New Roman" w:hint="eastAsia"/>
        </w:rPr>
        <w:t>：</w:t>
      </w:r>
    </w:p>
    <w:p w14:paraId="2394C42C" w14:textId="48F9C383" w:rsidR="00994C75" w:rsidRPr="00994C75" w:rsidRDefault="00994C75" w:rsidP="00994C75">
      <w:pPr>
        <w:pStyle w:val="2"/>
      </w:pPr>
      <w:r>
        <w:rPr>
          <w:rFonts w:ascii="Times New Roman"/>
          <w:szCs w:val="21"/>
        </w:rPr>
        <w:t>该工具应用到实际测试活动中，是否能够达到研制该工具最初的预期</w:t>
      </w:r>
      <w:r>
        <w:rPr>
          <w:rFonts w:ascii="Times New Roman" w:hint="eastAsia"/>
          <w:szCs w:val="21"/>
        </w:rPr>
        <w:t>。例如：</w:t>
      </w:r>
      <w:r>
        <w:rPr>
          <w:rFonts w:ascii="Times New Roman"/>
          <w:szCs w:val="21"/>
        </w:rPr>
        <w:t>减少引入人因错误的可能性</w:t>
      </w:r>
      <w:r>
        <w:rPr>
          <w:rFonts w:ascii="Times New Roman" w:hint="eastAsia"/>
          <w:szCs w:val="21"/>
        </w:rPr>
        <w:t>、</w:t>
      </w:r>
      <w:r>
        <w:rPr>
          <w:rFonts w:ascii="Times New Roman"/>
          <w:szCs w:val="21"/>
        </w:rPr>
        <w:t>提高发现缺陷的可能性</w:t>
      </w:r>
      <w:r>
        <w:rPr>
          <w:rFonts w:ascii="Times New Roman" w:hint="eastAsia"/>
          <w:szCs w:val="21"/>
        </w:rPr>
        <w:t>、</w:t>
      </w:r>
      <w:r>
        <w:rPr>
          <w:rFonts w:ascii="Times New Roman"/>
          <w:szCs w:val="21"/>
        </w:rPr>
        <w:t>提高效率带来经济效益</w:t>
      </w:r>
      <w:r>
        <w:rPr>
          <w:rFonts w:ascii="Times New Roman" w:hint="eastAsia"/>
          <w:szCs w:val="21"/>
        </w:rPr>
        <w:t>等。</w:t>
      </w:r>
    </w:p>
    <w:p w14:paraId="04504448" w14:textId="1B76AE34" w:rsidR="00994C75" w:rsidRPr="00994C75" w:rsidRDefault="00994C75" w:rsidP="00994C75">
      <w:pPr>
        <w:pStyle w:val="af2"/>
        <w:jc w:val="both"/>
      </w:pPr>
      <w:r>
        <w:rPr>
          <w:rFonts w:ascii="Times New Roman"/>
        </w:rPr>
        <w:t>宜采用对比法进行测试</w:t>
      </w:r>
      <w:r>
        <w:rPr>
          <w:rFonts w:ascii="Times New Roman" w:hint="eastAsia"/>
        </w:rPr>
        <w:t>，</w:t>
      </w:r>
      <w:r w:rsidRPr="00994C75">
        <w:rPr>
          <w:rFonts w:ascii="Times New Roman"/>
          <w:szCs w:val="21"/>
        </w:rPr>
        <w:t>选取一组典型测试项，使用自动测试验证工具和手动测试两种方法，在相同的被测设备、测试环境下执行相同的测试用例，并</w:t>
      </w:r>
      <w:r w:rsidRPr="00994C75">
        <w:rPr>
          <w:rFonts w:ascii="Times New Roman"/>
          <w:kern w:val="2"/>
        </w:rPr>
        <w:t>分别获取两种测试方法所得到的测试结果进行对比</w:t>
      </w:r>
      <w:r>
        <w:rPr>
          <w:rFonts w:ascii="Times New Roman" w:hint="eastAsia"/>
          <w:kern w:val="2"/>
        </w:rPr>
        <w:t>：</w:t>
      </w:r>
    </w:p>
    <w:p w14:paraId="79A4B37A" w14:textId="7113C2B9" w:rsidR="00994C75" w:rsidRPr="00994C75" w:rsidRDefault="00994C75" w:rsidP="00994C75">
      <w:pPr>
        <w:pStyle w:val="2"/>
      </w:pPr>
      <w:r>
        <w:rPr>
          <w:rFonts w:ascii="Times New Roman"/>
          <w:szCs w:val="21"/>
        </w:rPr>
        <w:t>自动测试验证工具比较手动测试应得到相同或更准确的测试结果</w:t>
      </w:r>
      <w:r>
        <w:rPr>
          <w:rFonts w:ascii="Times New Roman" w:hint="eastAsia"/>
          <w:szCs w:val="21"/>
        </w:rPr>
        <w:t>；</w:t>
      </w:r>
    </w:p>
    <w:p w14:paraId="261182CB" w14:textId="7C4A3801" w:rsidR="00994C75" w:rsidRPr="00E6416A" w:rsidRDefault="00994C75" w:rsidP="00994C75">
      <w:pPr>
        <w:pStyle w:val="2"/>
      </w:pPr>
      <w:r>
        <w:rPr>
          <w:rFonts w:ascii="Times New Roman"/>
          <w:szCs w:val="21"/>
        </w:rPr>
        <w:t>应发现相同或更多的缺陷</w:t>
      </w:r>
      <w:r w:rsidR="00E6416A">
        <w:rPr>
          <w:rFonts w:ascii="Times New Roman" w:hint="eastAsia"/>
          <w:szCs w:val="21"/>
        </w:rPr>
        <w:t>；</w:t>
      </w:r>
    </w:p>
    <w:p w14:paraId="541A23A1" w14:textId="1DF60A51" w:rsidR="00E6416A" w:rsidRDefault="00E6416A" w:rsidP="00994C75">
      <w:pPr>
        <w:pStyle w:val="2"/>
      </w:pPr>
      <w:r>
        <w:rPr>
          <w:rFonts w:ascii="Times New Roman"/>
          <w:szCs w:val="21"/>
        </w:rPr>
        <w:t>对比二者在测试执行的时间和人力投入</w:t>
      </w:r>
      <w:r>
        <w:rPr>
          <w:rFonts w:ascii="Times New Roman" w:hint="eastAsia"/>
          <w:szCs w:val="21"/>
        </w:rPr>
        <w:t>。</w:t>
      </w:r>
    </w:p>
    <w:p w14:paraId="0B224D7B" w14:textId="77777777" w:rsidR="00A169CF" w:rsidRPr="005A3D95" w:rsidRDefault="00A169CF" w:rsidP="00A169CF">
      <w:pPr>
        <w:pStyle w:val="affffb"/>
        <w:ind w:firstLineChars="0" w:firstLine="0"/>
      </w:pPr>
    </w:p>
    <w:p w14:paraId="0B2D0F04" w14:textId="77777777" w:rsidR="005A3D95" w:rsidRDefault="005A3D95" w:rsidP="00A169CF">
      <w:pPr>
        <w:pStyle w:val="affffb"/>
        <w:ind w:firstLineChars="0" w:firstLine="0"/>
      </w:pPr>
    </w:p>
    <w:p w14:paraId="34822560" w14:textId="77777777" w:rsidR="000A7538" w:rsidRDefault="000A7538" w:rsidP="00A169CF">
      <w:pPr>
        <w:pStyle w:val="affffb"/>
        <w:ind w:firstLineChars="0" w:firstLine="0"/>
        <w:sectPr w:rsidR="000A7538" w:rsidSect="005A3D95">
          <w:pgSz w:w="11906" w:h="16838" w:code="9"/>
          <w:pgMar w:top="1928" w:right="1134" w:bottom="1134" w:left="1134" w:header="1418" w:footer="1134" w:gutter="284"/>
          <w:cols w:space="425"/>
          <w:formProt w:val="0"/>
          <w:docGrid w:linePitch="312"/>
        </w:sectPr>
      </w:pPr>
    </w:p>
    <w:p w14:paraId="0811987C" w14:textId="77777777" w:rsidR="005A3D95" w:rsidRDefault="005A3D95" w:rsidP="005A3D95">
      <w:pPr>
        <w:pStyle w:val="af8"/>
        <w:rPr>
          <w:rFonts w:hint="eastAsia"/>
          <w:vanish w:val="0"/>
        </w:rPr>
      </w:pPr>
    </w:p>
    <w:p w14:paraId="30AE71AE" w14:textId="77777777" w:rsidR="005A3D95" w:rsidRDefault="005A3D95" w:rsidP="005A3D95">
      <w:pPr>
        <w:pStyle w:val="afe"/>
        <w:rPr>
          <w:vanish w:val="0"/>
        </w:rPr>
      </w:pPr>
    </w:p>
    <w:p w14:paraId="73AB1466" w14:textId="7C346D87" w:rsidR="005A3D95" w:rsidRDefault="005A3D95" w:rsidP="005A3D95">
      <w:pPr>
        <w:pStyle w:val="aff3"/>
        <w:spacing w:after="120"/>
      </w:pPr>
      <w:r>
        <w:br/>
      </w:r>
      <w:bookmarkStart w:id="70" w:name="_Toc233212166"/>
      <w:r>
        <w:rPr>
          <w:rFonts w:hint="eastAsia"/>
        </w:rPr>
        <w:t>（资料性）</w:t>
      </w:r>
      <w:r>
        <w:br/>
      </w:r>
      <w:r>
        <w:rPr>
          <w:rFonts w:hint="eastAsia"/>
        </w:rPr>
        <w:t>AI测试工具专项评价指南</w:t>
      </w:r>
      <w:bookmarkEnd w:id="70"/>
    </w:p>
    <w:p w14:paraId="4A505EB5" w14:textId="25499CD7" w:rsidR="005A3D95" w:rsidRPr="005A3D95" w:rsidRDefault="000A7538" w:rsidP="000A7538">
      <w:pPr>
        <w:pStyle w:val="aff4"/>
        <w:spacing w:before="120" w:after="120"/>
      </w:pPr>
      <w:bookmarkStart w:id="71" w:name="_Toc233212167"/>
      <w:r>
        <w:rPr>
          <w:rFonts w:hint="eastAsia"/>
        </w:rPr>
        <w:t>概述</w:t>
      </w:r>
      <w:bookmarkEnd w:id="71"/>
    </w:p>
    <w:p w14:paraId="5E8F99FC" w14:textId="385432EC" w:rsidR="005A3D95" w:rsidRPr="000A7538" w:rsidRDefault="000A7538" w:rsidP="000A7538">
      <w:pPr>
        <w:pStyle w:val="affffb"/>
        <w:ind w:firstLine="420"/>
        <w:rPr>
          <w:rFonts w:hAnsi="宋体" w:hint="eastAsia"/>
        </w:rPr>
      </w:pPr>
      <w:r w:rsidRPr="000A7538">
        <w:rPr>
          <w:rFonts w:hAnsi="宋体"/>
          <w:bCs/>
        </w:rPr>
        <w:t>本附录为采用了人工智能（AI）技术的测试工具提供了专项评价</w:t>
      </w:r>
      <w:r w:rsidRPr="000A7538">
        <w:rPr>
          <w:rFonts w:hAnsi="宋体" w:hint="eastAsia"/>
          <w:bCs/>
        </w:rPr>
        <w:t>指南</w:t>
      </w:r>
      <w:r w:rsidRPr="000A7538">
        <w:rPr>
          <w:rFonts w:hAnsi="宋体"/>
          <w:bCs/>
        </w:rPr>
        <w:t>。当测试工具符合3.4定义的AI测试工具范畴时，</w:t>
      </w:r>
      <w:r w:rsidRPr="000A7538">
        <w:rPr>
          <w:rFonts w:hAnsi="宋体" w:hint="eastAsia"/>
          <w:bCs/>
        </w:rPr>
        <w:t>可</w:t>
      </w:r>
      <w:r w:rsidRPr="000A7538">
        <w:rPr>
          <w:rFonts w:hAnsi="宋体"/>
          <w:bCs/>
        </w:rPr>
        <w:t>参照本附录开展补充评价</w:t>
      </w:r>
      <w:r w:rsidRPr="000A7538">
        <w:rPr>
          <w:rFonts w:hAnsi="宋体" w:hint="eastAsia"/>
          <w:bCs/>
        </w:rPr>
        <w:t>。</w:t>
      </w:r>
    </w:p>
    <w:p w14:paraId="241F575A" w14:textId="2221B6A9" w:rsidR="005A3D95" w:rsidRPr="005A3D95" w:rsidRDefault="000A7538" w:rsidP="000A7538">
      <w:pPr>
        <w:pStyle w:val="aff4"/>
        <w:spacing w:before="120" w:after="120"/>
      </w:pPr>
      <w:bookmarkStart w:id="72" w:name="_Toc233212168"/>
      <w:r>
        <w:rPr>
          <w:rFonts w:hint="eastAsia"/>
        </w:rPr>
        <w:t>补充评价内容</w:t>
      </w:r>
      <w:bookmarkEnd w:id="72"/>
    </w:p>
    <w:p w14:paraId="2F009B4A" w14:textId="7ABF236B" w:rsidR="005A3D95" w:rsidRPr="000A7538" w:rsidRDefault="000A7538" w:rsidP="000A7538">
      <w:pPr>
        <w:pStyle w:val="affffb"/>
        <w:ind w:firstLine="420"/>
        <w:rPr>
          <w:rFonts w:hAnsi="宋体" w:hint="eastAsia"/>
          <w:bCs/>
        </w:rPr>
      </w:pPr>
      <w:r w:rsidRPr="000A7538">
        <w:rPr>
          <w:rFonts w:hAnsi="宋体"/>
          <w:bCs/>
        </w:rPr>
        <w:t>本附录给出了参考的补充评价内容，如表B.1所示，</w:t>
      </w:r>
      <w:r w:rsidR="00946D99">
        <w:rPr>
          <w:rFonts w:hAnsi="宋体" w:hint="eastAsia"/>
          <w:bCs/>
        </w:rPr>
        <w:t>实际</w:t>
      </w:r>
      <w:r w:rsidRPr="000A7538">
        <w:rPr>
          <w:rFonts w:hAnsi="宋体"/>
          <w:bCs/>
        </w:rPr>
        <w:t>可根据工具</w:t>
      </w:r>
      <w:r w:rsidR="00946D99">
        <w:rPr>
          <w:rFonts w:hAnsi="宋体" w:hint="eastAsia"/>
          <w:bCs/>
        </w:rPr>
        <w:t>的</w:t>
      </w:r>
      <w:r w:rsidRPr="000A7538">
        <w:rPr>
          <w:rFonts w:hAnsi="宋体"/>
          <w:bCs/>
        </w:rPr>
        <w:t>使用需求</w:t>
      </w:r>
      <w:r w:rsidR="00946D99">
        <w:rPr>
          <w:rFonts w:hAnsi="宋体" w:hint="eastAsia"/>
          <w:bCs/>
        </w:rPr>
        <w:t>进行</w:t>
      </w:r>
      <w:r w:rsidRPr="000A7538">
        <w:rPr>
          <w:rFonts w:hAnsi="宋体"/>
          <w:bCs/>
        </w:rPr>
        <w:t>选择</w:t>
      </w:r>
      <w:r w:rsidRPr="000A7538">
        <w:rPr>
          <w:rFonts w:hAnsi="宋体" w:hint="eastAsia"/>
          <w:bCs/>
        </w:rPr>
        <w:t>。</w:t>
      </w:r>
    </w:p>
    <w:p w14:paraId="454F5ADC" w14:textId="08AFD562" w:rsidR="000A7538" w:rsidRDefault="000A7538" w:rsidP="000A7538">
      <w:pPr>
        <w:pStyle w:val="aff"/>
        <w:spacing w:before="120" w:after="120"/>
      </w:pPr>
      <w:r>
        <w:rPr>
          <w:rFonts w:hint="eastAsia"/>
        </w:rPr>
        <w:t>AI测试工具补充评价内容参考</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1"/>
        <w:gridCol w:w="1559"/>
        <w:gridCol w:w="6934"/>
      </w:tblGrid>
      <w:tr w:rsidR="000A7538" w14:paraId="5AEDB942" w14:textId="77777777" w:rsidTr="00946D99">
        <w:trPr>
          <w:trHeight w:val="510"/>
          <w:tblHeader/>
          <w:jc w:val="center"/>
        </w:trPr>
        <w:tc>
          <w:tcPr>
            <w:tcW w:w="841" w:type="dxa"/>
            <w:tcBorders>
              <w:top w:val="single" w:sz="8" w:space="0" w:color="auto"/>
              <w:bottom w:val="single" w:sz="8" w:space="0" w:color="auto"/>
            </w:tcBorders>
            <w:vAlign w:val="center"/>
          </w:tcPr>
          <w:p w14:paraId="518149E4" w14:textId="35EBE7E2" w:rsidR="000A7538" w:rsidRDefault="000A7538" w:rsidP="000A7538">
            <w:pPr>
              <w:pStyle w:val="afffffffff9"/>
            </w:pPr>
            <w:r>
              <w:rPr>
                <w:rFonts w:hint="eastAsia"/>
              </w:rPr>
              <w:t>类型</w:t>
            </w:r>
          </w:p>
        </w:tc>
        <w:tc>
          <w:tcPr>
            <w:tcW w:w="1559" w:type="dxa"/>
            <w:tcBorders>
              <w:top w:val="single" w:sz="8" w:space="0" w:color="auto"/>
              <w:bottom w:val="single" w:sz="8" w:space="0" w:color="auto"/>
            </w:tcBorders>
            <w:vAlign w:val="center"/>
          </w:tcPr>
          <w:p w14:paraId="67FC8578" w14:textId="266180DF" w:rsidR="000A7538" w:rsidRDefault="000A7538" w:rsidP="000A7538">
            <w:pPr>
              <w:pStyle w:val="afffffffff9"/>
            </w:pPr>
            <w:r>
              <w:rPr>
                <w:rFonts w:hint="eastAsia"/>
              </w:rPr>
              <w:t>测试项</w:t>
            </w:r>
          </w:p>
        </w:tc>
        <w:tc>
          <w:tcPr>
            <w:tcW w:w="6934" w:type="dxa"/>
            <w:tcBorders>
              <w:top w:val="single" w:sz="8" w:space="0" w:color="auto"/>
              <w:bottom w:val="single" w:sz="8" w:space="0" w:color="auto"/>
            </w:tcBorders>
            <w:vAlign w:val="center"/>
          </w:tcPr>
          <w:p w14:paraId="5D993E09" w14:textId="25499CD7" w:rsidR="000A7538" w:rsidRDefault="000A7538" w:rsidP="000A7538">
            <w:pPr>
              <w:pStyle w:val="afffffffff9"/>
            </w:pPr>
            <w:r>
              <w:rPr>
                <w:rFonts w:hint="eastAsia"/>
              </w:rPr>
              <w:t>概述</w:t>
            </w:r>
          </w:p>
        </w:tc>
      </w:tr>
      <w:tr w:rsidR="007002DB" w14:paraId="60A7412A" w14:textId="77777777" w:rsidTr="00946D99">
        <w:trPr>
          <w:trHeight w:val="510"/>
          <w:jc w:val="center"/>
        </w:trPr>
        <w:tc>
          <w:tcPr>
            <w:tcW w:w="841" w:type="dxa"/>
            <w:vMerge w:val="restart"/>
            <w:tcBorders>
              <w:top w:val="single" w:sz="8" w:space="0" w:color="auto"/>
            </w:tcBorders>
            <w:vAlign w:val="center"/>
          </w:tcPr>
          <w:p w14:paraId="6CE8F895" w14:textId="7A7DF398" w:rsidR="007002DB" w:rsidRDefault="007002DB" w:rsidP="007002DB">
            <w:pPr>
              <w:pStyle w:val="afffffffff9"/>
            </w:pPr>
            <w:r w:rsidRPr="002D7319">
              <w:rPr>
                <w:rFonts w:ascii="Times New Roman"/>
              </w:rPr>
              <w:t>数据质量专项测试</w:t>
            </w:r>
          </w:p>
        </w:tc>
        <w:tc>
          <w:tcPr>
            <w:tcW w:w="1559" w:type="dxa"/>
            <w:tcBorders>
              <w:top w:val="single" w:sz="8" w:space="0" w:color="auto"/>
            </w:tcBorders>
            <w:vAlign w:val="center"/>
          </w:tcPr>
          <w:p w14:paraId="409563A4" w14:textId="30013A42" w:rsidR="007002DB" w:rsidRDefault="007002DB" w:rsidP="007002DB">
            <w:pPr>
              <w:pStyle w:val="afffffffff9"/>
            </w:pPr>
            <w:r>
              <w:rPr>
                <w:rFonts w:hint="eastAsia"/>
              </w:rPr>
              <w:t>数据治理测试</w:t>
            </w:r>
          </w:p>
        </w:tc>
        <w:tc>
          <w:tcPr>
            <w:tcW w:w="6934" w:type="dxa"/>
            <w:tcBorders>
              <w:top w:val="single" w:sz="8" w:space="0" w:color="auto"/>
            </w:tcBorders>
            <w:vAlign w:val="center"/>
          </w:tcPr>
          <w:p w14:paraId="3E1C59A1" w14:textId="6BCDAE5D" w:rsidR="007002DB" w:rsidRDefault="007002DB" w:rsidP="00827B08">
            <w:pPr>
              <w:pStyle w:val="afffffffff9"/>
              <w:ind w:leftChars="65" w:left="136"/>
              <w:jc w:val="left"/>
            </w:pPr>
            <w:r w:rsidRPr="002D7319">
              <w:rPr>
                <w:rFonts w:ascii="Times New Roman"/>
              </w:rPr>
              <w:t>数据治理涉及与数据管理相关的策略。数据治理测试是静态测试，通常以评审形式进行，旨在检查是否违反了组织或项目的策略、标准、规则或法规。</w:t>
            </w:r>
          </w:p>
        </w:tc>
      </w:tr>
      <w:tr w:rsidR="007002DB" w14:paraId="6997DD89" w14:textId="77777777" w:rsidTr="00946D99">
        <w:trPr>
          <w:trHeight w:val="510"/>
          <w:jc w:val="center"/>
        </w:trPr>
        <w:tc>
          <w:tcPr>
            <w:tcW w:w="841" w:type="dxa"/>
            <w:vMerge/>
            <w:vAlign w:val="center"/>
          </w:tcPr>
          <w:p w14:paraId="0B7BD3A2" w14:textId="77777777" w:rsidR="007002DB" w:rsidRDefault="007002DB" w:rsidP="007002DB">
            <w:pPr>
              <w:pStyle w:val="afffffffff9"/>
            </w:pPr>
          </w:p>
        </w:tc>
        <w:tc>
          <w:tcPr>
            <w:tcW w:w="1559" w:type="dxa"/>
            <w:vAlign w:val="center"/>
          </w:tcPr>
          <w:p w14:paraId="2872AC7E" w14:textId="215DD1DD" w:rsidR="007002DB" w:rsidRDefault="007002DB" w:rsidP="007002DB">
            <w:pPr>
              <w:pStyle w:val="afffffffff9"/>
            </w:pPr>
            <w:r>
              <w:rPr>
                <w:rFonts w:hint="eastAsia"/>
              </w:rPr>
              <w:t>数据溯源测试</w:t>
            </w:r>
          </w:p>
        </w:tc>
        <w:tc>
          <w:tcPr>
            <w:tcW w:w="6934" w:type="dxa"/>
            <w:vAlign w:val="center"/>
          </w:tcPr>
          <w:p w14:paraId="525031EB" w14:textId="4CA71880" w:rsidR="007002DB" w:rsidRPr="00827B08" w:rsidRDefault="007002DB" w:rsidP="00827B08">
            <w:pPr>
              <w:pStyle w:val="afffffffff9"/>
              <w:ind w:leftChars="65" w:left="136"/>
              <w:jc w:val="left"/>
              <w:rPr>
                <w:rFonts w:ascii="Times New Roman"/>
              </w:rPr>
            </w:pPr>
            <w:r w:rsidRPr="002D7319">
              <w:rPr>
                <w:rFonts w:ascii="Times New Roman"/>
              </w:rPr>
              <w:t>数据溯源测试旨在确定向数据集提供数据的来源是否可信、管理良好，以及数据通信渠道是否安全。</w:t>
            </w:r>
          </w:p>
        </w:tc>
      </w:tr>
      <w:tr w:rsidR="007002DB" w14:paraId="25D0F778" w14:textId="77777777" w:rsidTr="00946D99">
        <w:trPr>
          <w:trHeight w:val="510"/>
          <w:jc w:val="center"/>
        </w:trPr>
        <w:tc>
          <w:tcPr>
            <w:tcW w:w="841" w:type="dxa"/>
            <w:vMerge/>
            <w:vAlign w:val="center"/>
          </w:tcPr>
          <w:p w14:paraId="021AB075" w14:textId="77777777" w:rsidR="007002DB" w:rsidRDefault="007002DB" w:rsidP="007002DB">
            <w:pPr>
              <w:pStyle w:val="afffffffff9"/>
            </w:pPr>
          </w:p>
        </w:tc>
        <w:tc>
          <w:tcPr>
            <w:tcW w:w="1559" w:type="dxa"/>
            <w:vAlign w:val="center"/>
          </w:tcPr>
          <w:p w14:paraId="54F02A41" w14:textId="32E32CF8" w:rsidR="007002DB" w:rsidRDefault="007002DB" w:rsidP="007002DB">
            <w:pPr>
              <w:pStyle w:val="afffffffff9"/>
            </w:pPr>
            <w:r>
              <w:rPr>
                <w:rFonts w:hint="eastAsia"/>
              </w:rPr>
              <w:t>数据代表性测试</w:t>
            </w:r>
          </w:p>
        </w:tc>
        <w:tc>
          <w:tcPr>
            <w:tcW w:w="6934" w:type="dxa"/>
            <w:vAlign w:val="center"/>
          </w:tcPr>
          <w:p w14:paraId="1C91F0D6" w14:textId="4163C3F0" w:rsidR="007002DB" w:rsidRPr="00827B08" w:rsidRDefault="007002DB" w:rsidP="00827B08">
            <w:pPr>
              <w:pStyle w:val="afffffffff9"/>
              <w:ind w:leftChars="65" w:left="136"/>
              <w:jc w:val="left"/>
              <w:rPr>
                <w:rFonts w:ascii="Times New Roman"/>
              </w:rPr>
            </w:pPr>
            <w:r w:rsidRPr="002D7319">
              <w:rPr>
                <w:rFonts w:ascii="Times New Roman"/>
              </w:rPr>
              <w:t>数据代表性测试旨在确定用于训练、验证和测试的数据集是否能公平地代表运行中的</w:t>
            </w:r>
            <w:r w:rsidRPr="002D7319">
              <w:rPr>
                <w:rFonts w:ascii="Times New Roman"/>
              </w:rPr>
              <w:t>AI</w:t>
            </w:r>
            <w:r w:rsidRPr="002D7319">
              <w:rPr>
                <w:rFonts w:ascii="Times New Roman"/>
              </w:rPr>
              <w:t>模型预期遇到的数据。</w:t>
            </w:r>
          </w:p>
        </w:tc>
      </w:tr>
      <w:tr w:rsidR="007002DB" w14:paraId="5C6F467C" w14:textId="77777777" w:rsidTr="00946D99">
        <w:trPr>
          <w:trHeight w:val="510"/>
          <w:jc w:val="center"/>
        </w:trPr>
        <w:tc>
          <w:tcPr>
            <w:tcW w:w="841" w:type="dxa"/>
            <w:vMerge/>
            <w:vAlign w:val="center"/>
          </w:tcPr>
          <w:p w14:paraId="5CB27322" w14:textId="77777777" w:rsidR="007002DB" w:rsidRDefault="007002DB" w:rsidP="007002DB">
            <w:pPr>
              <w:pStyle w:val="afffffffff9"/>
            </w:pPr>
          </w:p>
        </w:tc>
        <w:tc>
          <w:tcPr>
            <w:tcW w:w="1559" w:type="dxa"/>
            <w:vAlign w:val="center"/>
          </w:tcPr>
          <w:p w14:paraId="44F7D690" w14:textId="39875987" w:rsidR="007002DB" w:rsidRDefault="007002DB" w:rsidP="007002DB">
            <w:pPr>
              <w:pStyle w:val="afffffffff9"/>
            </w:pPr>
            <w:r>
              <w:rPr>
                <w:rFonts w:hint="eastAsia"/>
              </w:rPr>
              <w:t>数据充分性测试</w:t>
            </w:r>
          </w:p>
        </w:tc>
        <w:tc>
          <w:tcPr>
            <w:tcW w:w="6934" w:type="dxa"/>
            <w:vAlign w:val="center"/>
          </w:tcPr>
          <w:p w14:paraId="72EF2BC6" w14:textId="2B609512" w:rsidR="007002DB" w:rsidRPr="00827B08" w:rsidRDefault="007002DB" w:rsidP="00827B08">
            <w:pPr>
              <w:pStyle w:val="afffffffff9"/>
              <w:ind w:leftChars="65" w:left="136"/>
              <w:jc w:val="left"/>
              <w:rPr>
                <w:rFonts w:ascii="Times New Roman"/>
              </w:rPr>
            </w:pPr>
            <w:r w:rsidRPr="002D7319">
              <w:rPr>
                <w:rFonts w:ascii="Times New Roman"/>
              </w:rPr>
              <w:t>数据充分性测试旨在确定用于训练、验证和测试的数据是否充分。</w:t>
            </w:r>
          </w:p>
        </w:tc>
      </w:tr>
      <w:tr w:rsidR="007002DB" w14:paraId="6C037AC7" w14:textId="77777777" w:rsidTr="00946D99">
        <w:trPr>
          <w:trHeight w:val="510"/>
          <w:jc w:val="center"/>
        </w:trPr>
        <w:tc>
          <w:tcPr>
            <w:tcW w:w="841" w:type="dxa"/>
            <w:vMerge/>
            <w:vAlign w:val="center"/>
          </w:tcPr>
          <w:p w14:paraId="33EFF11E" w14:textId="77777777" w:rsidR="007002DB" w:rsidRDefault="007002DB" w:rsidP="007002DB">
            <w:pPr>
              <w:pStyle w:val="afffffffff9"/>
            </w:pPr>
          </w:p>
        </w:tc>
        <w:tc>
          <w:tcPr>
            <w:tcW w:w="1559" w:type="dxa"/>
            <w:vAlign w:val="center"/>
          </w:tcPr>
          <w:p w14:paraId="1701DF39" w14:textId="224F66EC" w:rsidR="007002DB" w:rsidRDefault="007002DB" w:rsidP="007002DB">
            <w:pPr>
              <w:pStyle w:val="afffffffff9"/>
            </w:pPr>
            <w:r>
              <w:rPr>
                <w:rFonts w:hint="eastAsia"/>
              </w:rPr>
              <w:t>数据集约束测试</w:t>
            </w:r>
          </w:p>
        </w:tc>
        <w:tc>
          <w:tcPr>
            <w:tcW w:w="6934" w:type="dxa"/>
            <w:vAlign w:val="center"/>
          </w:tcPr>
          <w:p w14:paraId="3DDD4095" w14:textId="3343A6EF" w:rsidR="007002DB" w:rsidRPr="00827B08" w:rsidRDefault="007002DB" w:rsidP="00827B08">
            <w:pPr>
              <w:pStyle w:val="afffffffff9"/>
              <w:ind w:leftChars="65" w:left="136"/>
              <w:jc w:val="left"/>
              <w:rPr>
                <w:rFonts w:ascii="Times New Roman"/>
              </w:rPr>
            </w:pPr>
            <w:r w:rsidRPr="002D7319">
              <w:rPr>
                <w:rFonts w:ascii="Times New Roman"/>
              </w:rPr>
              <w:t>数据集约束测试检查数据集上的任何逻辑约束或规定约束是否未被违反。</w:t>
            </w:r>
          </w:p>
        </w:tc>
      </w:tr>
      <w:tr w:rsidR="007002DB" w14:paraId="07162429" w14:textId="77777777" w:rsidTr="00946D99">
        <w:trPr>
          <w:trHeight w:val="510"/>
          <w:jc w:val="center"/>
        </w:trPr>
        <w:tc>
          <w:tcPr>
            <w:tcW w:w="841" w:type="dxa"/>
            <w:vMerge/>
            <w:vAlign w:val="center"/>
          </w:tcPr>
          <w:p w14:paraId="5C8A1EA6" w14:textId="77777777" w:rsidR="007002DB" w:rsidRDefault="007002DB" w:rsidP="007002DB">
            <w:pPr>
              <w:pStyle w:val="afffffffff9"/>
            </w:pPr>
          </w:p>
        </w:tc>
        <w:tc>
          <w:tcPr>
            <w:tcW w:w="1559" w:type="dxa"/>
            <w:vAlign w:val="center"/>
          </w:tcPr>
          <w:p w14:paraId="39C6B7F9" w14:textId="35A7C9E7" w:rsidR="007002DB" w:rsidRDefault="007002DB" w:rsidP="007002DB">
            <w:pPr>
              <w:pStyle w:val="afffffffff9"/>
            </w:pPr>
            <w:r>
              <w:rPr>
                <w:rFonts w:hint="eastAsia"/>
              </w:rPr>
              <w:t>特征贡献测试</w:t>
            </w:r>
          </w:p>
        </w:tc>
        <w:tc>
          <w:tcPr>
            <w:tcW w:w="6934" w:type="dxa"/>
            <w:vAlign w:val="center"/>
          </w:tcPr>
          <w:p w14:paraId="178C93FE" w14:textId="4567FF08" w:rsidR="007002DB" w:rsidRPr="00827B08" w:rsidRDefault="007002DB" w:rsidP="00827B08">
            <w:pPr>
              <w:pStyle w:val="afffffffff9"/>
              <w:ind w:leftChars="65" w:left="136"/>
              <w:jc w:val="left"/>
              <w:rPr>
                <w:rFonts w:ascii="Times New Roman"/>
              </w:rPr>
            </w:pPr>
            <w:r w:rsidRPr="002D7319">
              <w:rPr>
                <w:rFonts w:ascii="Times New Roman"/>
              </w:rPr>
              <w:t>特征贡献测试旨在确定单个特征是否为训练数据集提供了足够的价值。</w:t>
            </w:r>
          </w:p>
        </w:tc>
      </w:tr>
      <w:tr w:rsidR="007002DB" w14:paraId="45594CD9" w14:textId="77777777" w:rsidTr="00946D99">
        <w:trPr>
          <w:trHeight w:val="510"/>
          <w:jc w:val="center"/>
        </w:trPr>
        <w:tc>
          <w:tcPr>
            <w:tcW w:w="841" w:type="dxa"/>
            <w:vMerge/>
            <w:vAlign w:val="center"/>
          </w:tcPr>
          <w:p w14:paraId="7775E4CD" w14:textId="77777777" w:rsidR="007002DB" w:rsidRDefault="007002DB" w:rsidP="007002DB">
            <w:pPr>
              <w:pStyle w:val="afffffffff9"/>
            </w:pPr>
          </w:p>
        </w:tc>
        <w:tc>
          <w:tcPr>
            <w:tcW w:w="1559" w:type="dxa"/>
            <w:vAlign w:val="center"/>
          </w:tcPr>
          <w:p w14:paraId="00D77740" w14:textId="210AA783" w:rsidR="007002DB" w:rsidRDefault="007002DB" w:rsidP="007002DB">
            <w:pPr>
              <w:pStyle w:val="afffffffff9"/>
            </w:pPr>
            <w:r>
              <w:rPr>
                <w:rFonts w:hint="eastAsia"/>
              </w:rPr>
              <w:t>特征功效测试</w:t>
            </w:r>
          </w:p>
        </w:tc>
        <w:tc>
          <w:tcPr>
            <w:tcW w:w="6934" w:type="dxa"/>
            <w:vAlign w:val="center"/>
          </w:tcPr>
          <w:p w14:paraId="65067F94" w14:textId="41AFB870" w:rsidR="007002DB" w:rsidRPr="00827B08" w:rsidRDefault="007002DB" w:rsidP="00827B08">
            <w:pPr>
              <w:pStyle w:val="afffffffff9"/>
              <w:ind w:leftChars="65" w:left="136"/>
              <w:jc w:val="left"/>
              <w:rPr>
                <w:rFonts w:ascii="Times New Roman"/>
              </w:rPr>
            </w:pPr>
            <w:r w:rsidRPr="002D7319">
              <w:rPr>
                <w:rFonts w:ascii="Times New Roman"/>
              </w:rPr>
              <w:t>特征功效测试旨在确定在数据集中包含每个特征的功效。通常涉及衡量包含特征的成本，并将该成本与模型性能目标的提升进行比较。</w:t>
            </w:r>
          </w:p>
        </w:tc>
      </w:tr>
      <w:tr w:rsidR="007002DB" w14:paraId="14E0DAE6" w14:textId="77777777" w:rsidTr="00946D99">
        <w:trPr>
          <w:trHeight w:val="510"/>
          <w:jc w:val="center"/>
        </w:trPr>
        <w:tc>
          <w:tcPr>
            <w:tcW w:w="841" w:type="dxa"/>
            <w:vMerge/>
            <w:vAlign w:val="center"/>
          </w:tcPr>
          <w:p w14:paraId="0DE5FE59" w14:textId="77777777" w:rsidR="007002DB" w:rsidRDefault="007002DB" w:rsidP="007002DB">
            <w:pPr>
              <w:pStyle w:val="afffffffff9"/>
            </w:pPr>
          </w:p>
        </w:tc>
        <w:tc>
          <w:tcPr>
            <w:tcW w:w="1559" w:type="dxa"/>
            <w:vAlign w:val="center"/>
          </w:tcPr>
          <w:p w14:paraId="4B5B43D2" w14:textId="0879EF95" w:rsidR="007002DB" w:rsidRPr="007002DB" w:rsidRDefault="007002DB" w:rsidP="007002DB">
            <w:pPr>
              <w:pStyle w:val="afffffffff9"/>
              <w:rPr>
                <w:highlight w:val="yellow"/>
              </w:rPr>
            </w:pPr>
            <w:r w:rsidRPr="00827B08">
              <w:rPr>
                <w:rFonts w:hint="eastAsia"/>
              </w:rPr>
              <w:t>特征-值对测试</w:t>
            </w:r>
          </w:p>
        </w:tc>
        <w:tc>
          <w:tcPr>
            <w:tcW w:w="6934" w:type="dxa"/>
            <w:vAlign w:val="center"/>
          </w:tcPr>
          <w:p w14:paraId="07459E91" w14:textId="0D43750F" w:rsidR="007002DB" w:rsidRPr="00827B08" w:rsidRDefault="007002DB" w:rsidP="00827B08">
            <w:pPr>
              <w:pStyle w:val="afffffffff9"/>
              <w:ind w:leftChars="65" w:left="136"/>
              <w:jc w:val="left"/>
              <w:rPr>
                <w:rFonts w:ascii="Times New Roman"/>
              </w:rPr>
            </w:pPr>
            <w:r w:rsidRPr="002D7319">
              <w:rPr>
                <w:rFonts w:ascii="Times New Roman"/>
              </w:rPr>
              <w:t>特征</w:t>
            </w:r>
            <w:r w:rsidRPr="002D7319">
              <w:rPr>
                <w:rFonts w:ascii="Times New Roman"/>
              </w:rPr>
              <w:t>-</w:t>
            </w:r>
            <w:r w:rsidRPr="002D7319">
              <w:rPr>
                <w:rFonts w:ascii="Times New Roman"/>
              </w:rPr>
              <w:t>值对测试旨在检查模型是否正确处理了某个特征的最重要值，以及它们对结果的预期影响是否未被数据集中的其他特征所掩盖。</w:t>
            </w:r>
          </w:p>
        </w:tc>
      </w:tr>
      <w:tr w:rsidR="007002DB" w14:paraId="3628EAC0" w14:textId="77777777" w:rsidTr="00946D99">
        <w:trPr>
          <w:trHeight w:val="510"/>
          <w:jc w:val="center"/>
        </w:trPr>
        <w:tc>
          <w:tcPr>
            <w:tcW w:w="841" w:type="dxa"/>
            <w:vMerge/>
            <w:vAlign w:val="center"/>
          </w:tcPr>
          <w:p w14:paraId="113A6234" w14:textId="77777777" w:rsidR="007002DB" w:rsidRDefault="007002DB" w:rsidP="007002DB">
            <w:pPr>
              <w:pStyle w:val="afffffffff9"/>
            </w:pPr>
          </w:p>
        </w:tc>
        <w:tc>
          <w:tcPr>
            <w:tcW w:w="1559" w:type="dxa"/>
            <w:vAlign w:val="center"/>
          </w:tcPr>
          <w:p w14:paraId="07D624A9" w14:textId="1379DF88" w:rsidR="007002DB" w:rsidRDefault="007002DB" w:rsidP="007002DB">
            <w:pPr>
              <w:pStyle w:val="afffffffff9"/>
            </w:pPr>
            <w:r>
              <w:rPr>
                <w:rFonts w:hint="eastAsia"/>
              </w:rPr>
              <w:t>标签正确性测试</w:t>
            </w:r>
          </w:p>
        </w:tc>
        <w:tc>
          <w:tcPr>
            <w:tcW w:w="6934" w:type="dxa"/>
            <w:vAlign w:val="center"/>
          </w:tcPr>
          <w:p w14:paraId="3D490A9C" w14:textId="6FEE8827" w:rsidR="007002DB" w:rsidRPr="00827B08" w:rsidRDefault="007002DB" w:rsidP="00827B08">
            <w:pPr>
              <w:pStyle w:val="afffffffff9"/>
              <w:ind w:leftChars="65" w:left="136"/>
              <w:jc w:val="left"/>
              <w:rPr>
                <w:rFonts w:ascii="Times New Roman"/>
              </w:rPr>
            </w:pPr>
            <w:r w:rsidRPr="002D7319">
              <w:rPr>
                <w:rFonts w:ascii="Times New Roman"/>
              </w:rPr>
              <w:t>标签正确性测试旨在确保训练数据集和测试数据集中的目标类别标签是正确的。</w:t>
            </w:r>
          </w:p>
        </w:tc>
      </w:tr>
      <w:tr w:rsidR="007002DB" w14:paraId="4DA8E2E8" w14:textId="77777777" w:rsidTr="00946D99">
        <w:trPr>
          <w:trHeight w:val="510"/>
          <w:jc w:val="center"/>
        </w:trPr>
        <w:tc>
          <w:tcPr>
            <w:tcW w:w="841" w:type="dxa"/>
            <w:vMerge/>
            <w:vAlign w:val="center"/>
          </w:tcPr>
          <w:p w14:paraId="5AC286B0" w14:textId="77777777" w:rsidR="007002DB" w:rsidRDefault="007002DB" w:rsidP="007002DB">
            <w:pPr>
              <w:pStyle w:val="afffffffff9"/>
            </w:pPr>
          </w:p>
        </w:tc>
        <w:tc>
          <w:tcPr>
            <w:tcW w:w="1559" w:type="dxa"/>
            <w:vAlign w:val="center"/>
          </w:tcPr>
          <w:p w14:paraId="73B5FDF4" w14:textId="476EB487" w:rsidR="007002DB" w:rsidRDefault="007002DB" w:rsidP="007002DB">
            <w:pPr>
              <w:pStyle w:val="afffffffff9"/>
            </w:pPr>
            <w:r>
              <w:rPr>
                <w:rFonts w:hint="eastAsia"/>
              </w:rPr>
              <w:t>非期望偏差测试</w:t>
            </w:r>
          </w:p>
        </w:tc>
        <w:tc>
          <w:tcPr>
            <w:tcW w:w="6934" w:type="dxa"/>
            <w:vAlign w:val="center"/>
          </w:tcPr>
          <w:p w14:paraId="27DC68B0" w14:textId="2CEA39DA" w:rsidR="007002DB" w:rsidRPr="00827B08" w:rsidRDefault="007002DB" w:rsidP="00827B08">
            <w:pPr>
              <w:pStyle w:val="afffffffff9"/>
              <w:ind w:leftChars="65" w:left="136"/>
              <w:jc w:val="left"/>
              <w:rPr>
                <w:rFonts w:ascii="Times New Roman"/>
              </w:rPr>
            </w:pPr>
            <w:r w:rsidRPr="002D7319">
              <w:rPr>
                <w:rFonts w:ascii="Times New Roman"/>
              </w:rPr>
              <w:t>非期望偏差测试旨在检查数据集是否包含非期望偏差。</w:t>
            </w:r>
          </w:p>
        </w:tc>
      </w:tr>
      <w:tr w:rsidR="007002DB" w14:paraId="208B3724" w14:textId="77777777" w:rsidTr="00946D99">
        <w:trPr>
          <w:trHeight w:val="510"/>
          <w:jc w:val="center"/>
        </w:trPr>
        <w:tc>
          <w:tcPr>
            <w:tcW w:w="841" w:type="dxa"/>
            <w:vMerge w:val="restart"/>
            <w:vAlign w:val="center"/>
          </w:tcPr>
          <w:p w14:paraId="6315B63F" w14:textId="2F293C82" w:rsidR="007002DB" w:rsidRDefault="007002DB" w:rsidP="007002DB">
            <w:pPr>
              <w:pStyle w:val="afffffffff9"/>
            </w:pPr>
            <w:r w:rsidRPr="002D7319">
              <w:rPr>
                <w:rFonts w:ascii="Times New Roman"/>
              </w:rPr>
              <w:t>AI</w:t>
            </w:r>
            <w:r w:rsidRPr="002D7319">
              <w:rPr>
                <w:rFonts w:ascii="Times New Roman"/>
              </w:rPr>
              <w:t>模型专项测试</w:t>
            </w:r>
          </w:p>
        </w:tc>
        <w:tc>
          <w:tcPr>
            <w:tcW w:w="1559" w:type="dxa"/>
            <w:vAlign w:val="center"/>
          </w:tcPr>
          <w:p w14:paraId="52FD722A" w14:textId="36129956" w:rsidR="007002DB" w:rsidRDefault="007002DB" w:rsidP="007002DB">
            <w:pPr>
              <w:pStyle w:val="afffffffff9"/>
            </w:pPr>
            <w:r>
              <w:rPr>
                <w:rFonts w:hint="eastAsia"/>
              </w:rPr>
              <w:t>模型适用性评审</w:t>
            </w:r>
          </w:p>
        </w:tc>
        <w:tc>
          <w:tcPr>
            <w:tcW w:w="6934" w:type="dxa"/>
            <w:vAlign w:val="center"/>
          </w:tcPr>
          <w:p w14:paraId="6011A8F2" w14:textId="30BA3970" w:rsidR="007002DB" w:rsidRPr="00827B08" w:rsidRDefault="007002DB" w:rsidP="00827B08">
            <w:pPr>
              <w:pStyle w:val="afffffffff9"/>
              <w:ind w:leftChars="65" w:left="136"/>
              <w:jc w:val="left"/>
              <w:rPr>
                <w:rFonts w:ascii="Times New Roman"/>
              </w:rPr>
            </w:pPr>
            <w:r w:rsidRPr="002D7319">
              <w:rPr>
                <w:rFonts w:ascii="Times New Roman"/>
              </w:rPr>
              <w:t>这包括检查模型的选择是否适合该问题。例如，检查所选模型是否适用于一种情况，但在预期可接受表现的其他全部情况下不适用。</w:t>
            </w:r>
          </w:p>
        </w:tc>
      </w:tr>
      <w:tr w:rsidR="007002DB" w14:paraId="6081F5DF" w14:textId="77777777" w:rsidTr="00946D99">
        <w:trPr>
          <w:trHeight w:val="510"/>
          <w:jc w:val="center"/>
        </w:trPr>
        <w:tc>
          <w:tcPr>
            <w:tcW w:w="841" w:type="dxa"/>
            <w:vMerge/>
            <w:vAlign w:val="center"/>
          </w:tcPr>
          <w:p w14:paraId="17CF10C9" w14:textId="77777777" w:rsidR="007002DB" w:rsidRDefault="007002DB" w:rsidP="007002DB">
            <w:pPr>
              <w:pStyle w:val="afffffffff9"/>
            </w:pPr>
          </w:p>
        </w:tc>
        <w:tc>
          <w:tcPr>
            <w:tcW w:w="1559" w:type="dxa"/>
            <w:vAlign w:val="center"/>
          </w:tcPr>
          <w:p w14:paraId="7DC3A50A" w14:textId="0FFA1456" w:rsidR="007002DB" w:rsidRDefault="007002DB" w:rsidP="007002DB">
            <w:pPr>
              <w:pStyle w:val="afffffffff9"/>
            </w:pPr>
            <w:r>
              <w:rPr>
                <w:rFonts w:hint="eastAsia"/>
              </w:rPr>
              <w:t>模型性能测试</w:t>
            </w:r>
          </w:p>
        </w:tc>
        <w:tc>
          <w:tcPr>
            <w:tcW w:w="6934" w:type="dxa"/>
            <w:vAlign w:val="center"/>
          </w:tcPr>
          <w:p w14:paraId="559F6F69" w14:textId="733A3DF9" w:rsidR="007002DB" w:rsidRPr="00827B08" w:rsidRDefault="007002DB" w:rsidP="00827B08">
            <w:pPr>
              <w:pStyle w:val="afffffffff9"/>
              <w:ind w:leftChars="65" w:left="136"/>
              <w:jc w:val="left"/>
              <w:rPr>
                <w:rFonts w:ascii="Times New Roman"/>
              </w:rPr>
            </w:pPr>
            <w:r w:rsidRPr="002D7319">
              <w:rPr>
                <w:rFonts w:ascii="Times New Roman"/>
              </w:rPr>
              <w:t>模型性能测试用于测量</w:t>
            </w:r>
            <w:r w:rsidRPr="002D7319">
              <w:rPr>
                <w:rFonts w:ascii="Times New Roman"/>
              </w:rPr>
              <w:t>AI</w:t>
            </w:r>
            <w:r w:rsidRPr="002D7319">
              <w:rPr>
                <w:rFonts w:ascii="Times New Roman"/>
              </w:rPr>
              <w:t>模型的性能（例如准确性）是否符合规定的验收准则。</w:t>
            </w:r>
          </w:p>
        </w:tc>
      </w:tr>
      <w:tr w:rsidR="007002DB" w14:paraId="60B47BC5" w14:textId="77777777" w:rsidTr="00946D99">
        <w:trPr>
          <w:trHeight w:val="510"/>
          <w:jc w:val="center"/>
        </w:trPr>
        <w:tc>
          <w:tcPr>
            <w:tcW w:w="841" w:type="dxa"/>
            <w:vMerge/>
            <w:vAlign w:val="center"/>
          </w:tcPr>
          <w:p w14:paraId="74C246F9" w14:textId="77777777" w:rsidR="007002DB" w:rsidRDefault="007002DB" w:rsidP="007002DB">
            <w:pPr>
              <w:pStyle w:val="afffffffff9"/>
            </w:pPr>
          </w:p>
        </w:tc>
        <w:tc>
          <w:tcPr>
            <w:tcW w:w="1559" w:type="dxa"/>
            <w:vAlign w:val="center"/>
          </w:tcPr>
          <w:p w14:paraId="5C29ABED" w14:textId="74CCCB85" w:rsidR="007002DB" w:rsidRDefault="007002DB" w:rsidP="007002DB">
            <w:pPr>
              <w:pStyle w:val="afffffffff9"/>
            </w:pPr>
            <w:r>
              <w:rPr>
                <w:rFonts w:hint="eastAsia"/>
              </w:rPr>
              <w:t>对抗性测试</w:t>
            </w:r>
          </w:p>
        </w:tc>
        <w:tc>
          <w:tcPr>
            <w:tcW w:w="6934" w:type="dxa"/>
            <w:vAlign w:val="center"/>
          </w:tcPr>
          <w:p w14:paraId="45B58B79" w14:textId="1C6873D1" w:rsidR="007002DB" w:rsidRPr="00827B08" w:rsidRDefault="007002DB" w:rsidP="00827B08">
            <w:pPr>
              <w:pStyle w:val="afffffffff9"/>
              <w:ind w:leftChars="65" w:left="136"/>
              <w:jc w:val="left"/>
              <w:rPr>
                <w:rFonts w:ascii="Times New Roman"/>
              </w:rPr>
            </w:pPr>
            <w:r w:rsidRPr="002D7319">
              <w:rPr>
                <w:rFonts w:ascii="Times New Roman"/>
              </w:rPr>
              <w:t>对抗性测试（通常称为执行对抗性攻击）通常侧重于</w:t>
            </w:r>
            <w:r w:rsidRPr="002D7319">
              <w:rPr>
                <w:rFonts w:ascii="Times New Roman"/>
              </w:rPr>
              <w:t>ML</w:t>
            </w:r>
            <w:r w:rsidRPr="002D7319">
              <w:rPr>
                <w:rFonts w:ascii="Times New Roman"/>
              </w:rPr>
              <w:t>模型。它涉及对模型输入进行扰动，旨在识别对抗样本，即模型未按预期处理的特定输入。</w:t>
            </w:r>
          </w:p>
        </w:tc>
      </w:tr>
      <w:tr w:rsidR="007002DB" w14:paraId="5E78D9A5" w14:textId="77777777" w:rsidTr="00946D99">
        <w:trPr>
          <w:trHeight w:val="510"/>
          <w:jc w:val="center"/>
        </w:trPr>
        <w:tc>
          <w:tcPr>
            <w:tcW w:w="841" w:type="dxa"/>
            <w:vMerge/>
            <w:vAlign w:val="center"/>
          </w:tcPr>
          <w:p w14:paraId="35F8F3A0" w14:textId="77777777" w:rsidR="007002DB" w:rsidRDefault="007002DB" w:rsidP="007002DB">
            <w:pPr>
              <w:pStyle w:val="afffffffff9"/>
            </w:pPr>
          </w:p>
        </w:tc>
        <w:tc>
          <w:tcPr>
            <w:tcW w:w="1559" w:type="dxa"/>
            <w:vAlign w:val="center"/>
          </w:tcPr>
          <w:p w14:paraId="2AA71439" w14:textId="51871EAA" w:rsidR="007002DB" w:rsidRDefault="007002DB" w:rsidP="007002DB">
            <w:pPr>
              <w:pStyle w:val="afffffffff9"/>
            </w:pPr>
            <w:r>
              <w:rPr>
                <w:rFonts w:hint="eastAsia"/>
              </w:rPr>
              <w:t>漂移测试</w:t>
            </w:r>
          </w:p>
        </w:tc>
        <w:tc>
          <w:tcPr>
            <w:tcW w:w="6934" w:type="dxa"/>
            <w:vAlign w:val="center"/>
          </w:tcPr>
          <w:p w14:paraId="66BF930A" w14:textId="6E2FE43A" w:rsidR="007002DB" w:rsidRPr="00827B08" w:rsidRDefault="007002DB" w:rsidP="00827B08">
            <w:pPr>
              <w:pStyle w:val="afffffffff9"/>
              <w:ind w:leftChars="65" w:left="136"/>
              <w:jc w:val="left"/>
              <w:rPr>
                <w:rFonts w:ascii="Times New Roman"/>
              </w:rPr>
            </w:pPr>
            <w:r w:rsidRPr="002D7319">
              <w:rPr>
                <w:rFonts w:ascii="Times New Roman"/>
              </w:rPr>
              <w:t>漂移测试是一种回归测试形式，侧重于测量运行中模型的性能指标，以识别概念漂移是否已超过阈值。</w:t>
            </w:r>
          </w:p>
        </w:tc>
      </w:tr>
      <w:tr w:rsidR="007002DB" w14:paraId="2D14CC78" w14:textId="77777777" w:rsidTr="00946D99">
        <w:trPr>
          <w:trHeight w:val="510"/>
          <w:jc w:val="center"/>
        </w:trPr>
        <w:tc>
          <w:tcPr>
            <w:tcW w:w="841" w:type="dxa"/>
            <w:vMerge/>
            <w:vAlign w:val="center"/>
          </w:tcPr>
          <w:p w14:paraId="5D42882D" w14:textId="77777777" w:rsidR="007002DB" w:rsidRDefault="007002DB" w:rsidP="007002DB">
            <w:pPr>
              <w:pStyle w:val="afffffffff9"/>
            </w:pPr>
          </w:p>
        </w:tc>
        <w:tc>
          <w:tcPr>
            <w:tcW w:w="1559" w:type="dxa"/>
            <w:vAlign w:val="center"/>
          </w:tcPr>
          <w:p w14:paraId="5C6EFC24" w14:textId="3385FE75" w:rsidR="007002DB" w:rsidRDefault="007002DB" w:rsidP="007002DB">
            <w:pPr>
              <w:pStyle w:val="afffffffff9"/>
            </w:pPr>
            <w:r>
              <w:rPr>
                <w:rFonts w:hint="eastAsia"/>
              </w:rPr>
              <w:t>模型文档评审</w:t>
            </w:r>
          </w:p>
        </w:tc>
        <w:tc>
          <w:tcPr>
            <w:tcW w:w="6934" w:type="dxa"/>
            <w:vAlign w:val="center"/>
          </w:tcPr>
          <w:p w14:paraId="28CBCA18" w14:textId="3E5373F7" w:rsidR="007002DB" w:rsidRPr="00827B08" w:rsidRDefault="007002DB" w:rsidP="00827B08">
            <w:pPr>
              <w:pStyle w:val="afffffffff9"/>
              <w:ind w:leftChars="65" w:left="136"/>
              <w:jc w:val="left"/>
              <w:rPr>
                <w:rFonts w:ascii="Times New Roman"/>
              </w:rPr>
            </w:pPr>
            <w:r w:rsidRPr="002D7319">
              <w:rPr>
                <w:rFonts w:ascii="Times New Roman"/>
              </w:rPr>
              <w:t>在模型描述内容达成一致的基础上，可以派生检查表并用于支持评审。</w:t>
            </w:r>
          </w:p>
        </w:tc>
      </w:tr>
      <w:tr w:rsidR="007002DB" w14:paraId="45608498" w14:textId="77777777" w:rsidTr="00946D99">
        <w:trPr>
          <w:trHeight w:val="510"/>
          <w:jc w:val="center"/>
        </w:trPr>
        <w:tc>
          <w:tcPr>
            <w:tcW w:w="841" w:type="dxa"/>
            <w:vMerge/>
            <w:vAlign w:val="center"/>
          </w:tcPr>
          <w:p w14:paraId="11F4D197" w14:textId="77777777" w:rsidR="007002DB" w:rsidRDefault="007002DB" w:rsidP="007002DB">
            <w:pPr>
              <w:pStyle w:val="afffffffff9"/>
            </w:pPr>
          </w:p>
        </w:tc>
        <w:tc>
          <w:tcPr>
            <w:tcW w:w="1559" w:type="dxa"/>
            <w:vAlign w:val="center"/>
          </w:tcPr>
          <w:p w14:paraId="781957F5" w14:textId="4187EE85" w:rsidR="007002DB" w:rsidRDefault="007002DB" w:rsidP="007002DB">
            <w:pPr>
              <w:pStyle w:val="afffffffff9"/>
            </w:pPr>
            <w:r>
              <w:rPr>
                <w:rFonts w:hint="eastAsia"/>
              </w:rPr>
              <w:t>AI模型可解释性测试</w:t>
            </w:r>
          </w:p>
        </w:tc>
        <w:tc>
          <w:tcPr>
            <w:tcW w:w="6934" w:type="dxa"/>
            <w:vAlign w:val="center"/>
          </w:tcPr>
          <w:p w14:paraId="7F50447E" w14:textId="22949DFA" w:rsidR="007002DB" w:rsidRPr="00827B08" w:rsidRDefault="007002DB" w:rsidP="00827B08">
            <w:pPr>
              <w:pStyle w:val="afffffffff9"/>
              <w:ind w:leftChars="65" w:left="136"/>
              <w:jc w:val="left"/>
              <w:rPr>
                <w:rFonts w:ascii="Times New Roman"/>
              </w:rPr>
            </w:pPr>
            <w:r w:rsidRPr="002D7319">
              <w:rPr>
                <w:rFonts w:ascii="Times New Roman"/>
              </w:rPr>
              <w:t>可解释性测试旨在确认影响</w:t>
            </w:r>
            <w:r w:rsidRPr="002D7319">
              <w:rPr>
                <w:rFonts w:ascii="Times New Roman"/>
              </w:rPr>
              <w:t>AI</w:t>
            </w:r>
            <w:r w:rsidRPr="002D7319">
              <w:rPr>
                <w:rFonts w:ascii="Times New Roman"/>
              </w:rPr>
              <w:t>模型输出的因素是否可以以人类可理解的方式表达，并与人类决策过程保持一致。可解释性有助于模型的透明度和可信度，并且可能是法律要求。通常，更大、更复杂的模型更难解释。</w:t>
            </w:r>
          </w:p>
        </w:tc>
      </w:tr>
    </w:tbl>
    <w:p w14:paraId="44F1F08A" w14:textId="77777777" w:rsidR="000A7538" w:rsidRDefault="000A7538" w:rsidP="000A7538">
      <w:pPr>
        <w:pStyle w:val="affffb"/>
        <w:ind w:firstLineChars="0" w:firstLine="0"/>
      </w:pPr>
    </w:p>
    <w:p w14:paraId="6A47A7BD" w14:textId="77777777" w:rsidR="000A7538" w:rsidRDefault="000A7538" w:rsidP="000A7538">
      <w:pPr>
        <w:pStyle w:val="affffb"/>
        <w:ind w:firstLineChars="0" w:firstLine="0"/>
      </w:pPr>
    </w:p>
    <w:p w14:paraId="18C3599B" w14:textId="77777777" w:rsidR="000A7538" w:rsidRDefault="000A7538" w:rsidP="000A7538">
      <w:pPr>
        <w:pStyle w:val="affffb"/>
        <w:ind w:firstLineChars="0" w:firstLine="0"/>
        <w:sectPr w:rsidR="000A7538" w:rsidSect="005A3D95">
          <w:pgSz w:w="11906" w:h="16838" w:code="9"/>
          <w:pgMar w:top="1928" w:right="1134" w:bottom="1134" w:left="1134" w:header="1418" w:footer="1134" w:gutter="284"/>
          <w:cols w:space="425"/>
          <w:formProt w:val="0"/>
          <w:docGrid w:linePitch="312"/>
        </w:sectPr>
      </w:pPr>
    </w:p>
    <w:p w14:paraId="0364D3CF" w14:textId="77777777" w:rsidR="005A3D95" w:rsidRDefault="005A3D95" w:rsidP="005A3D95">
      <w:pPr>
        <w:pStyle w:val="af8"/>
        <w:rPr>
          <w:rFonts w:hint="eastAsia"/>
          <w:vanish w:val="0"/>
        </w:rPr>
      </w:pPr>
    </w:p>
    <w:p w14:paraId="34DA9E38" w14:textId="77777777" w:rsidR="005A3D95" w:rsidRDefault="005A3D95" w:rsidP="005A3D95">
      <w:pPr>
        <w:pStyle w:val="afe"/>
        <w:rPr>
          <w:vanish w:val="0"/>
        </w:rPr>
      </w:pPr>
    </w:p>
    <w:p w14:paraId="13ACB075" w14:textId="25456B3F" w:rsidR="005A3D95" w:rsidRDefault="005A3D95" w:rsidP="005A3D95">
      <w:pPr>
        <w:pStyle w:val="aff3"/>
        <w:spacing w:after="120"/>
      </w:pPr>
      <w:r>
        <w:br/>
      </w:r>
      <w:bookmarkStart w:id="73" w:name="_Toc233212169"/>
      <w:r>
        <w:rPr>
          <w:rFonts w:hint="eastAsia"/>
        </w:rPr>
        <w:t>（资料性）</w:t>
      </w:r>
      <w:r>
        <w:br/>
      </w:r>
      <w:r>
        <w:rPr>
          <w:rFonts w:hint="eastAsia"/>
        </w:rPr>
        <w:t>基于AHP确定TCL等级的方法</w:t>
      </w:r>
      <w:bookmarkEnd w:id="73"/>
    </w:p>
    <w:p w14:paraId="64202B34" w14:textId="306506B8" w:rsidR="005A3D95" w:rsidRPr="005A3D95" w:rsidRDefault="007C5F4B" w:rsidP="007C5F4B">
      <w:pPr>
        <w:pStyle w:val="aff4"/>
        <w:spacing w:before="120" w:after="120"/>
      </w:pPr>
      <w:bookmarkStart w:id="74" w:name="_Toc233212170"/>
      <w:r>
        <w:rPr>
          <w:rFonts w:hint="eastAsia"/>
        </w:rPr>
        <w:t>概述</w:t>
      </w:r>
      <w:bookmarkEnd w:id="74"/>
    </w:p>
    <w:p w14:paraId="5DC933BD" w14:textId="450C36D7" w:rsidR="005A3D95" w:rsidRPr="00E55DFA" w:rsidRDefault="007C5F4B" w:rsidP="005A3D95">
      <w:pPr>
        <w:pStyle w:val="affffb"/>
        <w:ind w:firstLine="420"/>
        <w:rPr>
          <w:rFonts w:hAnsi="宋体" w:hint="eastAsia"/>
          <w:szCs w:val="21"/>
        </w:rPr>
      </w:pPr>
      <w:r w:rsidRPr="00E55DFA">
        <w:rPr>
          <w:rFonts w:hAnsi="宋体"/>
          <w:szCs w:val="21"/>
        </w:rPr>
        <w:t>本附录给出了一种基于工具评价要素综合确定TCL等级的方法示例，该方法依托层次分析法（AHP）实现。AHP是一种将复杂决策问题层次化分解并实现定量决策</w:t>
      </w:r>
      <w:r w:rsidRPr="00E55DFA">
        <w:rPr>
          <w:rFonts w:hAnsi="宋体" w:hint="eastAsia"/>
          <w:szCs w:val="21"/>
        </w:rPr>
        <w:t>的</w:t>
      </w:r>
      <w:r w:rsidRPr="00E55DFA">
        <w:rPr>
          <w:rFonts w:hAnsi="宋体"/>
          <w:szCs w:val="21"/>
        </w:rPr>
        <w:t>方法，其核心目标是解决多准则决策</w:t>
      </w:r>
      <w:r w:rsidRPr="00E55DFA">
        <w:rPr>
          <w:rFonts w:hAnsi="宋体" w:hint="eastAsia"/>
          <w:szCs w:val="21"/>
        </w:rPr>
        <w:t>问题</w:t>
      </w:r>
      <w:r w:rsidRPr="00E55DFA">
        <w:rPr>
          <w:rFonts w:hAnsi="宋体"/>
          <w:szCs w:val="21"/>
        </w:rPr>
        <w:t>中权重</w:t>
      </w:r>
      <w:r w:rsidRPr="00E55DFA">
        <w:rPr>
          <w:rFonts w:hAnsi="宋体" w:hint="eastAsia"/>
          <w:szCs w:val="21"/>
        </w:rPr>
        <w:t>的</w:t>
      </w:r>
      <w:r w:rsidRPr="00E55DFA">
        <w:rPr>
          <w:rFonts w:hAnsi="宋体"/>
          <w:szCs w:val="21"/>
        </w:rPr>
        <w:t>合理</w:t>
      </w:r>
      <w:r w:rsidRPr="00E55DFA">
        <w:rPr>
          <w:rFonts w:hAnsi="宋体" w:hint="eastAsia"/>
          <w:szCs w:val="21"/>
        </w:rPr>
        <w:t>分配</w:t>
      </w:r>
      <w:r w:rsidRPr="00E55DFA">
        <w:rPr>
          <w:rFonts w:hAnsi="宋体"/>
          <w:szCs w:val="21"/>
        </w:rPr>
        <w:t>。在</w:t>
      </w:r>
      <w:r w:rsidRPr="00E55DFA">
        <w:rPr>
          <w:rFonts w:hAnsi="宋体" w:hint="eastAsia"/>
          <w:szCs w:val="21"/>
        </w:rPr>
        <w:t>本文</w:t>
      </w:r>
      <w:r w:rsidRPr="00E55DFA">
        <w:rPr>
          <w:rFonts w:hAnsi="宋体"/>
          <w:szCs w:val="21"/>
        </w:rPr>
        <w:t>中，工具</w:t>
      </w:r>
      <w:r w:rsidRPr="00E55DFA">
        <w:rPr>
          <w:rFonts w:hAnsi="宋体" w:hint="eastAsia"/>
          <w:szCs w:val="21"/>
        </w:rPr>
        <w:t>TCL</w:t>
      </w:r>
      <w:r w:rsidRPr="00E55DFA">
        <w:rPr>
          <w:rFonts w:hAnsi="宋体"/>
          <w:szCs w:val="21"/>
        </w:rPr>
        <w:t>等级</w:t>
      </w:r>
      <w:r w:rsidRPr="00E55DFA">
        <w:rPr>
          <w:rFonts w:hAnsi="宋体" w:hint="eastAsia"/>
          <w:szCs w:val="21"/>
        </w:rPr>
        <w:t>由</w:t>
      </w:r>
      <w:r w:rsidRPr="00E55DFA">
        <w:rPr>
          <w:rFonts w:hAnsi="宋体"/>
          <w:szCs w:val="21"/>
        </w:rPr>
        <w:t>多个工具评价要素综合确定，</w:t>
      </w:r>
      <w:r w:rsidRPr="00E55DFA">
        <w:rPr>
          <w:rFonts w:hAnsi="宋体" w:hint="eastAsia"/>
          <w:szCs w:val="21"/>
        </w:rPr>
        <w:t>使用</w:t>
      </w:r>
      <w:r w:rsidRPr="00E55DFA">
        <w:rPr>
          <w:rFonts w:hAnsi="宋体"/>
          <w:szCs w:val="21"/>
        </w:rPr>
        <w:t>AHP</w:t>
      </w:r>
      <w:r w:rsidRPr="00E55DFA">
        <w:rPr>
          <w:rFonts w:hAnsi="宋体" w:hint="eastAsia"/>
          <w:szCs w:val="21"/>
        </w:rPr>
        <w:t>可</w:t>
      </w:r>
      <w:r w:rsidRPr="00E55DFA">
        <w:rPr>
          <w:rFonts w:hAnsi="宋体"/>
          <w:szCs w:val="21"/>
        </w:rPr>
        <w:t>实现</w:t>
      </w:r>
      <w:r w:rsidRPr="00E55DFA">
        <w:rPr>
          <w:rFonts w:hAnsi="宋体" w:hint="eastAsia"/>
          <w:szCs w:val="21"/>
        </w:rPr>
        <w:t>对</w:t>
      </w:r>
      <w:r w:rsidRPr="00E55DFA">
        <w:rPr>
          <w:rFonts w:hAnsi="宋体"/>
          <w:szCs w:val="21"/>
        </w:rPr>
        <w:t>各</w:t>
      </w:r>
      <w:r w:rsidRPr="00E55DFA">
        <w:rPr>
          <w:rFonts w:hAnsi="宋体" w:hint="eastAsia"/>
          <w:szCs w:val="21"/>
        </w:rPr>
        <w:t>评价</w:t>
      </w:r>
      <w:r w:rsidRPr="00E55DFA">
        <w:rPr>
          <w:rFonts w:hAnsi="宋体"/>
          <w:szCs w:val="21"/>
        </w:rPr>
        <w:t>要素权重的</w:t>
      </w:r>
      <w:r w:rsidRPr="00E55DFA">
        <w:rPr>
          <w:rFonts w:hAnsi="宋体" w:hint="eastAsia"/>
          <w:szCs w:val="21"/>
        </w:rPr>
        <w:t>定量决策。</w:t>
      </w:r>
    </w:p>
    <w:p w14:paraId="1A83C852" w14:textId="4D048AA7" w:rsidR="007C5F4B" w:rsidRPr="00E55DFA" w:rsidRDefault="007C5F4B" w:rsidP="005A3D95">
      <w:pPr>
        <w:pStyle w:val="affffb"/>
        <w:ind w:firstLine="420"/>
        <w:rPr>
          <w:rFonts w:hAnsi="宋体" w:hint="eastAsia"/>
          <w:szCs w:val="21"/>
        </w:rPr>
      </w:pPr>
      <w:r w:rsidRPr="00E55DFA">
        <w:rPr>
          <w:rFonts w:hAnsi="宋体"/>
          <w:szCs w:val="21"/>
        </w:rPr>
        <w:t>本附录给出的方法仅作为AHP方法使用过程的参考示例</w:t>
      </w:r>
      <w:r w:rsidRPr="00E55DFA">
        <w:rPr>
          <w:rFonts w:hAnsi="宋体" w:hint="eastAsia"/>
          <w:szCs w:val="21"/>
        </w:rPr>
        <w:t>。</w:t>
      </w:r>
    </w:p>
    <w:p w14:paraId="0FCAB66B" w14:textId="00B0597A" w:rsidR="005A3D95" w:rsidRPr="00E55DFA" w:rsidRDefault="00482237" w:rsidP="007C5F4B">
      <w:pPr>
        <w:pStyle w:val="aff4"/>
        <w:spacing w:before="120" w:after="120"/>
        <w:rPr>
          <w:rFonts w:ascii="宋体" w:eastAsia="宋体" w:hAnsi="宋体" w:hint="eastAsia"/>
          <w:szCs w:val="21"/>
        </w:rPr>
      </w:pPr>
      <w:bookmarkStart w:id="75" w:name="_Toc233212171"/>
      <w:r w:rsidRPr="00E55DFA">
        <w:rPr>
          <w:rFonts w:ascii="宋体" w:eastAsia="宋体" w:hAnsi="宋体" w:hint="eastAsia"/>
          <w:szCs w:val="21"/>
        </w:rPr>
        <w:t>AHP方法的构建</w:t>
      </w:r>
      <w:bookmarkEnd w:id="75"/>
    </w:p>
    <w:p w14:paraId="27CFEFCD" w14:textId="3949B993" w:rsidR="007C5F4B" w:rsidRPr="00E55DFA" w:rsidRDefault="00482237" w:rsidP="00482237">
      <w:pPr>
        <w:pStyle w:val="affffb"/>
        <w:ind w:firstLine="420"/>
        <w:rPr>
          <w:rFonts w:hAnsi="宋体" w:hint="eastAsia"/>
          <w:szCs w:val="21"/>
        </w:rPr>
      </w:pPr>
      <w:r w:rsidRPr="00E55DFA">
        <w:rPr>
          <w:rFonts w:hAnsi="宋体"/>
          <w:szCs w:val="21"/>
        </w:rPr>
        <w:t>A</w:t>
      </w:r>
      <w:r w:rsidRPr="00E55DFA">
        <w:rPr>
          <w:rFonts w:hAnsi="宋体" w:hint="eastAsia"/>
          <w:szCs w:val="21"/>
        </w:rPr>
        <w:t>HP通常</w:t>
      </w:r>
      <w:r w:rsidRPr="00E55DFA">
        <w:rPr>
          <w:rFonts w:hAnsi="宋体"/>
          <w:szCs w:val="21"/>
        </w:rPr>
        <w:t>将问题分解为目标层、准则层、方案层。目标层是最终解决的目标问题，准则层包括影响目标问题的不同因素，方案层列出针对准则层的解决方案。AHP的核心思想是通过将同一层级的两两要素利用表C.</w:t>
      </w:r>
      <w:r w:rsidRPr="00E55DFA">
        <w:rPr>
          <w:rFonts w:hAnsi="宋体" w:hint="eastAsia"/>
          <w:szCs w:val="21"/>
        </w:rPr>
        <w:t>1</w:t>
      </w:r>
      <w:r w:rsidRPr="00E55DFA">
        <w:rPr>
          <w:rFonts w:hAnsi="宋体"/>
          <w:szCs w:val="21"/>
        </w:rPr>
        <w:t>所列的1-9标度法相互比较得出判断矩阵，再将矩阵数据进行归一化处理，逐步构建出各方案向目标贡献的合成总权重，最终实现目标结果的定量决策</w:t>
      </w:r>
      <w:r w:rsidRPr="00E55DFA">
        <w:rPr>
          <w:rFonts w:hAnsi="宋体" w:hint="eastAsia"/>
          <w:szCs w:val="21"/>
        </w:rPr>
        <w:t>。</w:t>
      </w:r>
    </w:p>
    <w:p w14:paraId="133166D2" w14:textId="0E92B299" w:rsidR="007C5F4B" w:rsidRPr="00E55DFA" w:rsidRDefault="00482237" w:rsidP="00482237">
      <w:pPr>
        <w:pStyle w:val="aff"/>
        <w:spacing w:before="120" w:after="120"/>
        <w:rPr>
          <w:rFonts w:ascii="宋体" w:eastAsia="宋体" w:hAnsi="宋体" w:hint="eastAsia"/>
          <w:noProof/>
          <w:kern w:val="0"/>
          <w:szCs w:val="21"/>
        </w:rPr>
      </w:pPr>
      <w:r w:rsidRPr="00E55DFA">
        <w:rPr>
          <w:rFonts w:ascii="宋体" w:eastAsia="宋体" w:hAnsi="宋体" w:hint="eastAsia"/>
          <w:noProof/>
          <w:kern w:val="0"/>
          <w:szCs w:val="21"/>
        </w:rPr>
        <w:t>判断矩阵标度表</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967"/>
        <w:gridCol w:w="6367"/>
      </w:tblGrid>
      <w:tr w:rsidR="00482237" w:rsidRPr="00A47880" w14:paraId="0065746F" w14:textId="77777777" w:rsidTr="00482237">
        <w:trPr>
          <w:tblHeader/>
          <w:jc w:val="center"/>
        </w:trPr>
        <w:tc>
          <w:tcPr>
            <w:tcW w:w="2967" w:type="dxa"/>
            <w:tcBorders>
              <w:top w:val="single" w:sz="8" w:space="0" w:color="auto"/>
              <w:bottom w:val="single" w:sz="8" w:space="0" w:color="auto"/>
            </w:tcBorders>
            <w:vAlign w:val="center"/>
          </w:tcPr>
          <w:p w14:paraId="037C3CF3" w14:textId="3E4DCBFC" w:rsidR="00482237" w:rsidRPr="00A47880" w:rsidRDefault="00482237" w:rsidP="00482237">
            <w:pPr>
              <w:pStyle w:val="afffffffff9"/>
              <w:rPr>
                <w:rFonts w:hAnsi="宋体" w:hint="eastAsia"/>
                <w:szCs w:val="18"/>
              </w:rPr>
            </w:pPr>
            <w:r w:rsidRPr="00A47880">
              <w:rPr>
                <w:rFonts w:hAnsi="宋体"/>
                <w:szCs w:val="18"/>
              </w:rPr>
              <w:t>标度w</w:t>
            </w:r>
            <w:r w:rsidRPr="00A47880">
              <w:rPr>
                <w:rFonts w:hAnsi="宋体"/>
                <w:szCs w:val="18"/>
                <w:vertAlign w:val="subscript"/>
              </w:rPr>
              <w:t>ij</w:t>
            </w:r>
          </w:p>
        </w:tc>
        <w:tc>
          <w:tcPr>
            <w:tcW w:w="6367" w:type="dxa"/>
            <w:tcBorders>
              <w:top w:val="single" w:sz="8" w:space="0" w:color="auto"/>
              <w:bottom w:val="single" w:sz="8" w:space="0" w:color="auto"/>
            </w:tcBorders>
            <w:vAlign w:val="center"/>
          </w:tcPr>
          <w:p w14:paraId="503AF212" w14:textId="49975E09" w:rsidR="00482237" w:rsidRPr="00A47880" w:rsidRDefault="00482237" w:rsidP="00482237">
            <w:pPr>
              <w:pStyle w:val="afffffffff9"/>
              <w:rPr>
                <w:rFonts w:hAnsi="宋体" w:hint="eastAsia"/>
                <w:szCs w:val="18"/>
              </w:rPr>
            </w:pPr>
            <w:r w:rsidRPr="00A47880">
              <w:rPr>
                <w:rFonts w:hAnsi="宋体"/>
                <w:szCs w:val="18"/>
              </w:rPr>
              <w:t>含义</w:t>
            </w:r>
          </w:p>
        </w:tc>
      </w:tr>
      <w:tr w:rsidR="00482237" w:rsidRPr="00A47880" w14:paraId="64D73C9B" w14:textId="77777777" w:rsidTr="00482237">
        <w:trPr>
          <w:jc w:val="center"/>
        </w:trPr>
        <w:tc>
          <w:tcPr>
            <w:tcW w:w="2967" w:type="dxa"/>
            <w:tcBorders>
              <w:top w:val="single" w:sz="8" w:space="0" w:color="auto"/>
            </w:tcBorders>
            <w:vAlign w:val="center"/>
          </w:tcPr>
          <w:p w14:paraId="4F307C46" w14:textId="4EFF50CA" w:rsidR="00482237" w:rsidRPr="00A47880" w:rsidRDefault="00482237" w:rsidP="00482237">
            <w:pPr>
              <w:pStyle w:val="afffffffff9"/>
              <w:rPr>
                <w:rFonts w:hAnsi="宋体" w:hint="eastAsia"/>
                <w:szCs w:val="18"/>
              </w:rPr>
            </w:pPr>
            <w:r w:rsidRPr="00A47880">
              <w:rPr>
                <w:rFonts w:hAnsi="宋体"/>
                <w:szCs w:val="18"/>
              </w:rPr>
              <w:t>1</w:t>
            </w:r>
          </w:p>
        </w:tc>
        <w:tc>
          <w:tcPr>
            <w:tcW w:w="6367" w:type="dxa"/>
            <w:tcBorders>
              <w:top w:val="single" w:sz="8" w:space="0" w:color="auto"/>
            </w:tcBorders>
            <w:vAlign w:val="center"/>
          </w:tcPr>
          <w:p w14:paraId="121C5AE2" w14:textId="33CB4733" w:rsidR="00482237" w:rsidRPr="00A47880" w:rsidRDefault="00482237" w:rsidP="00482237">
            <w:pPr>
              <w:pStyle w:val="afffffffff9"/>
              <w:rPr>
                <w:rFonts w:hAnsi="宋体" w:hint="eastAsia"/>
                <w:iCs/>
                <w:szCs w:val="18"/>
              </w:rPr>
            </w:pPr>
            <w:r w:rsidRPr="00A47880">
              <w:rPr>
                <w:rFonts w:hAnsi="宋体"/>
                <w:iCs/>
                <w:szCs w:val="18"/>
              </w:rPr>
              <w:t>i, j两元素同样重要</w:t>
            </w:r>
          </w:p>
        </w:tc>
      </w:tr>
      <w:tr w:rsidR="00482237" w:rsidRPr="00A47880" w14:paraId="6B700AA2" w14:textId="77777777" w:rsidTr="00482237">
        <w:trPr>
          <w:jc w:val="center"/>
        </w:trPr>
        <w:tc>
          <w:tcPr>
            <w:tcW w:w="2967" w:type="dxa"/>
            <w:vAlign w:val="center"/>
          </w:tcPr>
          <w:p w14:paraId="303D0277" w14:textId="187745FF" w:rsidR="00482237" w:rsidRPr="00A47880" w:rsidRDefault="00482237" w:rsidP="00482237">
            <w:pPr>
              <w:pStyle w:val="afffffffff9"/>
              <w:rPr>
                <w:rFonts w:hAnsi="宋体" w:hint="eastAsia"/>
                <w:szCs w:val="18"/>
              </w:rPr>
            </w:pPr>
            <w:r w:rsidRPr="00A47880">
              <w:rPr>
                <w:rFonts w:hAnsi="宋体"/>
                <w:szCs w:val="18"/>
              </w:rPr>
              <w:t>3</w:t>
            </w:r>
          </w:p>
        </w:tc>
        <w:tc>
          <w:tcPr>
            <w:tcW w:w="6367" w:type="dxa"/>
            <w:vAlign w:val="center"/>
          </w:tcPr>
          <w:p w14:paraId="2F94683F" w14:textId="32C512A4" w:rsidR="00482237" w:rsidRPr="00A47880" w:rsidRDefault="00482237" w:rsidP="00482237">
            <w:pPr>
              <w:pStyle w:val="afffffffff9"/>
              <w:rPr>
                <w:rFonts w:hAnsi="宋体" w:hint="eastAsia"/>
                <w:iCs/>
                <w:szCs w:val="18"/>
              </w:rPr>
            </w:pPr>
            <w:r w:rsidRPr="00A47880">
              <w:rPr>
                <w:rFonts w:hAnsi="宋体"/>
                <w:iCs/>
                <w:szCs w:val="18"/>
              </w:rPr>
              <w:t>i元素比j元素稍重要</w:t>
            </w:r>
          </w:p>
        </w:tc>
      </w:tr>
      <w:tr w:rsidR="00482237" w:rsidRPr="00A47880" w14:paraId="4120D313" w14:textId="77777777" w:rsidTr="00482237">
        <w:trPr>
          <w:jc w:val="center"/>
        </w:trPr>
        <w:tc>
          <w:tcPr>
            <w:tcW w:w="2967" w:type="dxa"/>
            <w:vAlign w:val="center"/>
          </w:tcPr>
          <w:p w14:paraId="4454C936" w14:textId="4D68F099" w:rsidR="00482237" w:rsidRPr="00A47880" w:rsidRDefault="00482237" w:rsidP="00482237">
            <w:pPr>
              <w:pStyle w:val="afffffffff9"/>
              <w:rPr>
                <w:rFonts w:hAnsi="宋体" w:hint="eastAsia"/>
                <w:szCs w:val="18"/>
              </w:rPr>
            </w:pPr>
            <w:r w:rsidRPr="00A47880">
              <w:rPr>
                <w:rFonts w:hAnsi="宋体"/>
                <w:szCs w:val="18"/>
              </w:rPr>
              <w:t>5</w:t>
            </w:r>
          </w:p>
        </w:tc>
        <w:tc>
          <w:tcPr>
            <w:tcW w:w="6367" w:type="dxa"/>
            <w:vAlign w:val="center"/>
          </w:tcPr>
          <w:p w14:paraId="03B7E6E0" w14:textId="4DE30150" w:rsidR="00482237" w:rsidRPr="00A47880" w:rsidRDefault="00482237" w:rsidP="00482237">
            <w:pPr>
              <w:pStyle w:val="afffffffff9"/>
              <w:rPr>
                <w:rFonts w:hAnsi="宋体" w:hint="eastAsia"/>
                <w:iCs/>
                <w:szCs w:val="18"/>
              </w:rPr>
            </w:pPr>
            <w:r w:rsidRPr="00A47880">
              <w:rPr>
                <w:rFonts w:hAnsi="宋体"/>
                <w:iCs/>
                <w:szCs w:val="18"/>
              </w:rPr>
              <w:t>i元素比j元素明显重要</w:t>
            </w:r>
          </w:p>
        </w:tc>
      </w:tr>
      <w:tr w:rsidR="00482237" w:rsidRPr="00A47880" w14:paraId="4C1E9A77" w14:textId="77777777" w:rsidTr="00482237">
        <w:trPr>
          <w:jc w:val="center"/>
        </w:trPr>
        <w:tc>
          <w:tcPr>
            <w:tcW w:w="2967" w:type="dxa"/>
            <w:vAlign w:val="center"/>
          </w:tcPr>
          <w:p w14:paraId="234E667B" w14:textId="18B62AD7" w:rsidR="00482237" w:rsidRPr="00A47880" w:rsidRDefault="00482237" w:rsidP="00482237">
            <w:pPr>
              <w:pStyle w:val="afffffffff9"/>
              <w:rPr>
                <w:rFonts w:hAnsi="宋体" w:hint="eastAsia"/>
                <w:szCs w:val="18"/>
              </w:rPr>
            </w:pPr>
            <w:r w:rsidRPr="00A47880">
              <w:rPr>
                <w:rFonts w:hAnsi="宋体"/>
                <w:szCs w:val="18"/>
              </w:rPr>
              <w:t>7</w:t>
            </w:r>
          </w:p>
        </w:tc>
        <w:tc>
          <w:tcPr>
            <w:tcW w:w="6367" w:type="dxa"/>
            <w:vAlign w:val="center"/>
          </w:tcPr>
          <w:p w14:paraId="11BE49B7" w14:textId="1F96263E" w:rsidR="00482237" w:rsidRPr="00A47880" w:rsidRDefault="00482237" w:rsidP="00482237">
            <w:pPr>
              <w:pStyle w:val="afffffffff9"/>
              <w:rPr>
                <w:rFonts w:hAnsi="宋体" w:hint="eastAsia"/>
                <w:iCs/>
                <w:szCs w:val="18"/>
              </w:rPr>
            </w:pPr>
            <w:r w:rsidRPr="00A47880">
              <w:rPr>
                <w:rFonts w:hAnsi="宋体"/>
                <w:iCs/>
                <w:szCs w:val="18"/>
              </w:rPr>
              <w:t>i元素比j元素明显强烈重要</w:t>
            </w:r>
          </w:p>
        </w:tc>
      </w:tr>
      <w:tr w:rsidR="00482237" w:rsidRPr="00A47880" w14:paraId="67D8FFFF" w14:textId="77777777" w:rsidTr="00482237">
        <w:trPr>
          <w:jc w:val="center"/>
        </w:trPr>
        <w:tc>
          <w:tcPr>
            <w:tcW w:w="2967" w:type="dxa"/>
            <w:vAlign w:val="center"/>
          </w:tcPr>
          <w:p w14:paraId="4D18AEC8" w14:textId="5E45CB79" w:rsidR="00482237" w:rsidRPr="00A47880" w:rsidRDefault="00482237" w:rsidP="00482237">
            <w:pPr>
              <w:pStyle w:val="afffffffff9"/>
              <w:rPr>
                <w:rFonts w:hAnsi="宋体" w:hint="eastAsia"/>
                <w:szCs w:val="18"/>
              </w:rPr>
            </w:pPr>
            <w:r w:rsidRPr="00A47880">
              <w:rPr>
                <w:rFonts w:hAnsi="宋体"/>
                <w:szCs w:val="18"/>
              </w:rPr>
              <w:t>9</w:t>
            </w:r>
          </w:p>
        </w:tc>
        <w:tc>
          <w:tcPr>
            <w:tcW w:w="6367" w:type="dxa"/>
            <w:vAlign w:val="center"/>
          </w:tcPr>
          <w:p w14:paraId="46F6098B" w14:textId="369BCE94" w:rsidR="00482237" w:rsidRPr="00A47880" w:rsidRDefault="00482237" w:rsidP="00482237">
            <w:pPr>
              <w:pStyle w:val="afffffffff9"/>
              <w:rPr>
                <w:rFonts w:hAnsi="宋体" w:hint="eastAsia"/>
                <w:iCs/>
                <w:szCs w:val="18"/>
              </w:rPr>
            </w:pPr>
            <w:r w:rsidRPr="00A47880">
              <w:rPr>
                <w:rFonts w:hAnsi="宋体"/>
                <w:iCs/>
                <w:szCs w:val="18"/>
              </w:rPr>
              <w:t>i元素比j元素明显极端重要</w:t>
            </w:r>
          </w:p>
        </w:tc>
      </w:tr>
      <w:tr w:rsidR="00482237" w:rsidRPr="00A47880" w14:paraId="20C81E8D" w14:textId="77777777" w:rsidTr="00482237">
        <w:trPr>
          <w:jc w:val="center"/>
        </w:trPr>
        <w:tc>
          <w:tcPr>
            <w:tcW w:w="2967" w:type="dxa"/>
            <w:vAlign w:val="center"/>
          </w:tcPr>
          <w:p w14:paraId="0AE1C610" w14:textId="1250D3A4" w:rsidR="00482237" w:rsidRPr="00A47880" w:rsidRDefault="00482237" w:rsidP="00482237">
            <w:pPr>
              <w:pStyle w:val="afffffffff9"/>
              <w:rPr>
                <w:rFonts w:hAnsi="宋体" w:hint="eastAsia"/>
                <w:szCs w:val="18"/>
              </w:rPr>
            </w:pPr>
            <w:r w:rsidRPr="00A47880">
              <w:rPr>
                <w:rFonts w:hAnsi="宋体"/>
                <w:szCs w:val="18"/>
              </w:rPr>
              <w:t>2,4,6,8</w:t>
            </w:r>
          </w:p>
        </w:tc>
        <w:tc>
          <w:tcPr>
            <w:tcW w:w="6367" w:type="dxa"/>
            <w:vAlign w:val="center"/>
          </w:tcPr>
          <w:p w14:paraId="127800EC" w14:textId="41D4062E" w:rsidR="00482237" w:rsidRPr="00A47880" w:rsidRDefault="00482237" w:rsidP="00482237">
            <w:pPr>
              <w:pStyle w:val="afffffffff9"/>
              <w:rPr>
                <w:rFonts w:hAnsi="宋体" w:hint="eastAsia"/>
                <w:iCs/>
                <w:szCs w:val="18"/>
              </w:rPr>
            </w:pPr>
            <w:r w:rsidRPr="00A47880">
              <w:rPr>
                <w:rFonts w:hAnsi="宋体"/>
                <w:iCs/>
                <w:szCs w:val="18"/>
              </w:rPr>
              <w:t>为上述相邻判断的中间值</w:t>
            </w:r>
          </w:p>
        </w:tc>
      </w:tr>
      <w:tr w:rsidR="00482237" w:rsidRPr="00A47880" w14:paraId="4A1985BF" w14:textId="77777777" w:rsidTr="00482237">
        <w:trPr>
          <w:jc w:val="center"/>
        </w:trPr>
        <w:tc>
          <w:tcPr>
            <w:tcW w:w="2967" w:type="dxa"/>
            <w:vAlign w:val="center"/>
          </w:tcPr>
          <w:p w14:paraId="3848BF45" w14:textId="7DFDF71D" w:rsidR="00482237" w:rsidRPr="00A47880" w:rsidRDefault="00482237" w:rsidP="00482237">
            <w:pPr>
              <w:pStyle w:val="afffffffff9"/>
              <w:rPr>
                <w:rFonts w:hAnsi="宋体" w:hint="eastAsia"/>
                <w:szCs w:val="18"/>
              </w:rPr>
            </w:pPr>
            <w:r w:rsidRPr="00A47880">
              <w:rPr>
                <w:rFonts w:hAnsi="宋体"/>
                <w:szCs w:val="18"/>
              </w:rPr>
              <w:t>倒数（1/w</w:t>
            </w:r>
            <w:r w:rsidRPr="00A47880">
              <w:rPr>
                <w:rFonts w:hAnsi="宋体"/>
                <w:szCs w:val="18"/>
                <w:vertAlign w:val="subscript"/>
              </w:rPr>
              <w:t>ij</w:t>
            </w:r>
            <w:r w:rsidRPr="00A47880">
              <w:rPr>
                <w:rFonts w:hAnsi="宋体"/>
                <w:szCs w:val="18"/>
              </w:rPr>
              <w:t>）</w:t>
            </w:r>
          </w:p>
        </w:tc>
        <w:tc>
          <w:tcPr>
            <w:tcW w:w="6367" w:type="dxa"/>
            <w:vAlign w:val="center"/>
          </w:tcPr>
          <w:p w14:paraId="59DE8ECF" w14:textId="12FDFCAA" w:rsidR="00482237" w:rsidRPr="00A47880" w:rsidRDefault="00482237" w:rsidP="00482237">
            <w:pPr>
              <w:pStyle w:val="afffffffff9"/>
              <w:rPr>
                <w:rFonts w:hAnsi="宋体" w:hint="eastAsia"/>
                <w:iCs/>
                <w:szCs w:val="18"/>
              </w:rPr>
            </w:pPr>
            <w:r w:rsidRPr="00A47880">
              <w:rPr>
                <w:rFonts w:hAnsi="宋体"/>
                <w:iCs/>
                <w:szCs w:val="18"/>
              </w:rPr>
              <w:t>表示若i元素对j元素的重要性为w</w:t>
            </w:r>
            <w:r w:rsidRPr="00A47880">
              <w:rPr>
                <w:rFonts w:hAnsi="宋体"/>
                <w:iCs/>
                <w:szCs w:val="18"/>
                <w:vertAlign w:val="subscript"/>
              </w:rPr>
              <w:t>ij</w:t>
            </w:r>
            <w:r w:rsidRPr="00A47880">
              <w:rPr>
                <w:rFonts w:hAnsi="宋体"/>
                <w:iCs/>
                <w:szCs w:val="18"/>
              </w:rPr>
              <w:t>，则j元素对i元素的重要性为1/w</w:t>
            </w:r>
            <w:r w:rsidRPr="00A47880">
              <w:rPr>
                <w:rFonts w:hAnsi="宋体"/>
                <w:iCs/>
                <w:szCs w:val="18"/>
                <w:vertAlign w:val="subscript"/>
              </w:rPr>
              <w:t>ij</w:t>
            </w:r>
          </w:p>
        </w:tc>
      </w:tr>
    </w:tbl>
    <w:p w14:paraId="717CB5A8" w14:textId="5BCD46A6" w:rsidR="00482237" w:rsidRPr="00E55DFA" w:rsidRDefault="00482237" w:rsidP="00482237">
      <w:pPr>
        <w:pStyle w:val="aff5"/>
        <w:spacing w:before="120" w:after="120"/>
        <w:rPr>
          <w:rFonts w:ascii="宋体" w:eastAsia="宋体" w:hAnsi="宋体" w:hint="eastAsia"/>
          <w:szCs w:val="21"/>
        </w:rPr>
      </w:pPr>
      <w:r w:rsidRPr="00E55DFA">
        <w:rPr>
          <w:rFonts w:ascii="宋体" w:eastAsia="宋体" w:hAnsi="宋体" w:hint="eastAsia"/>
          <w:szCs w:val="21"/>
        </w:rPr>
        <w:t>层次建模</w:t>
      </w:r>
    </w:p>
    <w:p w14:paraId="62CF6DE9" w14:textId="77777777" w:rsidR="00482237" w:rsidRPr="00E55DFA" w:rsidRDefault="00482237" w:rsidP="00482237">
      <w:pPr>
        <w:pStyle w:val="affffb"/>
        <w:ind w:firstLine="420"/>
        <w:rPr>
          <w:rFonts w:hAnsi="宋体" w:hint="eastAsia"/>
          <w:szCs w:val="21"/>
        </w:rPr>
      </w:pPr>
      <w:r w:rsidRPr="00E55DFA">
        <w:rPr>
          <w:rFonts w:hAnsi="宋体" w:hint="eastAsia"/>
          <w:szCs w:val="21"/>
        </w:rPr>
        <w:t>根据AHP的</w:t>
      </w:r>
      <w:r w:rsidRPr="00E55DFA">
        <w:rPr>
          <w:rFonts w:hAnsi="宋体"/>
          <w:szCs w:val="21"/>
        </w:rPr>
        <w:t>原则，</w:t>
      </w:r>
      <w:r w:rsidRPr="00E55DFA">
        <w:rPr>
          <w:rFonts w:hAnsi="宋体" w:hint="eastAsia"/>
          <w:szCs w:val="21"/>
        </w:rPr>
        <w:t>对目标</w:t>
      </w:r>
      <w:r w:rsidRPr="00E55DFA">
        <w:rPr>
          <w:rFonts w:hAnsi="宋体"/>
          <w:szCs w:val="21"/>
        </w:rPr>
        <w:t>问题</w:t>
      </w:r>
      <w:r w:rsidRPr="00E55DFA">
        <w:rPr>
          <w:rFonts w:hAnsi="宋体" w:hint="eastAsia"/>
          <w:szCs w:val="21"/>
        </w:rPr>
        <w:t>——</w:t>
      </w:r>
      <w:r w:rsidRPr="00E55DFA">
        <w:rPr>
          <w:rFonts w:hAnsi="宋体"/>
          <w:szCs w:val="21"/>
        </w:rPr>
        <w:t>工具</w:t>
      </w:r>
      <w:r w:rsidRPr="00E55DFA">
        <w:rPr>
          <w:rFonts w:hAnsi="宋体" w:hint="eastAsia"/>
          <w:szCs w:val="21"/>
        </w:rPr>
        <w:t>评价等级、影响目标</w:t>
      </w:r>
      <w:r w:rsidRPr="00E55DFA">
        <w:rPr>
          <w:rFonts w:hAnsi="宋体"/>
          <w:szCs w:val="21"/>
        </w:rPr>
        <w:t>问题的多个准则——工具评价要素</w:t>
      </w:r>
      <w:r w:rsidRPr="00E55DFA">
        <w:rPr>
          <w:rFonts w:hAnsi="宋体" w:hint="eastAsia"/>
          <w:szCs w:val="21"/>
        </w:rPr>
        <w:t>、决定</w:t>
      </w:r>
      <w:r w:rsidRPr="00E55DFA">
        <w:rPr>
          <w:rFonts w:hAnsi="宋体"/>
          <w:szCs w:val="21"/>
        </w:rPr>
        <w:t>工具评价准则的多个方案——</w:t>
      </w:r>
      <w:r w:rsidRPr="00E55DFA">
        <w:rPr>
          <w:rFonts w:hAnsi="宋体" w:hint="eastAsia"/>
          <w:szCs w:val="21"/>
        </w:rPr>
        <w:t>工具</w:t>
      </w:r>
      <w:r w:rsidRPr="00E55DFA">
        <w:rPr>
          <w:rFonts w:hAnsi="宋体"/>
          <w:szCs w:val="21"/>
        </w:rPr>
        <w:t>评价的过程资料</w:t>
      </w:r>
      <w:r w:rsidRPr="00E55DFA">
        <w:rPr>
          <w:rFonts w:hAnsi="宋体" w:hint="eastAsia"/>
          <w:szCs w:val="21"/>
        </w:rPr>
        <w:t>，三个</w:t>
      </w:r>
      <w:r w:rsidRPr="00E55DFA">
        <w:rPr>
          <w:rFonts w:hAnsi="宋体"/>
          <w:szCs w:val="21"/>
        </w:rPr>
        <w:t>层</w:t>
      </w:r>
      <w:r w:rsidRPr="00E55DFA">
        <w:rPr>
          <w:rFonts w:hAnsi="宋体" w:hint="eastAsia"/>
          <w:szCs w:val="21"/>
        </w:rPr>
        <w:t>级</w:t>
      </w:r>
      <w:r w:rsidRPr="00E55DFA">
        <w:rPr>
          <w:rFonts w:hAnsi="宋体"/>
          <w:szCs w:val="21"/>
        </w:rPr>
        <w:t>进行</w:t>
      </w:r>
      <w:r w:rsidRPr="00E55DFA">
        <w:rPr>
          <w:rFonts w:hAnsi="宋体" w:hint="eastAsia"/>
          <w:szCs w:val="21"/>
        </w:rPr>
        <w:t>AHP的</w:t>
      </w:r>
      <w:r w:rsidRPr="00E55DFA">
        <w:rPr>
          <w:rFonts w:hAnsi="宋体"/>
          <w:szCs w:val="21"/>
        </w:rPr>
        <w:t>模型构建</w:t>
      </w:r>
      <w:r w:rsidRPr="00E55DFA">
        <w:rPr>
          <w:rFonts w:hAnsi="宋体" w:hint="eastAsia"/>
          <w:szCs w:val="21"/>
        </w:rPr>
        <w:t>，</w:t>
      </w:r>
      <w:r w:rsidRPr="00E55DFA">
        <w:rPr>
          <w:rFonts w:hAnsi="宋体"/>
          <w:szCs w:val="21"/>
        </w:rPr>
        <w:t>如表</w:t>
      </w:r>
      <w:r w:rsidRPr="00E55DFA">
        <w:rPr>
          <w:rFonts w:hAnsi="宋体" w:hint="eastAsia"/>
          <w:szCs w:val="21"/>
        </w:rPr>
        <w:t>C.2所示。</w:t>
      </w:r>
    </w:p>
    <w:p w14:paraId="2B098627" w14:textId="6C20F523" w:rsidR="00482237" w:rsidRPr="00E55DFA" w:rsidRDefault="00482237" w:rsidP="00482237">
      <w:pPr>
        <w:pStyle w:val="aff"/>
        <w:spacing w:before="120" w:after="120"/>
        <w:rPr>
          <w:rFonts w:ascii="宋体" w:eastAsia="宋体" w:hAnsi="宋体" w:hint="eastAsia"/>
          <w:szCs w:val="21"/>
        </w:rPr>
      </w:pPr>
      <w:r w:rsidRPr="00E55DFA">
        <w:rPr>
          <w:rFonts w:ascii="宋体" w:eastAsia="宋体" w:hAnsi="宋体" w:hint="eastAsia"/>
          <w:szCs w:val="21"/>
        </w:rPr>
        <w:t>工具评价等级的层次模型</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1"/>
        <w:gridCol w:w="1417"/>
        <w:gridCol w:w="7076"/>
      </w:tblGrid>
      <w:tr w:rsidR="00482237" w:rsidRPr="00A47880" w14:paraId="66D3F625" w14:textId="77777777" w:rsidTr="008609BC">
        <w:trPr>
          <w:trHeight w:val="283"/>
          <w:tblHeader/>
          <w:jc w:val="center"/>
        </w:trPr>
        <w:tc>
          <w:tcPr>
            <w:tcW w:w="841" w:type="dxa"/>
            <w:tcBorders>
              <w:top w:val="single" w:sz="8" w:space="0" w:color="auto"/>
              <w:bottom w:val="single" w:sz="8" w:space="0" w:color="auto"/>
            </w:tcBorders>
            <w:vAlign w:val="center"/>
          </w:tcPr>
          <w:p w14:paraId="24C2B860" w14:textId="1F2ACF81" w:rsidR="00482237" w:rsidRPr="00A47880" w:rsidRDefault="009C5181" w:rsidP="00482237">
            <w:pPr>
              <w:pStyle w:val="afffffffff9"/>
              <w:rPr>
                <w:rFonts w:hAnsi="宋体" w:hint="eastAsia"/>
                <w:szCs w:val="18"/>
              </w:rPr>
            </w:pPr>
            <w:r w:rsidRPr="00A47880">
              <w:rPr>
                <w:rFonts w:hAnsi="宋体" w:hint="eastAsia"/>
                <w:szCs w:val="18"/>
              </w:rPr>
              <w:t>目标层</w:t>
            </w:r>
          </w:p>
        </w:tc>
        <w:tc>
          <w:tcPr>
            <w:tcW w:w="1417" w:type="dxa"/>
            <w:tcBorders>
              <w:top w:val="single" w:sz="8" w:space="0" w:color="auto"/>
              <w:bottom w:val="single" w:sz="8" w:space="0" w:color="auto"/>
            </w:tcBorders>
            <w:vAlign w:val="center"/>
          </w:tcPr>
          <w:p w14:paraId="5D27F0AC" w14:textId="6333566C" w:rsidR="00482237" w:rsidRPr="00A47880" w:rsidRDefault="009C5181" w:rsidP="00482237">
            <w:pPr>
              <w:pStyle w:val="afffffffff9"/>
              <w:rPr>
                <w:rFonts w:hAnsi="宋体" w:hint="eastAsia"/>
                <w:szCs w:val="18"/>
              </w:rPr>
            </w:pPr>
            <w:r w:rsidRPr="00A47880">
              <w:rPr>
                <w:rFonts w:hAnsi="宋体" w:hint="eastAsia"/>
                <w:szCs w:val="18"/>
              </w:rPr>
              <w:t>准则层</w:t>
            </w:r>
          </w:p>
        </w:tc>
        <w:tc>
          <w:tcPr>
            <w:tcW w:w="7076" w:type="dxa"/>
            <w:tcBorders>
              <w:top w:val="single" w:sz="8" w:space="0" w:color="auto"/>
              <w:bottom w:val="single" w:sz="8" w:space="0" w:color="auto"/>
            </w:tcBorders>
            <w:vAlign w:val="center"/>
          </w:tcPr>
          <w:p w14:paraId="6048E05B" w14:textId="46A5C418" w:rsidR="00482237" w:rsidRPr="00A47880" w:rsidRDefault="009C5181" w:rsidP="00482237">
            <w:pPr>
              <w:pStyle w:val="afffffffff9"/>
              <w:rPr>
                <w:rFonts w:hAnsi="宋体" w:hint="eastAsia"/>
                <w:szCs w:val="18"/>
              </w:rPr>
            </w:pPr>
            <w:r w:rsidRPr="00A47880">
              <w:rPr>
                <w:rFonts w:hAnsi="宋体" w:hint="eastAsia"/>
                <w:szCs w:val="18"/>
              </w:rPr>
              <w:t>方案层</w:t>
            </w:r>
          </w:p>
        </w:tc>
      </w:tr>
      <w:tr w:rsidR="00A47880" w:rsidRPr="00A47880" w14:paraId="2AAD73A4" w14:textId="77777777" w:rsidTr="008609BC">
        <w:trPr>
          <w:trHeight w:val="283"/>
          <w:jc w:val="center"/>
        </w:trPr>
        <w:tc>
          <w:tcPr>
            <w:tcW w:w="841" w:type="dxa"/>
            <w:vMerge w:val="restart"/>
            <w:tcBorders>
              <w:top w:val="single" w:sz="8" w:space="0" w:color="auto"/>
            </w:tcBorders>
            <w:vAlign w:val="center"/>
          </w:tcPr>
          <w:p w14:paraId="6C96E9A4" w14:textId="74A11C99" w:rsidR="00A47880" w:rsidRPr="00A47880" w:rsidRDefault="00A47880" w:rsidP="00DE6BAB">
            <w:pPr>
              <w:spacing w:line="240" w:lineRule="auto"/>
              <w:jc w:val="center"/>
              <w:rPr>
                <w:rFonts w:ascii="宋体" w:hAnsi="宋体" w:hint="eastAsia"/>
                <w:sz w:val="18"/>
                <w:szCs w:val="18"/>
              </w:rPr>
            </w:pPr>
            <w:r w:rsidRPr="00A47880">
              <w:rPr>
                <w:rFonts w:ascii="宋体" w:hAnsi="宋体"/>
                <w:sz w:val="18"/>
                <w:szCs w:val="18"/>
              </w:rPr>
              <w:t>工具评价等级（O）</w:t>
            </w:r>
          </w:p>
        </w:tc>
        <w:tc>
          <w:tcPr>
            <w:tcW w:w="1417" w:type="dxa"/>
            <w:vMerge w:val="restart"/>
            <w:tcBorders>
              <w:top w:val="single" w:sz="8" w:space="0" w:color="auto"/>
            </w:tcBorders>
            <w:vAlign w:val="center"/>
          </w:tcPr>
          <w:p w14:paraId="6D537D5A" w14:textId="77777777" w:rsidR="00A47880" w:rsidRPr="00A47880" w:rsidRDefault="00A47880" w:rsidP="009C5181">
            <w:pPr>
              <w:spacing w:line="240" w:lineRule="auto"/>
              <w:jc w:val="center"/>
              <w:rPr>
                <w:rFonts w:ascii="宋体" w:hAnsi="宋体" w:hint="eastAsia"/>
                <w:sz w:val="18"/>
                <w:szCs w:val="18"/>
              </w:rPr>
            </w:pPr>
            <w:r w:rsidRPr="00A47880">
              <w:rPr>
                <w:rFonts w:ascii="宋体" w:hAnsi="宋体"/>
                <w:sz w:val="18"/>
                <w:szCs w:val="18"/>
              </w:rPr>
              <w:t>已有验证措施</w:t>
            </w:r>
          </w:p>
          <w:p w14:paraId="748E309C" w14:textId="36FCCF0C" w:rsidR="00A47880" w:rsidRPr="00A47880" w:rsidRDefault="00A47880" w:rsidP="009C5181">
            <w:pPr>
              <w:pStyle w:val="afffffffff9"/>
              <w:rPr>
                <w:rFonts w:hAnsi="宋体" w:hint="eastAsia"/>
                <w:szCs w:val="18"/>
              </w:rPr>
            </w:pPr>
            <w:r w:rsidRPr="00A47880">
              <w:rPr>
                <w:rFonts w:hAnsi="宋体"/>
                <w:szCs w:val="18"/>
              </w:rPr>
              <w:t>（C1）</w:t>
            </w:r>
          </w:p>
        </w:tc>
        <w:tc>
          <w:tcPr>
            <w:tcW w:w="7076" w:type="dxa"/>
            <w:tcBorders>
              <w:top w:val="single" w:sz="8" w:space="0" w:color="auto"/>
            </w:tcBorders>
            <w:vAlign w:val="center"/>
          </w:tcPr>
          <w:p w14:paraId="0DEBD094" w14:textId="113039A4" w:rsidR="00A47880" w:rsidRPr="00A47880" w:rsidRDefault="00A47880" w:rsidP="00A402A1">
            <w:pPr>
              <w:pStyle w:val="afffffffff9"/>
              <w:ind w:leftChars="66" w:left="139"/>
              <w:jc w:val="left"/>
              <w:rPr>
                <w:rFonts w:hAnsi="宋体" w:hint="eastAsia"/>
                <w:szCs w:val="18"/>
              </w:rPr>
            </w:pPr>
            <w:r w:rsidRPr="00A47880">
              <w:rPr>
                <w:rFonts w:hAnsi="宋体"/>
                <w:szCs w:val="18"/>
              </w:rPr>
              <w:t>根据开发需求经过完整的功能、性能测试，故障插入测试，使用环境现场调试（P1）</w:t>
            </w:r>
          </w:p>
        </w:tc>
      </w:tr>
      <w:tr w:rsidR="00A47880" w:rsidRPr="00A47880" w14:paraId="2B58A020" w14:textId="77777777" w:rsidTr="008609BC">
        <w:trPr>
          <w:trHeight w:val="283"/>
          <w:jc w:val="center"/>
        </w:trPr>
        <w:tc>
          <w:tcPr>
            <w:tcW w:w="841" w:type="dxa"/>
            <w:vMerge/>
            <w:vAlign w:val="center"/>
          </w:tcPr>
          <w:p w14:paraId="5B3A250E" w14:textId="77777777" w:rsidR="00A47880" w:rsidRPr="00A47880" w:rsidRDefault="00A47880" w:rsidP="009C5181">
            <w:pPr>
              <w:pStyle w:val="afffffffff9"/>
              <w:rPr>
                <w:rFonts w:hAnsi="宋体" w:hint="eastAsia"/>
                <w:szCs w:val="18"/>
              </w:rPr>
            </w:pPr>
          </w:p>
        </w:tc>
        <w:tc>
          <w:tcPr>
            <w:tcW w:w="1417" w:type="dxa"/>
            <w:vMerge/>
            <w:vAlign w:val="center"/>
          </w:tcPr>
          <w:p w14:paraId="60AC790E" w14:textId="77777777" w:rsidR="00A47880" w:rsidRPr="00A47880" w:rsidRDefault="00A47880" w:rsidP="009C5181">
            <w:pPr>
              <w:pStyle w:val="afffffffff9"/>
              <w:rPr>
                <w:rFonts w:hAnsi="宋体" w:hint="eastAsia"/>
                <w:szCs w:val="18"/>
              </w:rPr>
            </w:pPr>
          </w:p>
        </w:tc>
        <w:tc>
          <w:tcPr>
            <w:tcW w:w="7076" w:type="dxa"/>
            <w:vAlign w:val="center"/>
          </w:tcPr>
          <w:p w14:paraId="53ACE84C" w14:textId="02201070" w:rsidR="00A47880" w:rsidRPr="00A47880" w:rsidRDefault="00A47880" w:rsidP="00A402A1">
            <w:pPr>
              <w:pStyle w:val="afffffffff9"/>
              <w:ind w:leftChars="66" w:left="139"/>
              <w:jc w:val="left"/>
              <w:rPr>
                <w:rFonts w:hAnsi="宋体" w:hint="eastAsia"/>
                <w:szCs w:val="18"/>
              </w:rPr>
            </w:pPr>
            <w:r w:rsidRPr="00A47880">
              <w:rPr>
                <w:rFonts w:hAnsi="宋体"/>
                <w:szCs w:val="18"/>
              </w:rPr>
              <w:t>根据开发需求经过完整的功能、性能测试，故障插入测试（P2）</w:t>
            </w:r>
          </w:p>
        </w:tc>
      </w:tr>
      <w:tr w:rsidR="00A47880" w:rsidRPr="00A47880" w14:paraId="08D61CF4" w14:textId="77777777" w:rsidTr="008609BC">
        <w:trPr>
          <w:trHeight w:val="283"/>
          <w:jc w:val="center"/>
        </w:trPr>
        <w:tc>
          <w:tcPr>
            <w:tcW w:w="841" w:type="dxa"/>
            <w:vMerge/>
            <w:vAlign w:val="center"/>
          </w:tcPr>
          <w:p w14:paraId="0203B06A" w14:textId="77777777" w:rsidR="00A47880" w:rsidRPr="00A47880" w:rsidRDefault="00A47880" w:rsidP="009C5181">
            <w:pPr>
              <w:pStyle w:val="afffffffff9"/>
              <w:rPr>
                <w:rFonts w:hAnsi="宋体" w:hint="eastAsia"/>
                <w:szCs w:val="18"/>
              </w:rPr>
            </w:pPr>
          </w:p>
        </w:tc>
        <w:tc>
          <w:tcPr>
            <w:tcW w:w="1417" w:type="dxa"/>
            <w:vMerge/>
            <w:vAlign w:val="center"/>
          </w:tcPr>
          <w:p w14:paraId="62937C3E" w14:textId="77777777" w:rsidR="00A47880" w:rsidRPr="00A47880" w:rsidRDefault="00A47880" w:rsidP="009C5181">
            <w:pPr>
              <w:pStyle w:val="afffffffff9"/>
              <w:rPr>
                <w:rFonts w:hAnsi="宋体" w:hint="eastAsia"/>
                <w:szCs w:val="18"/>
              </w:rPr>
            </w:pPr>
          </w:p>
        </w:tc>
        <w:tc>
          <w:tcPr>
            <w:tcW w:w="7076" w:type="dxa"/>
            <w:vAlign w:val="center"/>
          </w:tcPr>
          <w:p w14:paraId="4F123708" w14:textId="23235395" w:rsidR="00A47880" w:rsidRPr="00A47880" w:rsidRDefault="00A47880" w:rsidP="00A402A1">
            <w:pPr>
              <w:pStyle w:val="afffffffff9"/>
              <w:ind w:leftChars="66" w:left="139"/>
              <w:jc w:val="left"/>
              <w:rPr>
                <w:rFonts w:hAnsi="宋体" w:hint="eastAsia"/>
                <w:szCs w:val="18"/>
              </w:rPr>
            </w:pPr>
            <w:r w:rsidRPr="00A47880">
              <w:rPr>
                <w:rFonts w:hAnsi="宋体"/>
                <w:szCs w:val="18"/>
              </w:rPr>
              <w:t>根据开发需求经过完整的功能、性能测试（P3）</w:t>
            </w:r>
          </w:p>
        </w:tc>
      </w:tr>
      <w:tr w:rsidR="00A47880" w:rsidRPr="00A47880" w14:paraId="075C9010" w14:textId="77777777" w:rsidTr="008609BC">
        <w:trPr>
          <w:trHeight w:val="283"/>
          <w:jc w:val="center"/>
        </w:trPr>
        <w:tc>
          <w:tcPr>
            <w:tcW w:w="841" w:type="dxa"/>
            <w:vMerge/>
            <w:vAlign w:val="center"/>
          </w:tcPr>
          <w:p w14:paraId="19217776" w14:textId="77777777" w:rsidR="00A47880" w:rsidRPr="00A47880" w:rsidRDefault="00A47880" w:rsidP="009C5181">
            <w:pPr>
              <w:pStyle w:val="afffffffff9"/>
              <w:rPr>
                <w:rFonts w:hAnsi="宋体" w:hint="eastAsia"/>
                <w:szCs w:val="18"/>
              </w:rPr>
            </w:pPr>
          </w:p>
        </w:tc>
        <w:tc>
          <w:tcPr>
            <w:tcW w:w="1417" w:type="dxa"/>
            <w:vMerge/>
            <w:vAlign w:val="center"/>
          </w:tcPr>
          <w:p w14:paraId="33F0B3E6" w14:textId="77777777" w:rsidR="00A47880" w:rsidRPr="00A47880" w:rsidRDefault="00A47880" w:rsidP="009C5181">
            <w:pPr>
              <w:pStyle w:val="afffffffff9"/>
              <w:rPr>
                <w:rFonts w:hAnsi="宋体" w:hint="eastAsia"/>
                <w:szCs w:val="18"/>
              </w:rPr>
            </w:pPr>
          </w:p>
        </w:tc>
        <w:tc>
          <w:tcPr>
            <w:tcW w:w="7076" w:type="dxa"/>
            <w:vAlign w:val="center"/>
          </w:tcPr>
          <w:p w14:paraId="343243B7" w14:textId="1D4A4C22" w:rsidR="00A47880" w:rsidRPr="00A47880" w:rsidRDefault="00A47880" w:rsidP="00A402A1">
            <w:pPr>
              <w:pStyle w:val="afffffffff9"/>
              <w:ind w:leftChars="66" w:left="139"/>
              <w:jc w:val="left"/>
              <w:rPr>
                <w:rFonts w:hAnsi="宋体" w:hint="eastAsia"/>
                <w:szCs w:val="18"/>
              </w:rPr>
            </w:pPr>
            <w:r w:rsidRPr="00A47880">
              <w:rPr>
                <w:rFonts w:hAnsi="宋体"/>
                <w:szCs w:val="18"/>
              </w:rPr>
              <w:t>经过部分功能、性能测试（P4）</w:t>
            </w:r>
          </w:p>
        </w:tc>
      </w:tr>
      <w:tr w:rsidR="00A47880" w:rsidRPr="00A47880" w14:paraId="5447D454" w14:textId="77777777" w:rsidTr="008609BC">
        <w:trPr>
          <w:trHeight w:val="283"/>
          <w:jc w:val="center"/>
        </w:trPr>
        <w:tc>
          <w:tcPr>
            <w:tcW w:w="841" w:type="dxa"/>
            <w:vMerge/>
            <w:vAlign w:val="center"/>
          </w:tcPr>
          <w:p w14:paraId="050F5B5B" w14:textId="77777777" w:rsidR="00A47880" w:rsidRPr="00A47880" w:rsidRDefault="00A47880" w:rsidP="009C5181">
            <w:pPr>
              <w:pStyle w:val="afffffffff9"/>
              <w:rPr>
                <w:rFonts w:hAnsi="宋体" w:hint="eastAsia"/>
                <w:szCs w:val="18"/>
              </w:rPr>
            </w:pPr>
          </w:p>
        </w:tc>
        <w:tc>
          <w:tcPr>
            <w:tcW w:w="1417" w:type="dxa"/>
            <w:vMerge/>
            <w:vAlign w:val="center"/>
          </w:tcPr>
          <w:p w14:paraId="3930659C" w14:textId="77777777" w:rsidR="00A47880" w:rsidRPr="00A47880" w:rsidRDefault="00A47880" w:rsidP="009C5181">
            <w:pPr>
              <w:pStyle w:val="afffffffff9"/>
              <w:rPr>
                <w:rFonts w:hAnsi="宋体" w:hint="eastAsia"/>
                <w:szCs w:val="18"/>
              </w:rPr>
            </w:pPr>
          </w:p>
        </w:tc>
        <w:tc>
          <w:tcPr>
            <w:tcW w:w="7076" w:type="dxa"/>
            <w:vAlign w:val="center"/>
          </w:tcPr>
          <w:p w14:paraId="10B6EA51" w14:textId="46576607" w:rsidR="00A47880" w:rsidRPr="00A47880" w:rsidRDefault="00A47880" w:rsidP="00A402A1">
            <w:pPr>
              <w:pStyle w:val="afffffffff9"/>
              <w:ind w:leftChars="66" w:left="139"/>
              <w:jc w:val="left"/>
              <w:rPr>
                <w:rFonts w:hAnsi="宋体" w:hint="eastAsia"/>
                <w:szCs w:val="18"/>
              </w:rPr>
            </w:pPr>
            <w:r w:rsidRPr="00A47880">
              <w:rPr>
                <w:rFonts w:hAnsi="宋体"/>
                <w:szCs w:val="18"/>
              </w:rPr>
              <w:t>未经过测试验证（P5）</w:t>
            </w:r>
          </w:p>
        </w:tc>
      </w:tr>
      <w:tr w:rsidR="00A47880" w:rsidRPr="00A47880" w14:paraId="7B4E02C7" w14:textId="77777777" w:rsidTr="008609BC">
        <w:trPr>
          <w:trHeight w:val="283"/>
          <w:jc w:val="center"/>
        </w:trPr>
        <w:tc>
          <w:tcPr>
            <w:tcW w:w="841" w:type="dxa"/>
            <w:vMerge/>
            <w:vAlign w:val="center"/>
          </w:tcPr>
          <w:p w14:paraId="62A98F7A" w14:textId="77777777" w:rsidR="00A47880" w:rsidRPr="00A47880" w:rsidRDefault="00A47880" w:rsidP="009C5181">
            <w:pPr>
              <w:pStyle w:val="afffffffff9"/>
              <w:rPr>
                <w:rFonts w:hAnsi="宋体" w:hint="eastAsia"/>
                <w:szCs w:val="18"/>
              </w:rPr>
            </w:pPr>
          </w:p>
        </w:tc>
        <w:tc>
          <w:tcPr>
            <w:tcW w:w="1417" w:type="dxa"/>
            <w:vMerge w:val="restart"/>
            <w:vAlign w:val="center"/>
          </w:tcPr>
          <w:p w14:paraId="1B9FC1D3" w14:textId="77777777" w:rsidR="00A47880" w:rsidRPr="00A47880" w:rsidRDefault="00A47880" w:rsidP="009C5181">
            <w:pPr>
              <w:spacing w:line="240" w:lineRule="auto"/>
              <w:jc w:val="center"/>
              <w:rPr>
                <w:rFonts w:ascii="宋体" w:hAnsi="宋体" w:hint="eastAsia"/>
                <w:sz w:val="18"/>
                <w:szCs w:val="18"/>
              </w:rPr>
            </w:pPr>
            <w:r w:rsidRPr="00A47880">
              <w:rPr>
                <w:rFonts w:ascii="宋体" w:hAnsi="宋体"/>
                <w:sz w:val="18"/>
                <w:szCs w:val="18"/>
              </w:rPr>
              <w:t>开发过程的审查</w:t>
            </w:r>
          </w:p>
          <w:p w14:paraId="1DF229EB" w14:textId="5ADB738C" w:rsidR="00A47880" w:rsidRPr="00A47880" w:rsidRDefault="00A47880" w:rsidP="009C5181">
            <w:pPr>
              <w:pStyle w:val="afffffffff9"/>
              <w:rPr>
                <w:rFonts w:hAnsi="宋体" w:hint="eastAsia"/>
                <w:szCs w:val="18"/>
              </w:rPr>
            </w:pPr>
            <w:r w:rsidRPr="00A47880">
              <w:rPr>
                <w:rFonts w:hAnsi="宋体"/>
                <w:szCs w:val="18"/>
              </w:rPr>
              <w:t>（C2）</w:t>
            </w:r>
          </w:p>
        </w:tc>
        <w:tc>
          <w:tcPr>
            <w:tcW w:w="7076" w:type="dxa"/>
            <w:vAlign w:val="center"/>
          </w:tcPr>
          <w:p w14:paraId="6E3ED3BE" w14:textId="232BB8CB" w:rsidR="00A47880" w:rsidRPr="00A47880" w:rsidRDefault="00A47880" w:rsidP="00A402A1">
            <w:pPr>
              <w:pStyle w:val="afffffffff9"/>
              <w:ind w:leftChars="66" w:left="139"/>
              <w:jc w:val="left"/>
              <w:rPr>
                <w:rFonts w:hAnsi="宋体" w:hint="eastAsia"/>
                <w:szCs w:val="18"/>
              </w:rPr>
            </w:pPr>
            <w:r w:rsidRPr="00A47880">
              <w:rPr>
                <w:rFonts w:hAnsi="宋体"/>
                <w:szCs w:val="18"/>
              </w:rPr>
              <w:t>有相应的材料证明以下内容：描述了工具开发的生命周期过程；可证明开发过程实施的完整性；实施了质量控制（P6）</w:t>
            </w:r>
          </w:p>
        </w:tc>
      </w:tr>
      <w:tr w:rsidR="00A47880" w:rsidRPr="00A47880" w14:paraId="164B3E34" w14:textId="77777777" w:rsidTr="008609BC">
        <w:trPr>
          <w:trHeight w:val="283"/>
          <w:jc w:val="center"/>
        </w:trPr>
        <w:tc>
          <w:tcPr>
            <w:tcW w:w="841" w:type="dxa"/>
            <w:vMerge/>
            <w:vAlign w:val="center"/>
          </w:tcPr>
          <w:p w14:paraId="7ACD75B7" w14:textId="77777777" w:rsidR="00A47880" w:rsidRPr="00A47880" w:rsidRDefault="00A47880" w:rsidP="009C5181">
            <w:pPr>
              <w:pStyle w:val="afffffffff9"/>
              <w:rPr>
                <w:rFonts w:hAnsi="宋体" w:hint="eastAsia"/>
                <w:szCs w:val="18"/>
              </w:rPr>
            </w:pPr>
          </w:p>
        </w:tc>
        <w:tc>
          <w:tcPr>
            <w:tcW w:w="1417" w:type="dxa"/>
            <w:vMerge/>
            <w:vAlign w:val="center"/>
          </w:tcPr>
          <w:p w14:paraId="3729DD33" w14:textId="77777777" w:rsidR="00A47880" w:rsidRPr="00A47880" w:rsidRDefault="00A47880" w:rsidP="009C5181">
            <w:pPr>
              <w:pStyle w:val="afffffffff9"/>
              <w:rPr>
                <w:rFonts w:hAnsi="宋体" w:hint="eastAsia"/>
                <w:szCs w:val="18"/>
              </w:rPr>
            </w:pPr>
          </w:p>
        </w:tc>
        <w:tc>
          <w:tcPr>
            <w:tcW w:w="7076" w:type="dxa"/>
            <w:vAlign w:val="center"/>
          </w:tcPr>
          <w:p w14:paraId="5C17C0C5" w14:textId="5F5CFDE4" w:rsidR="00A47880" w:rsidRPr="00A47880" w:rsidRDefault="00A47880" w:rsidP="00A402A1">
            <w:pPr>
              <w:pStyle w:val="afffffffff9"/>
              <w:ind w:leftChars="66" w:left="139"/>
              <w:jc w:val="left"/>
              <w:rPr>
                <w:rFonts w:hAnsi="宋体" w:hint="eastAsia"/>
                <w:szCs w:val="18"/>
              </w:rPr>
            </w:pPr>
            <w:r w:rsidRPr="00A47880">
              <w:rPr>
                <w:rFonts w:hAnsi="宋体"/>
                <w:szCs w:val="18"/>
              </w:rPr>
              <w:t>有相应的材料证明工具的开发过程较为完整，并实施了质量控制（P7）</w:t>
            </w:r>
          </w:p>
        </w:tc>
      </w:tr>
      <w:tr w:rsidR="00A47880" w:rsidRPr="00A47880" w14:paraId="12858F44" w14:textId="77777777" w:rsidTr="008609BC">
        <w:trPr>
          <w:trHeight w:val="283"/>
          <w:jc w:val="center"/>
        </w:trPr>
        <w:tc>
          <w:tcPr>
            <w:tcW w:w="841" w:type="dxa"/>
            <w:vMerge/>
            <w:vAlign w:val="center"/>
          </w:tcPr>
          <w:p w14:paraId="5F9E154C" w14:textId="77777777" w:rsidR="00A47880" w:rsidRPr="00A47880" w:rsidRDefault="00A47880" w:rsidP="009C5181">
            <w:pPr>
              <w:pStyle w:val="afffffffff9"/>
              <w:rPr>
                <w:rFonts w:hAnsi="宋体" w:hint="eastAsia"/>
                <w:szCs w:val="18"/>
              </w:rPr>
            </w:pPr>
          </w:p>
        </w:tc>
        <w:tc>
          <w:tcPr>
            <w:tcW w:w="1417" w:type="dxa"/>
            <w:vMerge/>
            <w:vAlign w:val="center"/>
          </w:tcPr>
          <w:p w14:paraId="4EA3FE98" w14:textId="77777777" w:rsidR="00A47880" w:rsidRPr="00A47880" w:rsidRDefault="00A47880" w:rsidP="009C5181">
            <w:pPr>
              <w:pStyle w:val="afffffffff9"/>
              <w:rPr>
                <w:rFonts w:hAnsi="宋体" w:hint="eastAsia"/>
                <w:szCs w:val="18"/>
              </w:rPr>
            </w:pPr>
          </w:p>
        </w:tc>
        <w:tc>
          <w:tcPr>
            <w:tcW w:w="7076" w:type="dxa"/>
            <w:vAlign w:val="center"/>
          </w:tcPr>
          <w:p w14:paraId="046ADBF9" w14:textId="0D84EBDF" w:rsidR="00A47880" w:rsidRPr="00A47880" w:rsidRDefault="00A47880" w:rsidP="00A402A1">
            <w:pPr>
              <w:pStyle w:val="afffffffff9"/>
              <w:ind w:leftChars="66" w:left="139"/>
              <w:jc w:val="left"/>
              <w:rPr>
                <w:rFonts w:hAnsi="宋体" w:hint="eastAsia"/>
                <w:szCs w:val="18"/>
              </w:rPr>
            </w:pPr>
            <w:r w:rsidRPr="00A47880">
              <w:rPr>
                <w:rFonts w:hAnsi="宋体"/>
                <w:szCs w:val="18"/>
              </w:rPr>
              <w:t>有相应的材料证明工具的开发过程实施了质量控制（P8）</w:t>
            </w:r>
          </w:p>
        </w:tc>
      </w:tr>
      <w:tr w:rsidR="00A47880" w:rsidRPr="00A47880" w14:paraId="761633BC" w14:textId="77777777" w:rsidTr="008609BC">
        <w:trPr>
          <w:trHeight w:val="283"/>
          <w:jc w:val="center"/>
        </w:trPr>
        <w:tc>
          <w:tcPr>
            <w:tcW w:w="841" w:type="dxa"/>
            <w:vMerge/>
            <w:vAlign w:val="center"/>
          </w:tcPr>
          <w:p w14:paraId="28D5D2D6" w14:textId="77777777" w:rsidR="00A47880" w:rsidRPr="00A47880" w:rsidRDefault="00A47880" w:rsidP="009C5181">
            <w:pPr>
              <w:pStyle w:val="afffffffff9"/>
              <w:rPr>
                <w:rFonts w:hAnsi="宋体" w:hint="eastAsia"/>
                <w:szCs w:val="18"/>
              </w:rPr>
            </w:pPr>
          </w:p>
        </w:tc>
        <w:tc>
          <w:tcPr>
            <w:tcW w:w="1417" w:type="dxa"/>
            <w:vMerge/>
            <w:vAlign w:val="center"/>
          </w:tcPr>
          <w:p w14:paraId="2E0618E3" w14:textId="77777777" w:rsidR="00A47880" w:rsidRPr="00A47880" w:rsidRDefault="00A47880" w:rsidP="009C5181">
            <w:pPr>
              <w:pStyle w:val="afffffffff9"/>
              <w:rPr>
                <w:rFonts w:hAnsi="宋体" w:hint="eastAsia"/>
                <w:szCs w:val="18"/>
              </w:rPr>
            </w:pPr>
          </w:p>
        </w:tc>
        <w:tc>
          <w:tcPr>
            <w:tcW w:w="7076" w:type="dxa"/>
            <w:vAlign w:val="center"/>
          </w:tcPr>
          <w:p w14:paraId="3AF57855" w14:textId="3F598DE6" w:rsidR="00A47880" w:rsidRPr="00A47880" w:rsidRDefault="00A47880" w:rsidP="00A402A1">
            <w:pPr>
              <w:pStyle w:val="afffffffff9"/>
              <w:ind w:leftChars="66" w:left="139"/>
              <w:jc w:val="left"/>
              <w:rPr>
                <w:rFonts w:hAnsi="宋体" w:hint="eastAsia"/>
                <w:szCs w:val="18"/>
              </w:rPr>
            </w:pPr>
            <w:r w:rsidRPr="00A47880">
              <w:rPr>
                <w:rFonts w:hAnsi="宋体"/>
                <w:szCs w:val="18"/>
              </w:rPr>
              <w:t>无材料证明工具的开发过程活动，但有质量合格证明（P9）</w:t>
            </w:r>
          </w:p>
        </w:tc>
      </w:tr>
      <w:tr w:rsidR="00A47880" w:rsidRPr="00A47880" w14:paraId="3047D849" w14:textId="77777777" w:rsidTr="008609BC">
        <w:trPr>
          <w:trHeight w:val="283"/>
          <w:tblHeader/>
          <w:jc w:val="center"/>
        </w:trPr>
        <w:tc>
          <w:tcPr>
            <w:tcW w:w="841" w:type="dxa"/>
            <w:vMerge/>
            <w:vAlign w:val="center"/>
          </w:tcPr>
          <w:p w14:paraId="4ACD1393" w14:textId="77777777" w:rsidR="00A47880" w:rsidRPr="00A47880" w:rsidRDefault="00A47880" w:rsidP="001E0085">
            <w:pPr>
              <w:pStyle w:val="afffffffff9"/>
              <w:rPr>
                <w:rFonts w:hAnsi="宋体" w:hint="eastAsia"/>
                <w:szCs w:val="18"/>
              </w:rPr>
            </w:pPr>
          </w:p>
        </w:tc>
        <w:tc>
          <w:tcPr>
            <w:tcW w:w="1417" w:type="dxa"/>
            <w:vMerge w:val="restart"/>
            <w:tcBorders>
              <w:top w:val="single" w:sz="8" w:space="0" w:color="auto"/>
            </w:tcBorders>
            <w:vAlign w:val="center"/>
          </w:tcPr>
          <w:p w14:paraId="232BB8CB" w14:textId="77777777" w:rsidR="00A47880" w:rsidRPr="00A47880" w:rsidRDefault="00A47880" w:rsidP="00A47880">
            <w:pPr>
              <w:spacing w:line="240" w:lineRule="auto"/>
              <w:jc w:val="center"/>
              <w:rPr>
                <w:rFonts w:ascii="宋体" w:hAnsi="宋体" w:hint="eastAsia"/>
                <w:sz w:val="18"/>
                <w:szCs w:val="18"/>
              </w:rPr>
            </w:pPr>
            <w:r w:rsidRPr="00A47880">
              <w:rPr>
                <w:rFonts w:ascii="宋体" w:hAnsi="宋体"/>
                <w:sz w:val="18"/>
                <w:szCs w:val="18"/>
              </w:rPr>
              <w:t>缓解措施</w:t>
            </w:r>
          </w:p>
          <w:p w14:paraId="3874DDAC" w14:textId="5F5CFDE4" w:rsidR="00A47880" w:rsidRPr="00A47880" w:rsidRDefault="00A47880" w:rsidP="00A47880">
            <w:pPr>
              <w:pStyle w:val="afffffffff9"/>
              <w:rPr>
                <w:rFonts w:hAnsi="宋体" w:hint="eastAsia"/>
                <w:szCs w:val="18"/>
              </w:rPr>
            </w:pPr>
            <w:r w:rsidRPr="00A47880">
              <w:rPr>
                <w:rFonts w:hAnsi="宋体"/>
                <w:szCs w:val="18"/>
              </w:rPr>
              <w:t>（C3）</w:t>
            </w:r>
          </w:p>
        </w:tc>
        <w:tc>
          <w:tcPr>
            <w:tcW w:w="7076" w:type="dxa"/>
            <w:tcBorders>
              <w:top w:val="single" w:sz="8" w:space="0" w:color="auto"/>
              <w:bottom w:val="single" w:sz="8" w:space="0" w:color="auto"/>
            </w:tcBorders>
            <w:vAlign w:val="center"/>
          </w:tcPr>
          <w:p w14:paraId="7668DF35" w14:textId="77777777" w:rsidR="00A47880" w:rsidRPr="00A47880" w:rsidRDefault="00A47880" w:rsidP="001E0085">
            <w:pPr>
              <w:pStyle w:val="afffffffff9"/>
              <w:ind w:leftChars="66" w:left="139"/>
              <w:jc w:val="left"/>
              <w:rPr>
                <w:rFonts w:hAnsi="宋体" w:hint="eastAsia"/>
                <w:szCs w:val="18"/>
              </w:rPr>
            </w:pPr>
            <w:r w:rsidRPr="00A47880">
              <w:rPr>
                <w:rFonts w:hAnsi="宋体"/>
                <w:szCs w:val="18"/>
              </w:rPr>
              <w:t>对工具使用期间可能出现缺陷或异常的部位实施了有效的缓解措施（P10）</w:t>
            </w:r>
          </w:p>
        </w:tc>
      </w:tr>
      <w:tr w:rsidR="00A47880" w:rsidRPr="00A47880" w14:paraId="7473C3DE" w14:textId="77777777" w:rsidTr="008609BC">
        <w:trPr>
          <w:trHeight w:val="283"/>
          <w:tblHeader/>
          <w:jc w:val="center"/>
        </w:trPr>
        <w:tc>
          <w:tcPr>
            <w:tcW w:w="841" w:type="dxa"/>
            <w:vMerge/>
            <w:vAlign w:val="center"/>
          </w:tcPr>
          <w:p w14:paraId="4F412EE0" w14:textId="77777777" w:rsidR="00A47880" w:rsidRPr="00A47880" w:rsidRDefault="00A47880" w:rsidP="001E0085">
            <w:pPr>
              <w:pStyle w:val="afffffffff9"/>
              <w:rPr>
                <w:rFonts w:hAnsi="宋体" w:hint="eastAsia"/>
                <w:szCs w:val="18"/>
              </w:rPr>
            </w:pPr>
          </w:p>
        </w:tc>
        <w:tc>
          <w:tcPr>
            <w:tcW w:w="1417" w:type="dxa"/>
            <w:vMerge/>
            <w:vAlign w:val="center"/>
          </w:tcPr>
          <w:p w14:paraId="0D30078A" w14:textId="77777777" w:rsidR="00A47880" w:rsidRPr="00A47880" w:rsidRDefault="00A47880" w:rsidP="001E0085">
            <w:pPr>
              <w:pStyle w:val="afffffffff9"/>
              <w:rPr>
                <w:rFonts w:hAnsi="宋体" w:hint="eastAsia"/>
                <w:szCs w:val="18"/>
              </w:rPr>
            </w:pPr>
          </w:p>
        </w:tc>
        <w:tc>
          <w:tcPr>
            <w:tcW w:w="7076" w:type="dxa"/>
            <w:tcBorders>
              <w:top w:val="single" w:sz="8" w:space="0" w:color="auto"/>
              <w:bottom w:val="single" w:sz="8" w:space="0" w:color="auto"/>
            </w:tcBorders>
            <w:vAlign w:val="center"/>
          </w:tcPr>
          <w:p w14:paraId="069DF2AE" w14:textId="77777777" w:rsidR="00A47880" w:rsidRPr="00A47880" w:rsidRDefault="00A47880" w:rsidP="001E0085">
            <w:pPr>
              <w:pStyle w:val="afffffffff9"/>
              <w:ind w:leftChars="66" w:left="139"/>
              <w:jc w:val="left"/>
              <w:rPr>
                <w:rFonts w:hAnsi="宋体" w:hint="eastAsia"/>
                <w:szCs w:val="18"/>
              </w:rPr>
            </w:pPr>
            <w:r w:rsidRPr="00A47880">
              <w:rPr>
                <w:rFonts w:hAnsi="宋体"/>
                <w:szCs w:val="18"/>
              </w:rPr>
              <w:t>有一定的缓解措施，但仅能预防关键功能的缺陷或异常（P11）</w:t>
            </w:r>
          </w:p>
        </w:tc>
      </w:tr>
      <w:tr w:rsidR="00A47880" w:rsidRPr="00A47880" w14:paraId="2A4290A2" w14:textId="77777777" w:rsidTr="008609BC">
        <w:trPr>
          <w:trHeight w:val="283"/>
          <w:tblHeader/>
          <w:jc w:val="center"/>
        </w:trPr>
        <w:tc>
          <w:tcPr>
            <w:tcW w:w="841" w:type="dxa"/>
            <w:vMerge/>
            <w:vAlign w:val="center"/>
          </w:tcPr>
          <w:p w14:paraId="182E0081" w14:textId="77777777" w:rsidR="00A47880" w:rsidRPr="00A47880" w:rsidRDefault="00A47880" w:rsidP="001E0085">
            <w:pPr>
              <w:pStyle w:val="afffffffff9"/>
              <w:rPr>
                <w:rFonts w:hAnsi="宋体" w:hint="eastAsia"/>
                <w:szCs w:val="18"/>
              </w:rPr>
            </w:pPr>
          </w:p>
        </w:tc>
        <w:tc>
          <w:tcPr>
            <w:tcW w:w="1417" w:type="dxa"/>
            <w:vMerge/>
            <w:vAlign w:val="center"/>
          </w:tcPr>
          <w:p w14:paraId="37D61B39" w14:textId="77777777" w:rsidR="00A47880" w:rsidRPr="00A47880" w:rsidRDefault="00A47880" w:rsidP="001E0085">
            <w:pPr>
              <w:pStyle w:val="afffffffff9"/>
              <w:rPr>
                <w:rFonts w:hAnsi="宋体" w:hint="eastAsia"/>
                <w:szCs w:val="18"/>
              </w:rPr>
            </w:pPr>
          </w:p>
        </w:tc>
        <w:tc>
          <w:tcPr>
            <w:tcW w:w="7076" w:type="dxa"/>
            <w:tcBorders>
              <w:top w:val="single" w:sz="8" w:space="0" w:color="auto"/>
              <w:bottom w:val="single" w:sz="8" w:space="0" w:color="auto"/>
            </w:tcBorders>
            <w:vAlign w:val="center"/>
          </w:tcPr>
          <w:p w14:paraId="2BDF22B0" w14:textId="77777777" w:rsidR="00A47880" w:rsidRPr="00A47880" w:rsidRDefault="00A47880" w:rsidP="001E0085">
            <w:pPr>
              <w:pStyle w:val="afffffffff9"/>
              <w:ind w:leftChars="66" w:left="139"/>
              <w:jc w:val="left"/>
              <w:rPr>
                <w:rFonts w:hAnsi="宋体" w:hint="eastAsia"/>
                <w:szCs w:val="18"/>
              </w:rPr>
            </w:pPr>
            <w:r w:rsidRPr="00A47880">
              <w:rPr>
                <w:rFonts w:hAnsi="宋体"/>
                <w:szCs w:val="18"/>
              </w:rPr>
              <w:t>有一定的缓解措施，但仅能探测缺陷或异常（P12）</w:t>
            </w:r>
          </w:p>
        </w:tc>
      </w:tr>
      <w:tr w:rsidR="00A47880" w:rsidRPr="00A47880" w14:paraId="5820AFAA" w14:textId="77777777" w:rsidTr="008609BC">
        <w:trPr>
          <w:trHeight w:val="283"/>
          <w:tblHeader/>
          <w:jc w:val="center"/>
        </w:trPr>
        <w:tc>
          <w:tcPr>
            <w:tcW w:w="841" w:type="dxa"/>
            <w:vMerge/>
            <w:tcBorders>
              <w:bottom w:val="single" w:sz="8" w:space="0" w:color="auto"/>
            </w:tcBorders>
            <w:vAlign w:val="center"/>
          </w:tcPr>
          <w:p w14:paraId="56B35065" w14:textId="77777777" w:rsidR="00A47880" w:rsidRPr="00A47880" w:rsidRDefault="00A47880" w:rsidP="001E0085">
            <w:pPr>
              <w:pStyle w:val="afffffffff9"/>
              <w:rPr>
                <w:rFonts w:hAnsi="宋体" w:hint="eastAsia"/>
                <w:szCs w:val="18"/>
              </w:rPr>
            </w:pPr>
          </w:p>
        </w:tc>
        <w:tc>
          <w:tcPr>
            <w:tcW w:w="1417" w:type="dxa"/>
            <w:vMerge/>
            <w:tcBorders>
              <w:bottom w:val="single" w:sz="8" w:space="0" w:color="auto"/>
            </w:tcBorders>
            <w:vAlign w:val="center"/>
          </w:tcPr>
          <w:p w14:paraId="38201FB6" w14:textId="77777777" w:rsidR="00A47880" w:rsidRPr="00A47880" w:rsidRDefault="00A47880" w:rsidP="001E0085">
            <w:pPr>
              <w:pStyle w:val="afffffffff9"/>
              <w:rPr>
                <w:rFonts w:hAnsi="宋体" w:hint="eastAsia"/>
                <w:szCs w:val="18"/>
              </w:rPr>
            </w:pPr>
          </w:p>
        </w:tc>
        <w:tc>
          <w:tcPr>
            <w:tcW w:w="7076" w:type="dxa"/>
            <w:tcBorders>
              <w:top w:val="single" w:sz="8" w:space="0" w:color="auto"/>
              <w:bottom w:val="single" w:sz="8" w:space="0" w:color="auto"/>
            </w:tcBorders>
          </w:tcPr>
          <w:p w14:paraId="436D6DF9" w14:textId="77777777" w:rsidR="00A47880" w:rsidRPr="00A47880" w:rsidRDefault="00A47880" w:rsidP="001E0085">
            <w:pPr>
              <w:pStyle w:val="afffffffff9"/>
              <w:ind w:leftChars="66" w:left="139"/>
              <w:jc w:val="left"/>
              <w:rPr>
                <w:rFonts w:hAnsi="宋体" w:hint="eastAsia"/>
                <w:szCs w:val="18"/>
              </w:rPr>
            </w:pPr>
            <w:r w:rsidRPr="00A47880">
              <w:rPr>
                <w:rFonts w:hAnsi="宋体"/>
                <w:szCs w:val="18"/>
              </w:rPr>
              <w:t>无任何缓解措施（P13）</w:t>
            </w:r>
          </w:p>
        </w:tc>
      </w:tr>
    </w:tbl>
    <w:p w14:paraId="64AAE77F" w14:textId="3C2AD6A8" w:rsidR="00DE6BAB" w:rsidRPr="00E55DFA" w:rsidRDefault="00DE6BAB" w:rsidP="00DE6BAB">
      <w:pPr>
        <w:pStyle w:val="affffb"/>
        <w:spacing w:beforeLines="50" w:before="120" w:afterLines="50" w:after="120"/>
        <w:ind w:firstLineChars="0" w:firstLine="0"/>
        <w:jc w:val="center"/>
        <w:rPr>
          <w:rFonts w:hAnsi="宋体" w:hint="eastAsia"/>
          <w:szCs w:val="21"/>
        </w:rPr>
      </w:pPr>
      <w:r w:rsidRPr="00E55DFA">
        <w:rPr>
          <w:rFonts w:hAnsi="宋体" w:hint="eastAsia"/>
          <w:szCs w:val="21"/>
        </w:rPr>
        <w:lastRenderedPageBreak/>
        <w:t>表C.2  工具评价等级的层次模型（续）</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1"/>
        <w:gridCol w:w="1559"/>
        <w:gridCol w:w="6934"/>
      </w:tblGrid>
      <w:tr w:rsidR="00DE6BAB" w:rsidRPr="00E55DFA" w14:paraId="6EAB5167" w14:textId="77777777" w:rsidTr="00A47880">
        <w:trPr>
          <w:trHeight w:val="283"/>
          <w:tblHeader/>
          <w:jc w:val="center"/>
        </w:trPr>
        <w:tc>
          <w:tcPr>
            <w:tcW w:w="841" w:type="dxa"/>
            <w:tcBorders>
              <w:top w:val="single" w:sz="8" w:space="0" w:color="auto"/>
              <w:bottom w:val="single" w:sz="8" w:space="0" w:color="auto"/>
            </w:tcBorders>
            <w:vAlign w:val="center"/>
          </w:tcPr>
          <w:p w14:paraId="0B7FE089" w14:textId="77777777" w:rsidR="00DE6BAB" w:rsidRPr="005222DD" w:rsidRDefault="00DE6BAB" w:rsidP="001E0085">
            <w:pPr>
              <w:pStyle w:val="afffffffff9"/>
              <w:rPr>
                <w:rFonts w:hAnsi="宋体" w:hint="eastAsia"/>
                <w:szCs w:val="18"/>
              </w:rPr>
            </w:pPr>
            <w:r w:rsidRPr="005222DD">
              <w:rPr>
                <w:rFonts w:hAnsi="宋体" w:hint="eastAsia"/>
                <w:szCs w:val="18"/>
              </w:rPr>
              <w:t>目标层</w:t>
            </w:r>
          </w:p>
        </w:tc>
        <w:tc>
          <w:tcPr>
            <w:tcW w:w="1559" w:type="dxa"/>
            <w:tcBorders>
              <w:top w:val="single" w:sz="8" w:space="0" w:color="auto"/>
              <w:bottom w:val="single" w:sz="8" w:space="0" w:color="auto"/>
            </w:tcBorders>
            <w:vAlign w:val="center"/>
          </w:tcPr>
          <w:p w14:paraId="43D5A2BD" w14:textId="77777777" w:rsidR="00DE6BAB" w:rsidRPr="005222DD" w:rsidRDefault="00DE6BAB" w:rsidP="001E0085">
            <w:pPr>
              <w:pStyle w:val="afffffffff9"/>
              <w:rPr>
                <w:rFonts w:hAnsi="宋体" w:hint="eastAsia"/>
                <w:szCs w:val="18"/>
              </w:rPr>
            </w:pPr>
            <w:r w:rsidRPr="005222DD">
              <w:rPr>
                <w:rFonts w:hAnsi="宋体" w:hint="eastAsia"/>
                <w:szCs w:val="18"/>
              </w:rPr>
              <w:t>准则层</w:t>
            </w:r>
          </w:p>
        </w:tc>
        <w:tc>
          <w:tcPr>
            <w:tcW w:w="6934" w:type="dxa"/>
            <w:tcBorders>
              <w:top w:val="single" w:sz="8" w:space="0" w:color="auto"/>
              <w:bottom w:val="single" w:sz="8" w:space="0" w:color="auto"/>
            </w:tcBorders>
            <w:vAlign w:val="center"/>
          </w:tcPr>
          <w:p w14:paraId="75D1049F" w14:textId="77777777" w:rsidR="00DE6BAB" w:rsidRPr="005222DD" w:rsidRDefault="00DE6BAB" w:rsidP="001E0085">
            <w:pPr>
              <w:pStyle w:val="afffffffff9"/>
              <w:rPr>
                <w:rFonts w:hAnsi="宋体" w:hint="eastAsia"/>
                <w:szCs w:val="18"/>
              </w:rPr>
            </w:pPr>
            <w:r w:rsidRPr="005222DD">
              <w:rPr>
                <w:rFonts w:hAnsi="宋体" w:hint="eastAsia"/>
                <w:szCs w:val="18"/>
              </w:rPr>
              <w:t>方案层</w:t>
            </w:r>
          </w:p>
        </w:tc>
      </w:tr>
      <w:tr w:rsidR="00DE6BAB" w:rsidRPr="00E55DFA" w14:paraId="7033BDC9" w14:textId="77777777" w:rsidTr="00A47880">
        <w:trPr>
          <w:trHeight w:val="283"/>
          <w:jc w:val="center"/>
        </w:trPr>
        <w:tc>
          <w:tcPr>
            <w:tcW w:w="841" w:type="dxa"/>
            <w:vMerge w:val="restart"/>
            <w:vAlign w:val="center"/>
          </w:tcPr>
          <w:p w14:paraId="02FF8B79" w14:textId="0750FB09" w:rsidR="00DE6BAB" w:rsidRPr="005222DD" w:rsidRDefault="00DE6BAB" w:rsidP="001E0085">
            <w:pPr>
              <w:pStyle w:val="afffffffff9"/>
              <w:rPr>
                <w:rFonts w:hAnsi="宋体" w:hint="eastAsia"/>
                <w:szCs w:val="18"/>
              </w:rPr>
            </w:pPr>
            <w:r w:rsidRPr="005222DD">
              <w:rPr>
                <w:rFonts w:hAnsi="宋体"/>
                <w:szCs w:val="18"/>
              </w:rPr>
              <w:t>工具评价等级（O）</w:t>
            </w:r>
          </w:p>
        </w:tc>
        <w:tc>
          <w:tcPr>
            <w:tcW w:w="1559" w:type="dxa"/>
            <w:vMerge w:val="restart"/>
            <w:vAlign w:val="center"/>
          </w:tcPr>
          <w:p w14:paraId="20964CF1" w14:textId="77777777" w:rsidR="00DE6BAB" w:rsidRPr="005222DD" w:rsidRDefault="00DE6BAB" w:rsidP="001E0085">
            <w:pPr>
              <w:spacing w:line="240" w:lineRule="auto"/>
              <w:jc w:val="center"/>
              <w:rPr>
                <w:rFonts w:ascii="宋体" w:hAnsi="宋体" w:hint="eastAsia"/>
                <w:sz w:val="18"/>
                <w:szCs w:val="18"/>
              </w:rPr>
            </w:pPr>
            <w:r w:rsidRPr="005222DD">
              <w:rPr>
                <w:rFonts w:ascii="宋体" w:hAnsi="宋体"/>
                <w:sz w:val="18"/>
                <w:szCs w:val="18"/>
              </w:rPr>
              <w:t>使用经验</w:t>
            </w:r>
          </w:p>
          <w:p w14:paraId="411284EE" w14:textId="77777777" w:rsidR="00DE6BAB" w:rsidRPr="005222DD" w:rsidRDefault="00DE6BAB" w:rsidP="001E0085">
            <w:pPr>
              <w:pStyle w:val="afffffffff9"/>
              <w:rPr>
                <w:rFonts w:hAnsi="宋体" w:hint="eastAsia"/>
                <w:szCs w:val="18"/>
              </w:rPr>
            </w:pPr>
            <w:r w:rsidRPr="005222DD">
              <w:rPr>
                <w:rFonts w:hAnsi="宋体"/>
                <w:szCs w:val="18"/>
              </w:rPr>
              <w:t>（C4）</w:t>
            </w:r>
          </w:p>
        </w:tc>
        <w:tc>
          <w:tcPr>
            <w:tcW w:w="6934" w:type="dxa"/>
            <w:vAlign w:val="center"/>
          </w:tcPr>
          <w:p w14:paraId="7E8284F6" w14:textId="77777777" w:rsidR="00DE6BAB" w:rsidRPr="005222DD" w:rsidRDefault="00DE6BAB" w:rsidP="00A402A1">
            <w:pPr>
              <w:pStyle w:val="afffffffff9"/>
              <w:ind w:leftChars="66" w:left="139"/>
              <w:jc w:val="left"/>
              <w:rPr>
                <w:rFonts w:hAnsi="宋体" w:hint="eastAsia"/>
                <w:szCs w:val="18"/>
              </w:rPr>
            </w:pPr>
            <w:r w:rsidRPr="005222DD">
              <w:rPr>
                <w:rFonts w:hAnsi="宋体"/>
                <w:szCs w:val="18"/>
              </w:rPr>
              <w:t>有丰富的使用经验，能获取充分的数据用于理论分析，且已有相应的分析结果和处理措施（P14）</w:t>
            </w:r>
          </w:p>
        </w:tc>
      </w:tr>
      <w:tr w:rsidR="00DE6BAB" w:rsidRPr="00E55DFA" w14:paraId="5AE8C592" w14:textId="77777777" w:rsidTr="00A47880">
        <w:trPr>
          <w:trHeight w:val="283"/>
          <w:jc w:val="center"/>
        </w:trPr>
        <w:tc>
          <w:tcPr>
            <w:tcW w:w="841" w:type="dxa"/>
            <w:vMerge/>
            <w:vAlign w:val="center"/>
          </w:tcPr>
          <w:p w14:paraId="0C04C1EE" w14:textId="77777777" w:rsidR="00DE6BAB" w:rsidRPr="005222DD" w:rsidRDefault="00DE6BAB" w:rsidP="001E0085">
            <w:pPr>
              <w:pStyle w:val="afffffffff9"/>
              <w:rPr>
                <w:rFonts w:hAnsi="宋体" w:hint="eastAsia"/>
                <w:szCs w:val="18"/>
              </w:rPr>
            </w:pPr>
          </w:p>
        </w:tc>
        <w:tc>
          <w:tcPr>
            <w:tcW w:w="1559" w:type="dxa"/>
            <w:vMerge/>
            <w:vAlign w:val="center"/>
          </w:tcPr>
          <w:p w14:paraId="2D908F52" w14:textId="77777777" w:rsidR="00DE6BAB" w:rsidRPr="005222DD" w:rsidRDefault="00DE6BAB" w:rsidP="001E0085">
            <w:pPr>
              <w:pStyle w:val="afffffffff9"/>
              <w:rPr>
                <w:rFonts w:hAnsi="宋体" w:hint="eastAsia"/>
                <w:szCs w:val="18"/>
              </w:rPr>
            </w:pPr>
          </w:p>
        </w:tc>
        <w:tc>
          <w:tcPr>
            <w:tcW w:w="6934" w:type="dxa"/>
            <w:vAlign w:val="center"/>
          </w:tcPr>
          <w:p w14:paraId="1DD6F7AF" w14:textId="77777777" w:rsidR="00DE6BAB" w:rsidRPr="005222DD" w:rsidRDefault="00DE6BAB" w:rsidP="00A402A1">
            <w:pPr>
              <w:pStyle w:val="afffffffff9"/>
              <w:ind w:leftChars="66" w:left="139"/>
              <w:jc w:val="left"/>
              <w:rPr>
                <w:rFonts w:hAnsi="宋体" w:hint="eastAsia"/>
                <w:szCs w:val="18"/>
              </w:rPr>
            </w:pPr>
            <w:r w:rsidRPr="005222DD">
              <w:rPr>
                <w:rFonts w:hAnsi="宋体"/>
                <w:szCs w:val="18"/>
              </w:rPr>
              <w:t>有较为丰富的使用经验，能获取充分的数据分析异常情况及其集中部位，但暂未得出根本原因及处理措施（P15）</w:t>
            </w:r>
          </w:p>
        </w:tc>
      </w:tr>
      <w:tr w:rsidR="00DE6BAB" w:rsidRPr="00E55DFA" w14:paraId="678E33B1" w14:textId="77777777" w:rsidTr="00A47880">
        <w:trPr>
          <w:trHeight w:val="283"/>
          <w:jc w:val="center"/>
        </w:trPr>
        <w:tc>
          <w:tcPr>
            <w:tcW w:w="841" w:type="dxa"/>
            <w:vMerge/>
            <w:vAlign w:val="center"/>
          </w:tcPr>
          <w:p w14:paraId="2EF05971" w14:textId="77777777" w:rsidR="00DE6BAB" w:rsidRPr="005222DD" w:rsidRDefault="00DE6BAB" w:rsidP="001E0085">
            <w:pPr>
              <w:pStyle w:val="afffffffff9"/>
              <w:rPr>
                <w:rFonts w:hAnsi="宋体" w:hint="eastAsia"/>
                <w:szCs w:val="18"/>
              </w:rPr>
            </w:pPr>
          </w:p>
        </w:tc>
        <w:tc>
          <w:tcPr>
            <w:tcW w:w="1559" w:type="dxa"/>
            <w:vMerge/>
            <w:vAlign w:val="center"/>
          </w:tcPr>
          <w:p w14:paraId="55A41100" w14:textId="77777777" w:rsidR="00DE6BAB" w:rsidRPr="005222DD" w:rsidRDefault="00DE6BAB" w:rsidP="001E0085">
            <w:pPr>
              <w:pStyle w:val="afffffffff9"/>
              <w:rPr>
                <w:rFonts w:hAnsi="宋体" w:hint="eastAsia"/>
                <w:szCs w:val="18"/>
              </w:rPr>
            </w:pPr>
          </w:p>
        </w:tc>
        <w:tc>
          <w:tcPr>
            <w:tcW w:w="6934" w:type="dxa"/>
            <w:vAlign w:val="center"/>
          </w:tcPr>
          <w:p w14:paraId="122D1BBF" w14:textId="77777777" w:rsidR="00DE6BAB" w:rsidRPr="005222DD" w:rsidRDefault="00DE6BAB" w:rsidP="00A402A1">
            <w:pPr>
              <w:pStyle w:val="afffffffff9"/>
              <w:ind w:leftChars="66" w:left="139"/>
              <w:jc w:val="left"/>
              <w:rPr>
                <w:rFonts w:hAnsi="宋体" w:hint="eastAsia"/>
                <w:szCs w:val="18"/>
              </w:rPr>
            </w:pPr>
            <w:r w:rsidRPr="005222DD">
              <w:rPr>
                <w:rFonts w:hAnsi="宋体"/>
                <w:szCs w:val="18"/>
              </w:rPr>
              <w:t>有一定的使用经验，但使用经验较少，未能获取充分的数据用于理论分析（P16）</w:t>
            </w:r>
          </w:p>
        </w:tc>
      </w:tr>
      <w:tr w:rsidR="00DE6BAB" w:rsidRPr="00E55DFA" w14:paraId="66A618F1" w14:textId="77777777" w:rsidTr="00A47880">
        <w:trPr>
          <w:trHeight w:val="283"/>
          <w:jc w:val="center"/>
        </w:trPr>
        <w:tc>
          <w:tcPr>
            <w:tcW w:w="841" w:type="dxa"/>
            <w:vMerge/>
            <w:vAlign w:val="center"/>
          </w:tcPr>
          <w:p w14:paraId="55620E2D" w14:textId="77777777" w:rsidR="00DE6BAB" w:rsidRPr="005222DD" w:rsidRDefault="00DE6BAB" w:rsidP="001E0085">
            <w:pPr>
              <w:pStyle w:val="afffffffff9"/>
              <w:rPr>
                <w:rFonts w:hAnsi="宋体" w:hint="eastAsia"/>
                <w:szCs w:val="18"/>
              </w:rPr>
            </w:pPr>
          </w:p>
        </w:tc>
        <w:tc>
          <w:tcPr>
            <w:tcW w:w="1559" w:type="dxa"/>
            <w:vMerge/>
            <w:vAlign w:val="center"/>
          </w:tcPr>
          <w:p w14:paraId="2DC6BE5F" w14:textId="77777777" w:rsidR="00DE6BAB" w:rsidRPr="005222DD" w:rsidRDefault="00DE6BAB" w:rsidP="001E0085">
            <w:pPr>
              <w:pStyle w:val="afffffffff9"/>
              <w:rPr>
                <w:rFonts w:hAnsi="宋体" w:hint="eastAsia"/>
                <w:szCs w:val="18"/>
              </w:rPr>
            </w:pPr>
          </w:p>
        </w:tc>
        <w:tc>
          <w:tcPr>
            <w:tcW w:w="6934" w:type="dxa"/>
            <w:vAlign w:val="center"/>
          </w:tcPr>
          <w:p w14:paraId="3C821D2D" w14:textId="77777777" w:rsidR="00DE6BAB" w:rsidRPr="005222DD" w:rsidRDefault="00DE6BAB" w:rsidP="00A402A1">
            <w:pPr>
              <w:pStyle w:val="afffffffff9"/>
              <w:ind w:leftChars="66" w:left="139"/>
              <w:jc w:val="left"/>
              <w:rPr>
                <w:rFonts w:hAnsi="宋体" w:hint="eastAsia"/>
                <w:szCs w:val="18"/>
              </w:rPr>
            </w:pPr>
            <w:r w:rsidRPr="005222DD">
              <w:rPr>
                <w:rFonts w:hAnsi="宋体"/>
                <w:szCs w:val="18"/>
              </w:rPr>
              <w:t>无使用经验（P17）</w:t>
            </w:r>
          </w:p>
        </w:tc>
      </w:tr>
    </w:tbl>
    <w:p w14:paraId="12B036B9" w14:textId="06848866" w:rsidR="00DE6BAB" w:rsidRPr="00E55DFA" w:rsidRDefault="00BE3D26" w:rsidP="00BE3D26">
      <w:pPr>
        <w:pStyle w:val="aff5"/>
        <w:spacing w:before="120" w:after="120"/>
        <w:rPr>
          <w:rFonts w:ascii="宋体" w:eastAsia="宋体" w:hAnsi="宋体" w:hint="eastAsia"/>
          <w:szCs w:val="21"/>
        </w:rPr>
      </w:pPr>
      <w:r w:rsidRPr="00E55DFA">
        <w:rPr>
          <w:rFonts w:ascii="宋体" w:eastAsia="宋体" w:hAnsi="宋体" w:hint="eastAsia"/>
          <w:szCs w:val="21"/>
        </w:rPr>
        <w:t>构造准则层的判断矩阵</w:t>
      </w:r>
    </w:p>
    <w:p w14:paraId="45CEED36" w14:textId="174BF75A" w:rsidR="00482237" w:rsidRPr="00E55DFA" w:rsidRDefault="00BE3D26" w:rsidP="005A3D95">
      <w:pPr>
        <w:pStyle w:val="affffb"/>
        <w:ind w:firstLine="420"/>
        <w:rPr>
          <w:rFonts w:hAnsi="宋体" w:hint="eastAsia"/>
          <w:szCs w:val="21"/>
        </w:rPr>
      </w:pPr>
      <w:r w:rsidRPr="00E55DFA">
        <w:rPr>
          <w:rFonts w:hAnsi="宋体" w:hint="eastAsia"/>
          <w:szCs w:val="21"/>
        </w:rPr>
        <w:t>准则</w:t>
      </w:r>
      <w:r w:rsidRPr="00E55DFA">
        <w:rPr>
          <w:rFonts w:hAnsi="宋体"/>
          <w:szCs w:val="21"/>
        </w:rPr>
        <w:t>层判断矩阵应</w:t>
      </w:r>
      <w:r w:rsidRPr="00E55DFA">
        <w:rPr>
          <w:rFonts w:hAnsi="宋体" w:hint="eastAsia"/>
          <w:szCs w:val="21"/>
        </w:rPr>
        <w:t>根据</w:t>
      </w:r>
      <w:r w:rsidRPr="00E55DFA">
        <w:rPr>
          <w:rFonts w:hAnsi="宋体"/>
          <w:szCs w:val="21"/>
        </w:rPr>
        <w:t>准</w:t>
      </w:r>
      <w:r w:rsidRPr="00E55DFA">
        <w:rPr>
          <w:rFonts w:hAnsi="宋体" w:hint="eastAsia"/>
          <w:szCs w:val="21"/>
        </w:rPr>
        <w:t>则</w:t>
      </w:r>
      <w:r w:rsidRPr="00E55DFA">
        <w:rPr>
          <w:rFonts w:hAnsi="宋体"/>
          <w:szCs w:val="21"/>
        </w:rPr>
        <w:t>层各要素对目标问题的重要程度建立</w:t>
      </w:r>
      <w:r w:rsidRPr="00E55DFA">
        <w:rPr>
          <w:rFonts w:hAnsi="宋体" w:hint="eastAsia"/>
          <w:szCs w:val="21"/>
        </w:rPr>
        <w:t>。</w:t>
      </w:r>
      <w:r w:rsidRPr="00E55DFA">
        <w:rPr>
          <w:rFonts w:hAnsi="宋体"/>
          <w:szCs w:val="21"/>
        </w:rPr>
        <w:t>本节给出了各准则层要素构造判断矩阵的示例，</w:t>
      </w:r>
      <w:r w:rsidRPr="00E55DFA">
        <w:rPr>
          <w:rFonts w:hAnsi="宋体" w:hint="eastAsia"/>
          <w:szCs w:val="21"/>
        </w:rPr>
        <w:t>如表C</w:t>
      </w:r>
      <w:r w:rsidRPr="00E55DFA">
        <w:rPr>
          <w:rFonts w:hAnsi="宋体"/>
          <w:szCs w:val="21"/>
        </w:rPr>
        <w:t>.</w:t>
      </w:r>
      <w:r w:rsidRPr="00E55DFA">
        <w:rPr>
          <w:rFonts w:hAnsi="宋体" w:hint="eastAsia"/>
          <w:szCs w:val="21"/>
        </w:rPr>
        <w:t>3</w:t>
      </w:r>
      <w:r w:rsidRPr="00E55DFA">
        <w:rPr>
          <w:rFonts w:hAnsi="宋体"/>
          <w:szCs w:val="21"/>
        </w:rPr>
        <w:t>所示</w:t>
      </w:r>
      <w:r w:rsidRPr="00E55DFA">
        <w:rPr>
          <w:rFonts w:hAnsi="宋体" w:hint="eastAsia"/>
          <w:szCs w:val="21"/>
        </w:rPr>
        <w:t>。</w:t>
      </w:r>
    </w:p>
    <w:p w14:paraId="758DD03C" w14:textId="030E8C90" w:rsidR="007C5F4B" w:rsidRPr="00E55DFA" w:rsidRDefault="00BE3D26" w:rsidP="00BE3D26">
      <w:pPr>
        <w:pStyle w:val="aff"/>
        <w:spacing w:before="120" w:after="120"/>
        <w:rPr>
          <w:rFonts w:ascii="宋体" w:eastAsia="宋体" w:hAnsi="宋体" w:hint="eastAsia"/>
          <w:szCs w:val="21"/>
        </w:rPr>
      </w:pPr>
      <w:r w:rsidRPr="00E55DFA">
        <w:rPr>
          <w:rFonts w:ascii="宋体" w:eastAsia="宋体" w:hAnsi="宋体" w:hint="eastAsia"/>
          <w:szCs w:val="21"/>
        </w:rPr>
        <w:t>准则层的判断矩阵</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66"/>
        <w:gridCol w:w="1867"/>
        <w:gridCol w:w="1867"/>
        <w:gridCol w:w="1867"/>
        <w:gridCol w:w="1867"/>
      </w:tblGrid>
      <w:tr w:rsidR="00BE3D26" w:rsidRPr="005222DD" w14:paraId="4D25D07C" w14:textId="77777777" w:rsidTr="00BE3D26">
        <w:trPr>
          <w:tblHeader/>
          <w:jc w:val="center"/>
        </w:trPr>
        <w:tc>
          <w:tcPr>
            <w:tcW w:w="1866" w:type="dxa"/>
            <w:tcBorders>
              <w:top w:val="single" w:sz="8" w:space="0" w:color="auto"/>
              <w:bottom w:val="single" w:sz="8" w:space="0" w:color="auto"/>
            </w:tcBorders>
          </w:tcPr>
          <w:p w14:paraId="1B0D4F24" w14:textId="74FECE59" w:rsidR="00BE3D26" w:rsidRPr="005222DD" w:rsidRDefault="00BE3D26" w:rsidP="00BE3D26">
            <w:pPr>
              <w:pStyle w:val="afffffffff9"/>
              <w:rPr>
                <w:rFonts w:hAnsi="宋体" w:hint="eastAsia"/>
                <w:szCs w:val="18"/>
              </w:rPr>
            </w:pPr>
            <w:r w:rsidRPr="005222DD">
              <w:rPr>
                <w:rFonts w:hAnsi="宋体" w:hint="eastAsia"/>
                <w:szCs w:val="18"/>
              </w:rPr>
              <w:t>要素</w:t>
            </w:r>
          </w:p>
        </w:tc>
        <w:tc>
          <w:tcPr>
            <w:tcW w:w="1867" w:type="dxa"/>
            <w:tcBorders>
              <w:top w:val="single" w:sz="8" w:space="0" w:color="auto"/>
              <w:bottom w:val="single" w:sz="8" w:space="0" w:color="auto"/>
            </w:tcBorders>
          </w:tcPr>
          <w:p w14:paraId="68A1CD5A" w14:textId="6E3F3167" w:rsidR="00BE3D26" w:rsidRPr="005222DD" w:rsidRDefault="00BE3D26" w:rsidP="00BE3D26">
            <w:pPr>
              <w:pStyle w:val="afffffffff9"/>
              <w:rPr>
                <w:rFonts w:hAnsi="宋体" w:hint="eastAsia"/>
                <w:szCs w:val="18"/>
              </w:rPr>
            </w:pPr>
            <w:r w:rsidRPr="005222DD">
              <w:rPr>
                <w:rFonts w:hAnsi="宋体"/>
                <w:szCs w:val="18"/>
              </w:rPr>
              <w:t>C1</w:t>
            </w:r>
          </w:p>
        </w:tc>
        <w:tc>
          <w:tcPr>
            <w:tcW w:w="1867" w:type="dxa"/>
            <w:tcBorders>
              <w:top w:val="single" w:sz="8" w:space="0" w:color="auto"/>
              <w:bottom w:val="single" w:sz="8" w:space="0" w:color="auto"/>
            </w:tcBorders>
          </w:tcPr>
          <w:p w14:paraId="224FD528" w14:textId="09572D0A" w:rsidR="00BE3D26" w:rsidRPr="005222DD" w:rsidRDefault="00BE3D26" w:rsidP="00BE3D26">
            <w:pPr>
              <w:pStyle w:val="afffffffff9"/>
              <w:rPr>
                <w:rFonts w:hAnsi="宋体" w:hint="eastAsia"/>
                <w:szCs w:val="18"/>
              </w:rPr>
            </w:pPr>
            <w:r w:rsidRPr="005222DD">
              <w:rPr>
                <w:rFonts w:hAnsi="宋体"/>
                <w:szCs w:val="18"/>
              </w:rPr>
              <w:t>C2</w:t>
            </w:r>
          </w:p>
        </w:tc>
        <w:tc>
          <w:tcPr>
            <w:tcW w:w="1867" w:type="dxa"/>
            <w:tcBorders>
              <w:top w:val="single" w:sz="8" w:space="0" w:color="auto"/>
              <w:bottom w:val="single" w:sz="8" w:space="0" w:color="auto"/>
            </w:tcBorders>
          </w:tcPr>
          <w:p w14:paraId="6BB122BD" w14:textId="70678C68" w:rsidR="00BE3D26" w:rsidRPr="005222DD" w:rsidRDefault="00BE3D26" w:rsidP="00BE3D26">
            <w:pPr>
              <w:pStyle w:val="afffffffff9"/>
              <w:rPr>
                <w:rFonts w:hAnsi="宋体" w:hint="eastAsia"/>
                <w:szCs w:val="18"/>
              </w:rPr>
            </w:pPr>
            <w:r w:rsidRPr="005222DD">
              <w:rPr>
                <w:rFonts w:hAnsi="宋体"/>
                <w:szCs w:val="18"/>
              </w:rPr>
              <w:t>C3</w:t>
            </w:r>
          </w:p>
        </w:tc>
        <w:tc>
          <w:tcPr>
            <w:tcW w:w="1867" w:type="dxa"/>
            <w:tcBorders>
              <w:top w:val="single" w:sz="8" w:space="0" w:color="auto"/>
              <w:bottom w:val="single" w:sz="8" w:space="0" w:color="auto"/>
            </w:tcBorders>
          </w:tcPr>
          <w:p w14:paraId="058EAA3E" w14:textId="4F825F53" w:rsidR="00BE3D26" w:rsidRPr="005222DD" w:rsidRDefault="00BE3D26" w:rsidP="00BE3D26">
            <w:pPr>
              <w:pStyle w:val="afffffffff9"/>
              <w:rPr>
                <w:rFonts w:hAnsi="宋体" w:hint="eastAsia"/>
                <w:szCs w:val="18"/>
              </w:rPr>
            </w:pPr>
            <w:r w:rsidRPr="005222DD">
              <w:rPr>
                <w:rFonts w:hAnsi="宋体"/>
                <w:szCs w:val="18"/>
              </w:rPr>
              <w:t>C4</w:t>
            </w:r>
          </w:p>
        </w:tc>
      </w:tr>
      <w:tr w:rsidR="00BE3D26" w:rsidRPr="005222DD" w14:paraId="665ACA2B" w14:textId="77777777" w:rsidTr="00BE3D26">
        <w:trPr>
          <w:jc w:val="center"/>
        </w:trPr>
        <w:tc>
          <w:tcPr>
            <w:tcW w:w="1866" w:type="dxa"/>
            <w:tcBorders>
              <w:top w:val="single" w:sz="8" w:space="0" w:color="auto"/>
            </w:tcBorders>
          </w:tcPr>
          <w:p w14:paraId="3EBBF538" w14:textId="578FE292" w:rsidR="00BE3D26" w:rsidRPr="005222DD" w:rsidRDefault="00BE3D26" w:rsidP="00BE3D26">
            <w:pPr>
              <w:pStyle w:val="afffffffff9"/>
              <w:rPr>
                <w:rFonts w:hAnsi="宋体" w:hint="eastAsia"/>
                <w:szCs w:val="18"/>
              </w:rPr>
            </w:pPr>
            <w:r w:rsidRPr="005222DD">
              <w:rPr>
                <w:rFonts w:hAnsi="宋体"/>
                <w:szCs w:val="18"/>
              </w:rPr>
              <w:t>C1</w:t>
            </w:r>
          </w:p>
        </w:tc>
        <w:tc>
          <w:tcPr>
            <w:tcW w:w="1867" w:type="dxa"/>
            <w:tcBorders>
              <w:top w:val="single" w:sz="8" w:space="0" w:color="auto"/>
            </w:tcBorders>
          </w:tcPr>
          <w:p w14:paraId="4BBB4CD2" w14:textId="45F3D8B3" w:rsidR="00BE3D26" w:rsidRPr="005222DD" w:rsidRDefault="00BE3D26" w:rsidP="00BE3D26">
            <w:pPr>
              <w:pStyle w:val="afffffffff9"/>
              <w:rPr>
                <w:rFonts w:hAnsi="宋体" w:hint="eastAsia"/>
                <w:szCs w:val="18"/>
              </w:rPr>
            </w:pPr>
            <w:r w:rsidRPr="005222DD">
              <w:rPr>
                <w:rFonts w:hAnsi="宋体"/>
                <w:szCs w:val="18"/>
              </w:rPr>
              <w:t>1</w:t>
            </w:r>
          </w:p>
        </w:tc>
        <w:tc>
          <w:tcPr>
            <w:tcW w:w="1867" w:type="dxa"/>
            <w:tcBorders>
              <w:top w:val="single" w:sz="8" w:space="0" w:color="auto"/>
            </w:tcBorders>
          </w:tcPr>
          <w:p w14:paraId="6B7EE835" w14:textId="36CD26D1" w:rsidR="00BE3D26" w:rsidRPr="005222DD" w:rsidRDefault="00BE3D26" w:rsidP="00BE3D26">
            <w:pPr>
              <w:pStyle w:val="afffffffff9"/>
              <w:rPr>
                <w:rFonts w:hAnsi="宋体" w:hint="eastAsia"/>
                <w:szCs w:val="18"/>
              </w:rPr>
            </w:pPr>
            <w:r w:rsidRPr="005222DD">
              <w:rPr>
                <w:rFonts w:hAnsi="宋体"/>
                <w:szCs w:val="18"/>
              </w:rPr>
              <w:t>5</w:t>
            </w:r>
          </w:p>
        </w:tc>
        <w:tc>
          <w:tcPr>
            <w:tcW w:w="1867" w:type="dxa"/>
            <w:tcBorders>
              <w:top w:val="single" w:sz="8" w:space="0" w:color="auto"/>
            </w:tcBorders>
          </w:tcPr>
          <w:p w14:paraId="7E9F23E0" w14:textId="7756E6F4" w:rsidR="00BE3D26" w:rsidRPr="005222DD" w:rsidRDefault="00BE3D26" w:rsidP="00BE3D26">
            <w:pPr>
              <w:pStyle w:val="afffffffff9"/>
              <w:rPr>
                <w:rFonts w:hAnsi="宋体" w:hint="eastAsia"/>
                <w:szCs w:val="18"/>
              </w:rPr>
            </w:pPr>
            <w:r w:rsidRPr="005222DD">
              <w:rPr>
                <w:rFonts w:hAnsi="宋体"/>
                <w:szCs w:val="18"/>
              </w:rPr>
              <w:t>3</w:t>
            </w:r>
          </w:p>
        </w:tc>
        <w:tc>
          <w:tcPr>
            <w:tcW w:w="1867" w:type="dxa"/>
            <w:tcBorders>
              <w:top w:val="single" w:sz="8" w:space="0" w:color="auto"/>
            </w:tcBorders>
          </w:tcPr>
          <w:p w14:paraId="3A30347F" w14:textId="5BE72656" w:rsidR="00BE3D26" w:rsidRPr="005222DD" w:rsidRDefault="00BE3D26" w:rsidP="00BE3D26">
            <w:pPr>
              <w:pStyle w:val="afffffffff9"/>
              <w:rPr>
                <w:rFonts w:hAnsi="宋体" w:hint="eastAsia"/>
                <w:szCs w:val="18"/>
              </w:rPr>
            </w:pPr>
            <w:r w:rsidRPr="005222DD">
              <w:rPr>
                <w:rFonts w:hAnsi="宋体"/>
                <w:szCs w:val="18"/>
              </w:rPr>
              <w:t>6</w:t>
            </w:r>
          </w:p>
        </w:tc>
      </w:tr>
      <w:tr w:rsidR="00BE3D26" w:rsidRPr="005222DD" w14:paraId="6AF7864F" w14:textId="77777777" w:rsidTr="00BE3D26">
        <w:trPr>
          <w:jc w:val="center"/>
        </w:trPr>
        <w:tc>
          <w:tcPr>
            <w:tcW w:w="1866" w:type="dxa"/>
          </w:tcPr>
          <w:p w14:paraId="440AD240" w14:textId="4DB68948" w:rsidR="00BE3D26" w:rsidRPr="005222DD" w:rsidRDefault="00BE3D26" w:rsidP="00BE3D26">
            <w:pPr>
              <w:pStyle w:val="afffffffff9"/>
              <w:rPr>
                <w:rFonts w:hAnsi="宋体" w:hint="eastAsia"/>
                <w:szCs w:val="18"/>
              </w:rPr>
            </w:pPr>
            <w:r w:rsidRPr="005222DD">
              <w:rPr>
                <w:rFonts w:hAnsi="宋体"/>
                <w:szCs w:val="18"/>
              </w:rPr>
              <w:t>C2</w:t>
            </w:r>
          </w:p>
        </w:tc>
        <w:tc>
          <w:tcPr>
            <w:tcW w:w="1867" w:type="dxa"/>
          </w:tcPr>
          <w:p w14:paraId="6E30BA0A" w14:textId="6EBD7967" w:rsidR="00BE3D26" w:rsidRPr="005222DD" w:rsidRDefault="00BE3D26" w:rsidP="00BE3D26">
            <w:pPr>
              <w:pStyle w:val="afffffffff9"/>
              <w:rPr>
                <w:rFonts w:hAnsi="宋体" w:hint="eastAsia"/>
                <w:szCs w:val="18"/>
              </w:rPr>
            </w:pPr>
            <w:r w:rsidRPr="005222DD">
              <w:rPr>
                <w:rFonts w:hAnsi="宋体"/>
                <w:szCs w:val="18"/>
              </w:rPr>
              <w:t>1/5</w:t>
            </w:r>
          </w:p>
        </w:tc>
        <w:tc>
          <w:tcPr>
            <w:tcW w:w="1867" w:type="dxa"/>
          </w:tcPr>
          <w:p w14:paraId="5E5DF4D6" w14:textId="75E753FC" w:rsidR="00BE3D26" w:rsidRPr="005222DD" w:rsidRDefault="00BE3D26" w:rsidP="00BE3D26">
            <w:pPr>
              <w:pStyle w:val="afffffffff9"/>
              <w:rPr>
                <w:rFonts w:hAnsi="宋体" w:hint="eastAsia"/>
                <w:szCs w:val="18"/>
              </w:rPr>
            </w:pPr>
            <w:r w:rsidRPr="005222DD">
              <w:rPr>
                <w:rFonts w:hAnsi="宋体"/>
                <w:szCs w:val="18"/>
              </w:rPr>
              <w:t>1</w:t>
            </w:r>
          </w:p>
        </w:tc>
        <w:tc>
          <w:tcPr>
            <w:tcW w:w="1867" w:type="dxa"/>
          </w:tcPr>
          <w:p w14:paraId="5586A276" w14:textId="468DD638" w:rsidR="00BE3D26" w:rsidRPr="005222DD" w:rsidRDefault="00BE3D26" w:rsidP="00BE3D26">
            <w:pPr>
              <w:pStyle w:val="afffffffff9"/>
              <w:rPr>
                <w:rFonts w:hAnsi="宋体" w:hint="eastAsia"/>
                <w:szCs w:val="18"/>
              </w:rPr>
            </w:pPr>
            <w:r w:rsidRPr="005222DD">
              <w:rPr>
                <w:rFonts w:hAnsi="宋体"/>
                <w:szCs w:val="18"/>
              </w:rPr>
              <w:t>1/3</w:t>
            </w:r>
          </w:p>
        </w:tc>
        <w:tc>
          <w:tcPr>
            <w:tcW w:w="1867" w:type="dxa"/>
          </w:tcPr>
          <w:p w14:paraId="29137836" w14:textId="4A5FFCEF" w:rsidR="00BE3D26" w:rsidRPr="005222DD" w:rsidRDefault="00BE3D26" w:rsidP="00BE3D26">
            <w:pPr>
              <w:pStyle w:val="afffffffff9"/>
              <w:rPr>
                <w:rFonts w:hAnsi="宋体" w:hint="eastAsia"/>
                <w:szCs w:val="18"/>
              </w:rPr>
            </w:pPr>
            <w:r w:rsidRPr="005222DD">
              <w:rPr>
                <w:rFonts w:hAnsi="宋体"/>
                <w:szCs w:val="18"/>
              </w:rPr>
              <w:t>2</w:t>
            </w:r>
          </w:p>
        </w:tc>
      </w:tr>
      <w:tr w:rsidR="00BE3D26" w:rsidRPr="005222DD" w14:paraId="320FFE2F" w14:textId="77777777" w:rsidTr="00BE3D26">
        <w:trPr>
          <w:jc w:val="center"/>
        </w:trPr>
        <w:tc>
          <w:tcPr>
            <w:tcW w:w="1866" w:type="dxa"/>
          </w:tcPr>
          <w:p w14:paraId="34E8649C" w14:textId="5F772774" w:rsidR="00BE3D26" w:rsidRPr="005222DD" w:rsidRDefault="00BE3D26" w:rsidP="00BE3D26">
            <w:pPr>
              <w:pStyle w:val="afffffffff9"/>
              <w:rPr>
                <w:rFonts w:hAnsi="宋体" w:hint="eastAsia"/>
                <w:szCs w:val="18"/>
              </w:rPr>
            </w:pPr>
            <w:r w:rsidRPr="005222DD">
              <w:rPr>
                <w:rFonts w:hAnsi="宋体"/>
                <w:szCs w:val="18"/>
              </w:rPr>
              <w:t>C3</w:t>
            </w:r>
          </w:p>
        </w:tc>
        <w:tc>
          <w:tcPr>
            <w:tcW w:w="1867" w:type="dxa"/>
          </w:tcPr>
          <w:p w14:paraId="52687B54" w14:textId="793163AE" w:rsidR="00BE3D26" w:rsidRPr="005222DD" w:rsidRDefault="00BE3D26" w:rsidP="00BE3D26">
            <w:pPr>
              <w:pStyle w:val="afffffffff9"/>
              <w:rPr>
                <w:rFonts w:hAnsi="宋体" w:hint="eastAsia"/>
                <w:szCs w:val="18"/>
              </w:rPr>
            </w:pPr>
            <w:r w:rsidRPr="005222DD">
              <w:rPr>
                <w:rFonts w:hAnsi="宋体"/>
                <w:szCs w:val="18"/>
              </w:rPr>
              <w:t>1/3</w:t>
            </w:r>
          </w:p>
        </w:tc>
        <w:tc>
          <w:tcPr>
            <w:tcW w:w="1867" w:type="dxa"/>
          </w:tcPr>
          <w:p w14:paraId="0D502A5F" w14:textId="76CA028B" w:rsidR="00BE3D26" w:rsidRPr="005222DD" w:rsidRDefault="00BE3D26" w:rsidP="00BE3D26">
            <w:pPr>
              <w:pStyle w:val="afffffffff9"/>
              <w:rPr>
                <w:rFonts w:hAnsi="宋体" w:hint="eastAsia"/>
                <w:szCs w:val="18"/>
              </w:rPr>
            </w:pPr>
            <w:r w:rsidRPr="005222DD">
              <w:rPr>
                <w:rFonts w:hAnsi="宋体"/>
                <w:szCs w:val="18"/>
              </w:rPr>
              <w:t>3</w:t>
            </w:r>
          </w:p>
        </w:tc>
        <w:tc>
          <w:tcPr>
            <w:tcW w:w="1867" w:type="dxa"/>
          </w:tcPr>
          <w:p w14:paraId="577644B8" w14:textId="3ED083E9" w:rsidR="00BE3D26" w:rsidRPr="005222DD" w:rsidRDefault="00BE3D26" w:rsidP="00BE3D26">
            <w:pPr>
              <w:pStyle w:val="afffffffff9"/>
              <w:rPr>
                <w:rFonts w:hAnsi="宋体" w:hint="eastAsia"/>
                <w:szCs w:val="18"/>
              </w:rPr>
            </w:pPr>
            <w:r w:rsidRPr="005222DD">
              <w:rPr>
                <w:rFonts w:hAnsi="宋体"/>
                <w:szCs w:val="18"/>
              </w:rPr>
              <w:t>1</w:t>
            </w:r>
          </w:p>
        </w:tc>
        <w:tc>
          <w:tcPr>
            <w:tcW w:w="1867" w:type="dxa"/>
          </w:tcPr>
          <w:p w14:paraId="6F37283F" w14:textId="60614D65" w:rsidR="00BE3D26" w:rsidRPr="005222DD" w:rsidRDefault="00BE3D26" w:rsidP="00BE3D26">
            <w:pPr>
              <w:pStyle w:val="afffffffff9"/>
              <w:rPr>
                <w:rFonts w:hAnsi="宋体" w:hint="eastAsia"/>
                <w:szCs w:val="18"/>
              </w:rPr>
            </w:pPr>
            <w:r w:rsidRPr="005222DD">
              <w:rPr>
                <w:rFonts w:hAnsi="宋体"/>
                <w:szCs w:val="18"/>
              </w:rPr>
              <w:t>3</w:t>
            </w:r>
          </w:p>
        </w:tc>
      </w:tr>
      <w:tr w:rsidR="00BE3D26" w:rsidRPr="005222DD" w14:paraId="40A158E7" w14:textId="77777777" w:rsidTr="00BE3D26">
        <w:trPr>
          <w:jc w:val="center"/>
        </w:trPr>
        <w:tc>
          <w:tcPr>
            <w:tcW w:w="1866" w:type="dxa"/>
            <w:tcBorders>
              <w:bottom w:val="single" w:sz="8" w:space="0" w:color="auto"/>
            </w:tcBorders>
          </w:tcPr>
          <w:p w14:paraId="2A97304F" w14:textId="0FE30E09" w:rsidR="00BE3D26" w:rsidRPr="005222DD" w:rsidRDefault="00BE3D26" w:rsidP="00BE3D26">
            <w:pPr>
              <w:pStyle w:val="afffffffff9"/>
              <w:rPr>
                <w:rFonts w:hAnsi="宋体" w:hint="eastAsia"/>
                <w:szCs w:val="18"/>
              </w:rPr>
            </w:pPr>
            <w:r w:rsidRPr="005222DD">
              <w:rPr>
                <w:rFonts w:hAnsi="宋体"/>
                <w:szCs w:val="18"/>
              </w:rPr>
              <w:t>C4</w:t>
            </w:r>
          </w:p>
        </w:tc>
        <w:tc>
          <w:tcPr>
            <w:tcW w:w="1867" w:type="dxa"/>
            <w:tcBorders>
              <w:bottom w:val="single" w:sz="8" w:space="0" w:color="auto"/>
            </w:tcBorders>
          </w:tcPr>
          <w:p w14:paraId="05251B5F" w14:textId="149E29CB" w:rsidR="00BE3D26" w:rsidRPr="005222DD" w:rsidRDefault="00BE3D26" w:rsidP="00BE3D26">
            <w:pPr>
              <w:pStyle w:val="afffffffff9"/>
              <w:rPr>
                <w:rFonts w:hAnsi="宋体" w:hint="eastAsia"/>
                <w:szCs w:val="18"/>
              </w:rPr>
            </w:pPr>
            <w:r w:rsidRPr="005222DD">
              <w:rPr>
                <w:rFonts w:hAnsi="宋体"/>
                <w:szCs w:val="18"/>
              </w:rPr>
              <w:t>1/6</w:t>
            </w:r>
          </w:p>
        </w:tc>
        <w:tc>
          <w:tcPr>
            <w:tcW w:w="1867" w:type="dxa"/>
            <w:tcBorders>
              <w:bottom w:val="single" w:sz="8" w:space="0" w:color="auto"/>
            </w:tcBorders>
          </w:tcPr>
          <w:p w14:paraId="7B97C8BA" w14:textId="12B5FEE8" w:rsidR="00BE3D26" w:rsidRPr="005222DD" w:rsidRDefault="00BE3D26" w:rsidP="00BE3D26">
            <w:pPr>
              <w:pStyle w:val="afffffffff9"/>
              <w:rPr>
                <w:rFonts w:hAnsi="宋体" w:hint="eastAsia"/>
                <w:szCs w:val="18"/>
              </w:rPr>
            </w:pPr>
            <w:r w:rsidRPr="005222DD">
              <w:rPr>
                <w:rFonts w:hAnsi="宋体"/>
                <w:szCs w:val="18"/>
              </w:rPr>
              <w:t>1/2</w:t>
            </w:r>
          </w:p>
        </w:tc>
        <w:tc>
          <w:tcPr>
            <w:tcW w:w="1867" w:type="dxa"/>
            <w:tcBorders>
              <w:bottom w:val="single" w:sz="8" w:space="0" w:color="auto"/>
            </w:tcBorders>
          </w:tcPr>
          <w:p w14:paraId="08FC70C6" w14:textId="6B00B98F" w:rsidR="00BE3D26" w:rsidRPr="005222DD" w:rsidRDefault="00BE3D26" w:rsidP="00BE3D26">
            <w:pPr>
              <w:pStyle w:val="afffffffff9"/>
              <w:rPr>
                <w:rFonts w:hAnsi="宋体" w:hint="eastAsia"/>
                <w:szCs w:val="18"/>
              </w:rPr>
            </w:pPr>
            <w:r w:rsidRPr="005222DD">
              <w:rPr>
                <w:rFonts w:hAnsi="宋体"/>
                <w:szCs w:val="18"/>
              </w:rPr>
              <w:t>1/3</w:t>
            </w:r>
          </w:p>
        </w:tc>
        <w:tc>
          <w:tcPr>
            <w:tcW w:w="1867" w:type="dxa"/>
            <w:tcBorders>
              <w:bottom w:val="single" w:sz="8" w:space="0" w:color="auto"/>
            </w:tcBorders>
          </w:tcPr>
          <w:p w14:paraId="577F104E" w14:textId="15DB9465" w:rsidR="00BE3D26" w:rsidRPr="005222DD" w:rsidRDefault="00BE3D26" w:rsidP="00BE3D26">
            <w:pPr>
              <w:pStyle w:val="afffffffff9"/>
              <w:rPr>
                <w:rFonts w:hAnsi="宋体" w:hint="eastAsia"/>
                <w:szCs w:val="18"/>
              </w:rPr>
            </w:pPr>
            <w:r w:rsidRPr="005222DD">
              <w:rPr>
                <w:rFonts w:hAnsi="宋体"/>
                <w:szCs w:val="18"/>
              </w:rPr>
              <w:t>1</w:t>
            </w:r>
          </w:p>
        </w:tc>
      </w:tr>
      <w:tr w:rsidR="00BE3D26" w:rsidRPr="005222DD" w14:paraId="30D373DC" w14:textId="77777777" w:rsidTr="00BE3D26">
        <w:trPr>
          <w:jc w:val="center"/>
        </w:trPr>
        <w:tc>
          <w:tcPr>
            <w:tcW w:w="9334" w:type="dxa"/>
            <w:gridSpan w:val="5"/>
            <w:tcBorders>
              <w:top w:val="single" w:sz="8" w:space="0" w:color="auto"/>
              <w:bottom w:val="single" w:sz="8" w:space="0" w:color="auto"/>
            </w:tcBorders>
          </w:tcPr>
          <w:p w14:paraId="78F6D843" w14:textId="45DC43D0" w:rsidR="00BE3D26" w:rsidRPr="005222DD" w:rsidRDefault="00BE3D26" w:rsidP="00BE3D26">
            <w:pPr>
              <w:pStyle w:val="afff2"/>
              <w:rPr>
                <w:rFonts w:hAnsi="宋体" w:hint="eastAsia"/>
              </w:rPr>
            </w:pPr>
            <w:r w:rsidRPr="005222DD">
              <w:rPr>
                <w:rFonts w:hAnsi="宋体" w:hint="eastAsia"/>
              </w:rPr>
              <w:t>矩阵中</w:t>
            </w:r>
            <w:proofErr w:type="gramStart"/>
            <w:r w:rsidRPr="005222DD">
              <w:rPr>
                <w:rFonts w:hAnsi="宋体" w:hint="eastAsia"/>
              </w:rPr>
              <w:t>的</w:t>
            </w:r>
            <w:r w:rsidRPr="005222DD">
              <w:rPr>
                <w:rFonts w:hAnsi="宋体"/>
              </w:rPr>
              <w:t>值</w:t>
            </w:r>
            <w:r w:rsidRPr="005222DD">
              <w:rPr>
                <w:rFonts w:hAnsi="宋体" w:hint="eastAsia"/>
              </w:rPr>
              <w:t>需根据</w:t>
            </w:r>
            <w:proofErr w:type="gramEnd"/>
            <w:r w:rsidRPr="005222DD">
              <w:rPr>
                <w:rFonts w:hAnsi="宋体"/>
              </w:rPr>
              <w:t>表</w:t>
            </w:r>
            <w:r w:rsidRPr="005222DD">
              <w:rPr>
                <w:rFonts w:hAnsi="宋体" w:hint="eastAsia"/>
              </w:rPr>
              <w:t>C.1的</w:t>
            </w:r>
            <w:r w:rsidRPr="005222DD">
              <w:rPr>
                <w:rFonts w:hAnsi="宋体"/>
              </w:rPr>
              <w:t>内容确定</w:t>
            </w:r>
            <w:r w:rsidRPr="005222DD">
              <w:rPr>
                <w:rFonts w:hAnsi="宋体" w:hint="eastAsia"/>
              </w:rPr>
              <w:t>，其表示</w:t>
            </w:r>
            <w:r w:rsidRPr="005222DD">
              <w:rPr>
                <w:rFonts w:hAnsi="宋体"/>
              </w:rPr>
              <w:t>第</w:t>
            </w:r>
            <w:proofErr w:type="spellStart"/>
            <w:r w:rsidRPr="005222DD">
              <w:rPr>
                <w:rFonts w:hAnsi="宋体"/>
              </w:rPr>
              <w:t>i</w:t>
            </w:r>
            <w:proofErr w:type="spellEnd"/>
            <w:r w:rsidRPr="005222DD">
              <w:rPr>
                <w:rFonts w:hAnsi="宋体" w:hint="eastAsia"/>
              </w:rPr>
              <w:t>行</w:t>
            </w:r>
            <w:r w:rsidRPr="005222DD">
              <w:rPr>
                <w:rFonts w:hAnsi="宋体"/>
              </w:rPr>
              <w:t>的要素对于第j</w:t>
            </w:r>
            <w:r w:rsidRPr="005222DD">
              <w:rPr>
                <w:rFonts w:hAnsi="宋体" w:hint="eastAsia"/>
              </w:rPr>
              <w:t>列要素</w:t>
            </w:r>
            <w:r w:rsidRPr="005222DD">
              <w:rPr>
                <w:rFonts w:hAnsi="宋体"/>
              </w:rPr>
              <w:t>的重要程度。如</w:t>
            </w:r>
            <w:r w:rsidRPr="005222DD">
              <w:rPr>
                <w:rFonts w:hAnsi="宋体" w:hint="eastAsia"/>
              </w:rPr>
              <w:t>通过</w:t>
            </w:r>
            <w:r w:rsidRPr="005222DD">
              <w:rPr>
                <w:rFonts w:hAnsi="宋体"/>
              </w:rPr>
              <w:t>专家判断要素“</w:t>
            </w:r>
            <w:r w:rsidRPr="005222DD">
              <w:rPr>
                <w:rFonts w:hAnsi="宋体" w:hint="eastAsia"/>
              </w:rPr>
              <w:t>已有</w:t>
            </w:r>
            <w:r w:rsidRPr="005222DD">
              <w:rPr>
                <w:rFonts w:hAnsi="宋体"/>
              </w:rPr>
              <w:t>验证措施”</w:t>
            </w:r>
            <w:r w:rsidRPr="005222DD">
              <w:rPr>
                <w:rFonts w:hAnsi="宋体" w:hint="eastAsia"/>
              </w:rPr>
              <w:t>的</w:t>
            </w:r>
            <w:r w:rsidRPr="005222DD">
              <w:rPr>
                <w:rFonts w:hAnsi="宋体"/>
              </w:rPr>
              <w:t>重要程度</w:t>
            </w:r>
            <w:r w:rsidRPr="005222DD">
              <w:rPr>
                <w:rFonts w:hAnsi="宋体" w:hint="eastAsia"/>
              </w:rPr>
              <w:t>相</w:t>
            </w:r>
            <w:r w:rsidRPr="005222DD">
              <w:rPr>
                <w:rFonts w:hAnsi="宋体"/>
              </w:rPr>
              <w:t>比“</w:t>
            </w:r>
            <w:r w:rsidRPr="005222DD">
              <w:rPr>
                <w:rFonts w:hAnsi="宋体" w:hint="eastAsia"/>
              </w:rPr>
              <w:t>开发</w:t>
            </w:r>
            <w:r w:rsidRPr="005222DD">
              <w:rPr>
                <w:rFonts w:hAnsi="宋体"/>
              </w:rPr>
              <w:t>过程的审查”</w:t>
            </w:r>
            <w:r w:rsidRPr="005222DD">
              <w:rPr>
                <w:rFonts w:hAnsi="宋体" w:hint="eastAsia"/>
              </w:rPr>
              <w:t>明显</w:t>
            </w:r>
            <w:r w:rsidRPr="005222DD">
              <w:rPr>
                <w:rFonts w:hAnsi="宋体"/>
              </w:rPr>
              <w:t>重要，则第</w:t>
            </w:r>
            <w:r w:rsidRPr="005222DD">
              <w:rPr>
                <w:rFonts w:hAnsi="宋体" w:hint="eastAsia"/>
              </w:rPr>
              <w:t>C1行、C2列</w:t>
            </w:r>
            <w:r w:rsidRPr="005222DD">
              <w:rPr>
                <w:rFonts w:hAnsi="宋体"/>
              </w:rPr>
              <w:t>的值填写标度值</w:t>
            </w:r>
            <w:r w:rsidRPr="005222DD">
              <w:rPr>
                <w:rFonts w:hAnsi="宋体" w:hint="eastAsia"/>
              </w:rPr>
              <w:t>5，</w:t>
            </w:r>
            <w:r w:rsidRPr="005222DD">
              <w:rPr>
                <w:rFonts w:hAnsi="宋体"/>
              </w:rPr>
              <w:t>反之</w:t>
            </w:r>
            <w:r w:rsidRPr="005222DD">
              <w:rPr>
                <w:rFonts w:hAnsi="宋体" w:hint="eastAsia"/>
              </w:rPr>
              <w:t>C2行</w:t>
            </w:r>
            <w:r w:rsidRPr="005222DD">
              <w:rPr>
                <w:rFonts w:hAnsi="宋体"/>
              </w:rPr>
              <w:t>、</w:t>
            </w:r>
            <w:r w:rsidRPr="005222DD">
              <w:rPr>
                <w:rFonts w:hAnsi="宋体" w:hint="eastAsia"/>
              </w:rPr>
              <w:t>C1列</w:t>
            </w:r>
            <w:r w:rsidRPr="005222DD">
              <w:rPr>
                <w:rFonts w:hAnsi="宋体"/>
              </w:rPr>
              <w:t>的值填写其倒数</w:t>
            </w:r>
            <w:r w:rsidRPr="005222DD">
              <w:rPr>
                <w:rFonts w:hAnsi="宋体" w:hint="eastAsia"/>
              </w:rPr>
              <w:t>1/5。</w:t>
            </w:r>
          </w:p>
        </w:tc>
      </w:tr>
    </w:tbl>
    <w:p w14:paraId="1A5CAD8C" w14:textId="793C6728" w:rsidR="007C5F4B" w:rsidRPr="00E55DFA" w:rsidRDefault="006011A6" w:rsidP="006011A6">
      <w:pPr>
        <w:pStyle w:val="affffb"/>
        <w:ind w:firstLine="420"/>
        <w:rPr>
          <w:rFonts w:hAnsi="宋体" w:hint="eastAsia"/>
          <w:szCs w:val="21"/>
        </w:rPr>
      </w:pPr>
      <w:r w:rsidRPr="00E55DFA">
        <w:rPr>
          <w:rFonts w:hAnsi="宋体" w:hint="eastAsia"/>
          <w:szCs w:val="21"/>
        </w:rPr>
        <w:t>构建</w:t>
      </w:r>
      <w:r w:rsidRPr="00E55DFA">
        <w:rPr>
          <w:rFonts w:hAnsi="宋体"/>
          <w:szCs w:val="21"/>
        </w:rPr>
        <w:t>出的矩阵需</w:t>
      </w:r>
      <w:r w:rsidRPr="00E55DFA">
        <w:rPr>
          <w:rFonts w:hAnsi="宋体" w:hint="eastAsia"/>
          <w:szCs w:val="21"/>
        </w:rPr>
        <w:t>计算</w:t>
      </w:r>
      <w:r w:rsidRPr="00E55DFA">
        <w:rPr>
          <w:rFonts w:hAnsi="宋体"/>
          <w:szCs w:val="21"/>
        </w:rPr>
        <w:t>特征值以</w:t>
      </w:r>
      <w:r w:rsidRPr="00E55DFA">
        <w:rPr>
          <w:rFonts w:hAnsi="宋体" w:hint="eastAsia"/>
          <w:szCs w:val="21"/>
        </w:rPr>
        <w:t>判断</w:t>
      </w:r>
      <w:r w:rsidRPr="00E55DFA">
        <w:rPr>
          <w:rFonts w:hAnsi="宋体"/>
          <w:szCs w:val="21"/>
        </w:rPr>
        <w:t>数据一致性，使用</w:t>
      </w:r>
      <w:r w:rsidRPr="00E55DFA">
        <w:rPr>
          <w:rFonts w:hAnsi="宋体" w:hint="eastAsia"/>
          <w:szCs w:val="21"/>
        </w:rPr>
        <w:t>几何</w:t>
      </w:r>
      <w:r w:rsidRPr="00E55DFA">
        <w:rPr>
          <w:rFonts w:hAnsi="宋体"/>
          <w:szCs w:val="21"/>
        </w:rPr>
        <w:t>平均</w:t>
      </w:r>
      <w:r w:rsidRPr="00E55DFA">
        <w:rPr>
          <w:rFonts w:hAnsi="宋体" w:hint="eastAsia"/>
          <w:szCs w:val="21"/>
        </w:rPr>
        <w:t>法</w:t>
      </w:r>
      <w:r w:rsidRPr="00E55DFA">
        <w:rPr>
          <w:rFonts w:hAnsi="宋体"/>
          <w:szCs w:val="21"/>
        </w:rPr>
        <w:t>计算</w:t>
      </w:r>
      <w:r w:rsidRPr="00E55DFA">
        <w:rPr>
          <w:rFonts w:hAnsi="宋体" w:hint="eastAsia"/>
          <w:szCs w:val="21"/>
        </w:rPr>
        <w:t>上述</w:t>
      </w:r>
      <w:r w:rsidRPr="00E55DFA">
        <w:rPr>
          <w:rFonts w:hAnsi="宋体"/>
          <w:szCs w:val="21"/>
        </w:rPr>
        <w:t>矩阵</w:t>
      </w:r>
      <w:r w:rsidRPr="00E55DFA">
        <w:rPr>
          <w:rFonts w:hAnsi="宋体" w:hint="eastAsia"/>
          <w:szCs w:val="21"/>
        </w:rPr>
        <w:t>时：</w:t>
      </w:r>
    </w:p>
    <w:p w14:paraId="485BA8DE" w14:textId="1A16EAA4" w:rsidR="006011A6" w:rsidRPr="00E55DFA" w:rsidRDefault="006011A6" w:rsidP="006011A6">
      <w:pPr>
        <w:pStyle w:val="affffb"/>
        <w:ind w:firstLine="420"/>
        <w:rPr>
          <w:rFonts w:hAnsi="宋体" w:hint="eastAsia"/>
          <w:szCs w:val="21"/>
        </w:rPr>
      </w:pPr>
      <w:r w:rsidRPr="00E55DFA">
        <w:rPr>
          <w:rFonts w:hAnsi="宋体"/>
          <w:szCs w:val="21"/>
        </w:rPr>
        <w:t>最大特征值λmax=4.0787</w:t>
      </w:r>
      <w:r w:rsidRPr="00E55DFA">
        <w:rPr>
          <w:rFonts w:hAnsi="宋体" w:hint="eastAsia"/>
          <w:szCs w:val="21"/>
        </w:rPr>
        <w:t>；</w:t>
      </w:r>
    </w:p>
    <w:p w14:paraId="26BD4E64" w14:textId="132B35EB" w:rsidR="006011A6" w:rsidRPr="00E55DFA" w:rsidRDefault="006011A6" w:rsidP="006011A6">
      <w:pPr>
        <w:pStyle w:val="affffb"/>
        <w:ind w:firstLine="420"/>
        <w:rPr>
          <w:rFonts w:hAnsi="宋体" w:hint="eastAsia"/>
          <w:szCs w:val="21"/>
        </w:rPr>
      </w:pPr>
      <w:r w:rsidRPr="00E55DFA">
        <w:rPr>
          <w:rFonts w:hAnsi="宋体"/>
          <w:szCs w:val="21"/>
        </w:rPr>
        <w:t>归一化特征向量v=(0.56952，0.1117，0.2433，0.0755)</w:t>
      </w:r>
      <w:r w:rsidRPr="00E55DFA">
        <w:rPr>
          <w:rFonts w:hAnsi="宋体"/>
          <w:szCs w:val="21"/>
          <w:vertAlign w:val="superscript"/>
        </w:rPr>
        <w:t>T</w:t>
      </w:r>
      <w:r w:rsidRPr="00E55DFA">
        <w:rPr>
          <w:rFonts w:hAnsi="宋体" w:hint="eastAsia"/>
          <w:szCs w:val="21"/>
        </w:rPr>
        <w:t>；</w:t>
      </w:r>
    </w:p>
    <w:p w14:paraId="422DC845" w14:textId="529857FC" w:rsidR="006011A6" w:rsidRPr="00E55DFA" w:rsidRDefault="006011A6" w:rsidP="006011A6">
      <w:pPr>
        <w:pStyle w:val="affffb"/>
        <w:ind w:firstLine="420"/>
        <w:rPr>
          <w:rFonts w:hAnsi="宋体" w:hint="eastAsia"/>
          <w:szCs w:val="21"/>
        </w:rPr>
      </w:pPr>
      <w:r w:rsidRPr="00E55DFA">
        <w:rPr>
          <w:rFonts w:hAnsi="宋体"/>
          <w:szCs w:val="21"/>
        </w:rPr>
        <w:t>代入一致性指标公式：CI=</w:t>
      </w:r>
      <m:oMath>
        <m:f>
          <m:fPr>
            <m:ctrlPr>
              <w:rPr>
                <w:rFonts w:ascii="Cambria Math" w:hAnsi="Cambria Math"/>
                <w:szCs w:val="21"/>
              </w:rPr>
            </m:ctrlPr>
          </m:fPr>
          <m:num>
            <m:r>
              <w:rPr>
                <w:rFonts w:ascii="Cambria Math" w:hAnsi="Cambria Math"/>
                <w:szCs w:val="21"/>
              </w:rPr>
              <m:t>λmax-n</m:t>
            </m:r>
          </m:num>
          <m:den>
            <m:r>
              <w:rPr>
                <w:rFonts w:ascii="Cambria Math" w:hAnsi="Cambria Math"/>
                <w:szCs w:val="21"/>
              </w:rPr>
              <m:t>n-1</m:t>
            </m:r>
          </m:den>
        </m:f>
      </m:oMath>
      <w:r w:rsidRPr="00E55DFA">
        <w:rPr>
          <w:rFonts w:hAnsi="宋体"/>
          <w:szCs w:val="21"/>
        </w:rPr>
        <w:t xml:space="preserve"> </w:t>
      </w:r>
      <w:r w:rsidRPr="00E55DFA">
        <w:rPr>
          <w:rFonts w:hAnsi="宋体" w:hint="eastAsia"/>
          <w:szCs w:val="21"/>
        </w:rPr>
        <w:t>；</w:t>
      </w:r>
    </w:p>
    <w:p w14:paraId="74C0F8CA" w14:textId="4863CECE" w:rsidR="006011A6" w:rsidRPr="00E55DFA" w:rsidRDefault="006011A6" w:rsidP="006011A6">
      <w:pPr>
        <w:pStyle w:val="affffb"/>
        <w:ind w:firstLine="420"/>
        <w:rPr>
          <w:rFonts w:hAnsi="宋体" w:hint="eastAsia"/>
          <w:szCs w:val="21"/>
        </w:rPr>
      </w:pPr>
      <w:r w:rsidRPr="00E55DFA">
        <w:rPr>
          <w:rFonts w:hAnsi="宋体"/>
          <w:szCs w:val="21"/>
        </w:rPr>
        <w:t>其中，CI为一致性指标，λmax为矩阵最大特征值，n为矩阵阶数</w:t>
      </w:r>
      <w:r w:rsidRPr="00E55DFA">
        <w:rPr>
          <w:rFonts w:hAnsi="宋体" w:hint="eastAsia"/>
          <w:szCs w:val="21"/>
        </w:rPr>
        <w:t>。</w:t>
      </w:r>
    </w:p>
    <w:p w14:paraId="4CC06CDE" w14:textId="78FA1893" w:rsidR="006011A6" w:rsidRPr="00E55DFA" w:rsidRDefault="006011A6" w:rsidP="006011A6">
      <w:pPr>
        <w:pStyle w:val="affffb"/>
        <w:ind w:firstLine="420"/>
        <w:rPr>
          <w:rFonts w:hAnsi="宋体" w:hint="eastAsia"/>
          <w:szCs w:val="21"/>
        </w:rPr>
      </w:pPr>
      <w:r w:rsidRPr="00E55DFA">
        <w:rPr>
          <w:rFonts w:hAnsi="宋体"/>
          <w:szCs w:val="21"/>
        </w:rPr>
        <w:t>随机一致性指标均值RI由</w:t>
      </w:r>
      <w:r w:rsidRPr="00E55DFA">
        <w:rPr>
          <w:rFonts w:hAnsi="宋体" w:hint="eastAsia"/>
          <w:szCs w:val="21"/>
        </w:rPr>
        <w:t>下</w:t>
      </w:r>
      <w:r w:rsidRPr="00E55DFA">
        <w:rPr>
          <w:rFonts w:hAnsi="宋体"/>
          <w:szCs w:val="21"/>
        </w:rPr>
        <w:t>表C.4查得</w:t>
      </w:r>
      <w:r w:rsidRPr="00E55DFA">
        <w:rPr>
          <w:rFonts w:hAnsi="宋体" w:hint="eastAsia"/>
          <w:szCs w:val="21"/>
        </w:rPr>
        <w:t>：</w:t>
      </w:r>
    </w:p>
    <w:p w14:paraId="1CB62E66" w14:textId="1DD1DEBA" w:rsidR="00BE3D26" w:rsidRPr="00E55DFA" w:rsidRDefault="006011A6" w:rsidP="006011A6">
      <w:pPr>
        <w:pStyle w:val="aff"/>
        <w:spacing w:before="120" w:after="120"/>
        <w:rPr>
          <w:rFonts w:ascii="宋体" w:eastAsia="宋体" w:hAnsi="宋体" w:hint="eastAsia"/>
          <w:szCs w:val="21"/>
        </w:rPr>
      </w:pPr>
      <w:r w:rsidRPr="00E55DFA">
        <w:rPr>
          <w:rFonts w:ascii="宋体" w:eastAsia="宋体" w:hAnsi="宋体" w:hint="eastAsia"/>
          <w:szCs w:val="21"/>
        </w:rPr>
        <w:t>4阶矩阵的RI值</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778"/>
        <w:gridCol w:w="778"/>
        <w:gridCol w:w="777"/>
        <w:gridCol w:w="777"/>
        <w:gridCol w:w="778"/>
        <w:gridCol w:w="778"/>
        <w:gridCol w:w="778"/>
        <w:gridCol w:w="778"/>
        <w:gridCol w:w="778"/>
        <w:gridCol w:w="778"/>
        <w:gridCol w:w="778"/>
        <w:gridCol w:w="778"/>
      </w:tblGrid>
      <w:tr w:rsidR="006011A6" w:rsidRPr="005222DD" w14:paraId="4FCDBF8F" w14:textId="77777777" w:rsidTr="006011A6">
        <w:trPr>
          <w:tblHeader/>
          <w:jc w:val="center"/>
        </w:trPr>
        <w:tc>
          <w:tcPr>
            <w:tcW w:w="778" w:type="dxa"/>
            <w:tcBorders>
              <w:top w:val="single" w:sz="8" w:space="0" w:color="auto"/>
              <w:bottom w:val="single" w:sz="8" w:space="0" w:color="auto"/>
            </w:tcBorders>
          </w:tcPr>
          <w:p w14:paraId="5DE52F34" w14:textId="38201FB6" w:rsidR="006011A6" w:rsidRPr="005222DD" w:rsidRDefault="006011A6" w:rsidP="006011A6">
            <w:pPr>
              <w:pStyle w:val="afffffffff9"/>
              <w:rPr>
                <w:rFonts w:hAnsi="宋体" w:hint="eastAsia"/>
                <w:szCs w:val="18"/>
              </w:rPr>
            </w:pPr>
            <w:r w:rsidRPr="005222DD">
              <w:rPr>
                <w:rFonts w:hAnsi="宋体"/>
                <w:szCs w:val="18"/>
              </w:rPr>
              <w:t>指标数</w:t>
            </w:r>
          </w:p>
        </w:tc>
        <w:tc>
          <w:tcPr>
            <w:tcW w:w="778" w:type="dxa"/>
            <w:tcBorders>
              <w:top w:val="single" w:sz="8" w:space="0" w:color="auto"/>
              <w:bottom w:val="single" w:sz="8" w:space="0" w:color="auto"/>
            </w:tcBorders>
          </w:tcPr>
          <w:p w14:paraId="3C50C418" w14:textId="436D6DF9" w:rsidR="006011A6" w:rsidRPr="005222DD" w:rsidRDefault="006011A6" w:rsidP="006011A6">
            <w:pPr>
              <w:pStyle w:val="afffffffff9"/>
              <w:rPr>
                <w:rFonts w:hAnsi="宋体" w:hint="eastAsia"/>
                <w:szCs w:val="18"/>
              </w:rPr>
            </w:pPr>
            <w:r w:rsidRPr="005222DD">
              <w:rPr>
                <w:rFonts w:hAnsi="宋体"/>
                <w:szCs w:val="18"/>
              </w:rPr>
              <w:t>1</w:t>
            </w:r>
          </w:p>
        </w:tc>
        <w:tc>
          <w:tcPr>
            <w:tcW w:w="777" w:type="dxa"/>
            <w:tcBorders>
              <w:top w:val="single" w:sz="8" w:space="0" w:color="auto"/>
              <w:bottom w:val="single" w:sz="8" w:space="0" w:color="auto"/>
            </w:tcBorders>
          </w:tcPr>
          <w:p w14:paraId="017F9D45" w14:textId="5820AFAA" w:rsidR="006011A6" w:rsidRPr="005222DD" w:rsidRDefault="006011A6" w:rsidP="006011A6">
            <w:pPr>
              <w:pStyle w:val="afffffffff9"/>
              <w:rPr>
                <w:rFonts w:hAnsi="宋体" w:hint="eastAsia"/>
                <w:szCs w:val="18"/>
              </w:rPr>
            </w:pPr>
            <w:r w:rsidRPr="005222DD">
              <w:rPr>
                <w:rFonts w:hAnsi="宋体"/>
                <w:szCs w:val="18"/>
              </w:rPr>
              <w:t>2</w:t>
            </w:r>
          </w:p>
        </w:tc>
        <w:tc>
          <w:tcPr>
            <w:tcW w:w="777" w:type="dxa"/>
            <w:tcBorders>
              <w:top w:val="single" w:sz="8" w:space="0" w:color="auto"/>
              <w:bottom w:val="single" w:sz="8" w:space="0" w:color="auto"/>
            </w:tcBorders>
          </w:tcPr>
          <w:p w14:paraId="17C11DA9" w14:textId="78FFEE29" w:rsidR="006011A6" w:rsidRPr="005222DD" w:rsidRDefault="006011A6" w:rsidP="006011A6">
            <w:pPr>
              <w:pStyle w:val="afffffffff9"/>
              <w:rPr>
                <w:rFonts w:hAnsi="宋体" w:hint="eastAsia"/>
                <w:szCs w:val="18"/>
              </w:rPr>
            </w:pPr>
            <w:r w:rsidRPr="005222DD">
              <w:rPr>
                <w:rFonts w:hAnsi="宋体"/>
                <w:szCs w:val="18"/>
              </w:rPr>
              <w:t>3</w:t>
            </w:r>
          </w:p>
        </w:tc>
        <w:tc>
          <w:tcPr>
            <w:tcW w:w="778" w:type="dxa"/>
            <w:tcBorders>
              <w:top w:val="single" w:sz="8" w:space="0" w:color="auto"/>
              <w:bottom w:val="single" w:sz="8" w:space="0" w:color="auto"/>
            </w:tcBorders>
          </w:tcPr>
          <w:p w14:paraId="669B9BB5" w14:textId="0D60A032" w:rsidR="006011A6" w:rsidRPr="005222DD" w:rsidRDefault="006011A6" w:rsidP="006011A6">
            <w:pPr>
              <w:pStyle w:val="afffffffff9"/>
              <w:rPr>
                <w:rFonts w:hAnsi="宋体" w:hint="eastAsia"/>
                <w:szCs w:val="18"/>
              </w:rPr>
            </w:pPr>
            <w:r w:rsidRPr="005222DD">
              <w:rPr>
                <w:rFonts w:hAnsi="宋体"/>
                <w:szCs w:val="18"/>
              </w:rPr>
              <w:t>4</w:t>
            </w:r>
          </w:p>
        </w:tc>
        <w:tc>
          <w:tcPr>
            <w:tcW w:w="778" w:type="dxa"/>
            <w:tcBorders>
              <w:top w:val="single" w:sz="8" w:space="0" w:color="auto"/>
              <w:bottom w:val="single" w:sz="8" w:space="0" w:color="auto"/>
            </w:tcBorders>
          </w:tcPr>
          <w:p w14:paraId="7AB166C0" w14:textId="4EEE5709" w:rsidR="006011A6" w:rsidRPr="005222DD" w:rsidRDefault="006011A6" w:rsidP="006011A6">
            <w:pPr>
              <w:pStyle w:val="afffffffff9"/>
              <w:rPr>
                <w:rFonts w:hAnsi="宋体" w:hint="eastAsia"/>
                <w:szCs w:val="18"/>
              </w:rPr>
            </w:pPr>
            <w:r w:rsidRPr="005222DD">
              <w:rPr>
                <w:rFonts w:hAnsi="宋体"/>
                <w:szCs w:val="18"/>
              </w:rPr>
              <w:t>5</w:t>
            </w:r>
          </w:p>
        </w:tc>
        <w:tc>
          <w:tcPr>
            <w:tcW w:w="778" w:type="dxa"/>
            <w:tcBorders>
              <w:top w:val="single" w:sz="8" w:space="0" w:color="auto"/>
              <w:bottom w:val="single" w:sz="8" w:space="0" w:color="auto"/>
            </w:tcBorders>
          </w:tcPr>
          <w:p w14:paraId="02BFBCCE" w14:textId="288DC8F1" w:rsidR="006011A6" w:rsidRPr="005222DD" w:rsidRDefault="006011A6" w:rsidP="006011A6">
            <w:pPr>
              <w:pStyle w:val="afffffffff9"/>
              <w:rPr>
                <w:rFonts w:hAnsi="宋体" w:hint="eastAsia"/>
                <w:szCs w:val="18"/>
              </w:rPr>
            </w:pPr>
            <w:r w:rsidRPr="005222DD">
              <w:rPr>
                <w:rFonts w:hAnsi="宋体"/>
                <w:szCs w:val="18"/>
              </w:rPr>
              <w:t>6</w:t>
            </w:r>
          </w:p>
        </w:tc>
        <w:tc>
          <w:tcPr>
            <w:tcW w:w="778" w:type="dxa"/>
            <w:tcBorders>
              <w:top w:val="single" w:sz="8" w:space="0" w:color="auto"/>
              <w:bottom w:val="single" w:sz="8" w:space="0" w:color="auto"/>
            </w:tcBorders>
          </w:tcPr>
          <w:p w14:paraId="10BAD16D" w14:textId="626282C4" w:rsidR="006011A6" w:rsidRPr="005222DD" w:rsidRDefault="006011A6" w:rsidP="006011A6">
            <w:pPr>
              <w:pStyle w:val="afffffffff9"/>
              <w:rPr>
                <w:rFonts w:hAnsi="宋体" w:hint="eastAsia"/>
                <w:szCs w:val="18"/>
              </w:rPr>
            </w:pPr>
            <w:r w:rsidRPr="005222DD">
              <w:rPr>
                <w:rFonts w:hAnsi="宋体"/>
                <w:szCs w:val="18"/>
              </w:rPr>
              <w:t>7</w:t>
            </w:r>
          </w:p>
        </w:tc>
        <w:tc>
          <w:tcPr>
            <w:tcW w:w="778" w:type="dxa"/>
            <w:tcBorders>
              <w:top w:val="single" w:sz="8" w:space="0" w:color="auto"/>
              <w:bottom w:val="single" w:sz="8" w:space="0" w:color="auto"/>
            </w:tcBorders>
          </w:tcPr>
          <w:p w14:paraId="6A010AFA" w14:textId="783F8266" w:rsidR="006011A6" w:rsidRPr="005222DD" w:rsidRDefault="006011A6" w:rsidP="006011A6">
            <w:pPr>
              <w:pStyle w:val="afffffffff9"/>
              <w:rPr>
                <w:rFonts w:hAnsi="宋体" w:hint="eastAsia"/>
                <w:szCs w:val="18"/>
              </w:rPr>
            </w:pPr>
            <w:r w:rsidRPr="005222DD">
              <w:rPr>
                <w:rFonts w:hAnsi="宋体"/>
                <w:szCs w:val="18"/>
              </w:rPr>
              <w:t>8</w:t>
            </w:r>
          </w:p>
        </w:tc>
        <w:tc>
          <w:tcPr>
            <w:tcW w:w="778" w:type="dxa"/>
            <w:tcBorders>
              <w:top w:val="single" w:sz="8" w:space="0" w:color="auto"/>
              <w:bottom w:val="single" w:sz="8" w:space="0" w:color="auto"/>
            </w:tcBorders>
          </w:tcPr>
          <w:p w14:paraId="450F1B7F" w14:textId="377A8428" w:rsidR="006011A6" w:rsidRPr="005222DD" w:rsidRDefault="006011A6" w:rsidP="006011A6">
            <w:pPr>
              <w:pStyle w:val="afffffffff9"/>
              <w:rPr>
                <w:rFonts w:hAnsi="宋体" w:hint="eastAsia"/>
                <w:szCs w:val="18"/>
              </w:rPr>
            </w:pPr>
            <w:r w:rsidRPr="005222DD">
              <w:rPr>
                <w:rFonts w:hAnsi="宋体"/>
                <w:szCs w:val="18"/>
              </w:rPr>
              <w:t>9</w:t>
            </w:r>
          </w:p>
        </w:tc>
        <w:tc>
          <w:tcPr>
            <w:tcW w:w="778" w:type="dxa"/>
            <w:tcBorders>
              <w:top w:val="single" w:sz="8" w:space="0" w:color="auto"/>
              <w:bottom w:val="single" w:sz="8" w:space="0" w:color="auto"/>
            </w:tcBorders>
          </w:tcPr>
          <w:p w14:paraId="6F9EA895" w14:textId="722CCB2B" w:rsidR="006011A6" w:rsidRPr="005222DD" w:rsidRDefault="006011A6" w:rsidP="006011A6">
            <w:pPr>
              <w:pStyle w:val="afffffffff9"/>
              <w:rPr>
                <w:rFonts w:hAnsi="宋体" w:hint="eastAsia"/>
                <w:szCs w:val="18"/>
              </w:rPr>
            </w:pPr>
            <w:r w:rsidRPr="005222DD">
              <w:rPr>
                <w:rFonts w:hAnsi="宋体"/>
                <w:szCs w:val="18"/>
              </w:rPr>
              <w:t>10</w:t>
            </w:r>
          </w:p>
        </w:tc>
        <w:tc>
          <w:tcPr>
            <w:tcW w:w="778" w:type="dxa"/>
            <w:tcBorders>
              <w:top w:val="single" w:sz="8" w:space="0" w:color="auto"/>
              <w:bottom w:val="single" w:sz="8" w:space="0" w:color="auto"/>
            </w:tcBorders>
          </w:tcPr>
          <w:p w14:paraId="34B646FA" w14:textId="3B7B2C41" w:rsidR="006011A6" w:rsidRPr="005222DD" w:rsidRDefault="006011A6" w:rsidP="006011A6">
            <w:pPr>
              <w:pStyle w:val="afffffffff9"/>
              <w:rPr>
                <w:rFonts w:hAnsi="宋体" w:hint="eastAsia"/>
                <w:szCs w:val="18"/>
              </w:rPr>
            </w:pPr>
            <w:r w:rsidRPr="005222DD">
              <w:rPr>
                <w:rFonts w:hAnsi="宋体"/>
                <w:szCs w:val="18"/>
              </w:rPr>
              <w:t>11</w:t>
            </w:r>
          </w:p>
        </w:tc>
      </w:tr>
      <w:tr w:rsidR="006011A6" w:rsidRPr="005222DD" w14:paraId="6ECAC4D4" w14:textId="77777777" w:rsidTr="006011A6">
        <w:trPr>
          <w:jc w:val="center"/>
        </w:trPr>
        <w:tc>
          <w:tcPr>
            <w:tcW w:w="778" w:type="dxa"/>
            <w:tcBorders>
              <w:top w:val="single" w:sz="8" w:space="0" w:color="auto"/>
            </w:tcBorders>
          </w:tcPr>
          <w:p w14:paraId="233AA984" w14:textId="7F5D885C" w:rsidR="006011A6" w:rsidRPr="005222DD" w:rsidRDefault="006011A6" w:rsidP="006011A6">
            <w:pPr>
              <w:pStyle w:val="afffffffff9"/>
              <w:rPr>
                <w:rFonts w:hAnsi="宋体" w:hint="eastAsia"/>
                <w:szCs w:val="18"/>
              </w:rPr>
            </w:pPr>
            <w:r w:rsidRPr="005222DD">
              <w:rPr>
                <w:rFonts w:hAnsi="宋体"/>
                <w:szCs w:val="18"/>
              </w:rPr>
              <w:t>RI</w:t>
            </w:r>
          </w:p>
        </w:tc>
        <w:tc>
          <w:tcPr>
            <w:tcW w:w="778" w:type="dxa"/>
            <w:tcBorders>
              <w:top w:val="single" w:sz="8" w:space="0" w:color="auto"/>
            </w:tcBorders>
          </w:tcPr>
          <w:p w14:paraId="1C85FB41" w14:textId="42452DF4" w:rsidR="006011A6" w:rsidRPr="005222DD" w:rsidRDefault="006011A6" w:rsidP="006011A6">
            <w:pPr>
              <w:pStyle w:val="afffffffff9"/>
              <w:rPr>
                <w:rFonts w:hAnsi="宋体" w:hint="eastAsia"/>
                <w:szCs w:val="18"/>
              </w:rPr>
            </w:pPr>
            <w:r w:rsidRPr="005222DD">
              <w:rPr>
                <w:rFonts w:hAnsi="宋体"/>
                <w:szCs w:val="18"/>
              </w:rPr>
              <w:t>0</w:t>
            </w:r>
          </w:p>
        </w:tc>
        <w:tc>
          <w:tcPr>
            <w:tcW w:w="777" w:type="dxa"/>
            <w:tcBorders>
              <w:top w:val="single" w:sz="8" w:space="0" w:color="auto"/>
            </w:tcBorders>
          </w:tcPr>
          <w:p w14:paraId="5B04BF55" w14:textId="7300BF48" w:rsidR="006011A6" w:rsidRPr="005222DD" w:rsidRDefault="006011A6" w:rsidP="006011A6">
            <w:pPr>
              <w:pStyle w:val="afffffffff9"/>
              <w:rPr>
                <w:rFonts w:hAnsi="宋体" w:hint="eastAsia"/>
                <w:szCs w:val="18"/>
              </w:rPr>
            </w:pPr>
            <w:r w:rsidRPr="005222DD">
              <w:rPr>
                <w:rFonts w:hAnsi="宋体"/>
                <w:szCs w:val="18"/>
              </w:rPr>
              <w:t>0</w:t>
            </w:r>
          </w:p>
        </w:tc>
        <w:tc>
          <w:tcPr>
            <w:tcW w:w="777" w:type="dxa"/>
            <w:tcBorders>
              <w:top w:val="single" w:sz="8" w:space="0" w:color="auto"/>
            </w:tcBorders>
          </w:tcPr>
          <w:p w14:paraId="602D0E19" w14:textId="7EB71E98" w:rsidR="006011A6" w:rsidRPr="005222DD" w:rsidRDefault="006011A6" w:rsidP="006011A6">
            <w:pPr>
              <w:pStyle w:val="afffffffff9"/>
              <w:rPr>
                <w:rFonts w:hAnsi="宋体" w:hint="eastAsia"/>
                <w:szCs w:val="18"/>
              </w:rPr>
            </w:pPr>
            <w:r w:rsidRPr="005222DD">
              <w:rPr>
                <w:rFonts w:hAnsi="宋体"/>
                <w:szCs w:val="18"/>
              </w:rPr>
              <w:t>0.51</w:t>
            </w:r>
          </w:p>
        </w:tc>
        <w:tc>
          <w:tcPr>
            <w:tcW w:w="778" w:type="dxa"/>
            <w:tcBorders>
              <w:top w:val="single" w:sz="8" w:space="0" w:color="auto"/>
            </w:tcBorders>
          </w:tcPr>
          <w:p w14:paraId="3B82B657" w14:textId="521DADB8" w:rsidR="006011A6" w:rsidRPr="005222DD" w:rsidRDefault="006011A6" w:rsidP="006011A6">
            <w:pPr>
              <w:pStyle w:val="afffffffff9"/>
              <w:rPr>
                <w:rFonts w:hAnsi="宋体" w:hint="eastAsia"/>
                <w:szCs w:val="18"/>
              </w:rPr>
            </w:pPr>
            <w:r w:rsidRPr="005222DD">
              <w:rPr>
                <w:rFonts w:hAnsi="宋体"/>
                <w:szCs w:val="18"/>
              </w:rPr>
              <w:t>0.89</w:t>
            </w:r>
          </w:p>
        </w:tc>
        <w:tc>
          <w:tcPr>
            <w:tcW w:w="778" w:type="dxa"/>
            <w:tcBorders>
              <w:top w:val="single" w:sz="8" w:space="0" w:color="auto"/>
            </w:tcBorders>
          </w:tcPr>
          <w:p w14:paraId="2099F89B" w14:textId="579E5976" w:rsidR="006011A6" w:rsidRPr="005222DD" w:rsidRDefault="006011A6" w:rsidP="006011A6">
            <w:pPr>
              <w:pStyle w:val="afffffffff9"/>
              <w:rPr>
                <w:rFonts w:hAnsi="宋体" w:hint="eastAsia"/>
                <w:szCs w:val="18"/>
              </w:rPr>
            </w:pPr>
            <w:r w:rsidRPr="005222DD">
              <w:rPr>
                <w:rFonts w:hAnsi="宋体"/>
                <w:szCs w:val="18"/>
              </w:rPr>
              <w:t>1.12</w:t>
            </w:r>
          </w:p>
        </w:tc>
        <w:tc>
          <w:tcPr>
            <w:tcW w:w="778" w:type="dxa"/>
            <w:tcBorders>
              <w:top w:val="single" w:sz="8" w:space="0" w:color="auto"/>
            </w:tcBorders>
          </w:tcPr>
          <w:p w14:paraId="4DE31359" w14:textId="70DAFA1A" w:rsidR="006011A6" w:rsidRPr="005222DD" w:rsidRDefault="006011A6" w:rsidP="006011A6">
            <w:pPr>
              <w:pStyle w:val="afffffffff9"/>
              <w:rPr>
                <w:rFonts w:hAnsi="宋体" w:hint="eastAsia"/>
                <w:szCs w:val="18"/>
              </w:rPr>
            </w:pPr>
            <w:r w:rsidRPr="005222DD">
              <w:rPr>
                <w:rFonts w:hAnsi="宋体"/>
                <w:szCs w:val="18"/>
              </w:rPr>
              <w:t>1.25</w:t>
            </w:r>
          </w:p>
        </w:tc>
        <w:tc>
          <w:tcPr>
            <w:tcW w:w="778" w:type="dxa"/>
            <w:tcBorders>
              <w:top w:val="single" w:sz="8" w:space="0" w:color="auto"/>
            </w:tcBorders>
          </w:tcPr>
          <w:p w14:paraId="1B6A0A49" w14:textId="1BB9A96A" w:rsidR="006011A6" w:rsidRPr="005222DD" w:rsidRDefault="006011A6" w:rsidP="006011A6">
            <w:pPr>
              <w:pStyle w:val="afffffffff9"/>
              <w:rPr>
                <w:rFonts w:hAnsi="宋体" w:hint="eastAsia"/>
                <w:szCs w:val="18"/>
              </w:rPr>
            </w:pPr>
            <w:r w:rsidRPr="005222DD">
              <w:rPr>
                <w:rFonts w:hAnsi="宋体"/>
                <w:szCs w:val="18"/>
              </w:rPr>
              <w:t>1.35</w:t>
            </w:r>
          </w:p>
        </w:tc>
        <w:tc>
          <w:tcPr>
            <w:tcW w:w="778" w:type="dxa"/>
            <w:tcBorders>
              <w:top w:val="single" w:sz="8" w:space="0" w:color="auto"/>
            </w:tcBorders>
          </w:tcPr>
          <w:p w14:paraId="4E195AE6" w14:textId="3CA505A0" w:rsidR="006011A6" w:rsidRPr="005222DD" w:rsidRDefault="006011A6" w:rsidP="006011A6">
            <w:pPr>
              <w:pStyle w:val="afffffffff9"/>
              <w:rPr>
                <w:rFonts w:hAnsi="宋体" w:hint="eastAsia"/>
                <w:szCs w:val="18"/>
              </w:rPr>
            </w:pPr>
            <w:r w:rsidRPr="005222DD">
              <w:rPr>
                <w:rFonts w:hAnsi="宋体"/>
                <w:szCs w:val="18"/>
              </w:rPr>
              <w:t>1.42</w:t>
            </w:r>
          </w:p>
        </w:tc>
        <w:tc>
          <w:tcPr>
            <w:tcW w:w="778" w:type="dxa"/>
            <w:tcBorders>
              <w:top w:val="single" w:sz="8" w:space="0" w:color="auto"/>
            </w:tcBorders>
          </w:tcPr>
          <w:p w14:paraId="3DC1153A" w14:textId="21D594DB" w:rsidR="006011A6" w:rsidRPr="005222DD" w:rsidRDefault="006011A6" w:rsidP="006011A6">
            <w:pPr>
              <w:pStyle w:val="afffffffff9"/>
              <w:rPr>
                <w:rFonts w:hAnsi="宋体" w:hint="eastAsia"/>
                <w:szCs w:val="18"/>
              </w:rPr>
            </w:pPr>
            <w:r w:rsidRPr="005222DD">
              <w:rPr>
                <w:rFonts w:hAnsi="宋体"/>
                <w:szCs w:val="18"/>
              </w:rPr>
              <w:t>1.46</w:t>
            </w:r>
          </w:p>
        </w:tc>
        <w:tc>
          <w:tcPr>
            <w:tcW w:w="778" w:type="dxa"/>
            <w:tcBorders>
              <w:top w:val="single" w:sz="8" w:space="0" w:color="auto"/>
            </w:tcBorders>
          </w:tcPr>
          <w:p w14:paraId="33582C96" w14:textId="19BC6536" w:rsidR="006011A6" w:rsidRPr="005222DD" w:rsidRDefault="006011A6" w:rsidP="006011A6">
            <w:pPr>
              <w:pStyle w:val="afffffffff9"/>
              <w:rPr>
                <w:rFonts w:hAnsi="宋体" w:hint="eastAsia"/>
                <w:szCs w:val="18"/>
              </w:rPr>
            </w:pPr>
            <w:r w:rsidRPr="005222DD">
              <w:rPr>
                <w:rFonts w:hAnsi="宋体"/>
                <w:szCs w:val="18"/>
              </w:rPr>
              <w:t>1.49</w:t>
            </w:r>
          </w:p>
        </w:tc>
        <w:tc>
          <w:tcPr>
            <w:tcW w:w="778" w:type="dxa"/>
            <w:tcBorders>
              <w:top w:val="single" w:sz="8" w:space="0" w:color="auto"/>
            </w:tcBorders>
          </w:tcPr>
          <w:p w14:paraId="58B33A27" w14:textId="6B837F50" w:rsidR="006011A6" w:rsidRPr="005222DD" w:rsidRDefault="006011A6" w:rsidP="006011A6">
            <w:pPr>
              <w:pStyle w:val="afffffffff9"/>
              <w:rPr>
                <w:rFonts w:hAnsi="宋体" w:hint="eastAsia"/>
                <w:szCs w:val="18"/>
              </w:rPr>
            </w:pPr>
            <w:r w:rsidRPr="005222DD">
              <w:rPr>
                <w:rFonts w:hAnsi="宋体"/>
                <w:szCs w:val="18"/>
              </w:rPr>
              <w:t>1.52</w:t>
            </w:r>
          </w:p>
        </w:tc>
      </w:tr>
    </w:tbl>
    <w:p w14:paraId="22CB8793" w14:textId="53A299E3" w:rsidR="006011A6" w:rsidRPr="00E55DFA" w:rsidRDefault="006011A6" w:rsidP="00472236">
      <w:pPr>
        <w:pStyle w:val="affffb"/>
        <w:spacing w:before="120" w:after="120"/>
        <w:ind w:firstLine="420"/>
        <w:rPr>
          <w:rFonts w:hAnsi="宋体" w:hint="eastAsia"/>
          <w:szCs w:val="21"/>
        </w:rPr>
      </w:pPr>
      <w:r w:rsidRPr="00E55DFA">
        <w:rPr>
          <w:rFonts w:hAnsi="宋体"/>
          <w:szCs w:val="21"/>
        </w:rPr>
        <w:t>代入一致性判别式：CR=</w:t>
      </w:r>
      <m:oMath>
        <m:f>
          <m:fPr>
            <m:ctrlPr>
              <w:rPr>
                <w:rFonts w:ascii="Cambria Math" w:hAnsi="Cambria Math"/>
                <w:szCs w:val="21"/>
              </w:rPr>
            </m:ctrlPr>
          </m:fPr>
          <m:num>
            <m:r>
              <m:rPr>
                <m:sty m:val="p"/>
              </m:rPr>
              <w:rPr>
                <w:rFonts w:ascii="Cambria Math" w:hAnsi="Cambria Math"/>
                <w:szCs w:val="21"/>
              </w:rPr>
              <m:t>CI</m:t>
            </m:r>
          </m:num>
          <m:den>
            <m:r>
              <m:rPr>
                <m:sty m:val="p"/>
              </m:rPr>
              <w:rPr>
                <w:rFonts w:ascii="Cambria Math" w:hAnsi="Cambria Math"/>
                <w:szCs w:val="21"/>
              </w:rPr>
              <m:t>RI</m:t>
            </m:r>
          </m:den>
        </m:f>
      </m:oMath>
    </w:p>
    <w:p w14:paraId="31651561" w14:textId="77777777" w:rsidR="006011A6" w:rsidRPr="00E55DFA" w:rsidRDefault="006011A6" w:rsidP="006011A6">
      <w:pPr>
        <w:pStyle w:val="affffb"/>
        <w:spacing w:before="120" w:after="120"/>
        <w:ind w:firstLine="420"/>
        <w:rPr>
          <w:rFonts w:hAnsi="宋体" w:hint="eastAsia"/>
          <w:szCs w:val="21"/>
        </w:rPr>
      </w:pPr>
      <w:r w:rsidRPr="00E55DFA">
        <w:rPr>
          <w:rFonts w:hAnsi="宋体"/>
          <w:szCs w:val="21"/>
        </w:rPr>
        <w:t>得出CR</w:t>
      </w:r>
      <w:r w:rsidRPr="00E55DFA">
        <w:rPr>
          <w:rFonts w:hAnsi="宋体" w:hint="eastAsia"/>
          <w:szCs w:val="21"/>
          <w:vertAlign w:val="subscript"/>
        </w:rPr>
        <w:t>准</w:t>
      </w:r>
      <w:r w:rsidRPr="00E55DFA">
        <w:rPr>
          <w:rFonts w:hAnsi="宋体"/>
          <w:szCs w:val="21"/>
        </w:rPr>
        <w:t>=0.0295＜0.1，证明矩阵满足一致性判断。</w:t>
      </w:r>
    </w:p>
    <w:p w14:paraId="12000C0E" w14:textId="3A5778AE" w:rsidR="007C5F4B" w:rsidRPr="00E55DFA" w:rsidRDefault="006011A6" w:rsidP="006011A6">
      <w:pPr>
        <w:pStyle w:val="affffb"/>
        <w:ind w:firstLine="420"/>
        <w:rPr>
          <w:rFonts w:hAnsi="宋体" w:hint="eastAsia"/>
          <w:szCs w:val="21"/>
        </w:rPr>
      </w:pPr>
      <w:r w:rsidRPr="00E55DFA">
        <w:rPr>
          <w:rFonts w:hAnsi="宋体"/>
          <w:szCs w:val="21"/>
        </w:rPr>
        <w:t>综上，</w:t>
      </w:r>
      <w:r w:rsidRPr="00E55DFA">
        <w:rPr>
          <w:rFonts w:hAnsi="宋体" w:hint="eastAsia"/>
          <w:szCs w:val="21"/>
        </w:rPr>
        <w:t>准则</w:t>
      </w:r>
      <w:r w:rsidRPr="00E55DFA">
        <w:rPr>
          <w:rFonts w:hAnsi="宋体"/>
          <w:szCs w:val="21"/>
        </w:rPr>
        <w:t>层要素工具的已有验证措施、开发过程的审查、缓解措施、使用经验分别对</w:t>
      </w:r>
      <w:r w:rsidRPr="00E55DFA">
        <w:rPr>
          <w:rFonts w:hAnsi="宋体" w:hint="eastAsia"/>
          <w:szCs w:val="21"/>
        </w:rPr>
        <w:t>目标</w:t>
      </w:r>
      <w:r w:rsidRPr="00E55DFA">
        <w:rPr>
          <w:rFonts w:hAnsi="宋体"/>
          <w:szCs w:val="21"/>
        </w:rPr>
        <w:t>问题工具评价等级确定的</w:t>
      </w:r>
      <w:r w:rsidRPr="00E55DFA">
        <w:rPr>
          <w:rFonts w:hAnsi="宋体" w:hint="eastAsia"/>
          <w:szCs w:val="21"/>
        </w:rPr>
        <w:t>决策</w:t>
      </w:r>
      <w:r w:rsidRPr="00E55DFA">
        <w:rPr>
          <w:rFonts w:hAnsi="宋体"/>
          <w:szCs w:val="21"/>
        </w:rPr>
        <w:t>贡献度为0.5695，0.1117，0.2433，0.0755</w:t>
      </w:r>
      <w:r w:rsidRPr="00E55DFA">
        <w:rPr>
          <w:rFonts w:hAnsi="宋体" w:hint="eastAsia"/>
          <w:szCs w:val="21"/>
        </w:rPr>
        <w:t>。</w:t>
      </w:r>
    </w:p>
    <w:p w14:paraId="3139EFC7" w14:textId="62B1C491" w:rsidR="006011A6" w:rsidRPr="00E55DFA" w:rsidRDefault="006011A6" w:rsidP="006011A6">
      <w:pPr>
        <w:pStyle w:val="aff5"/>
        <w:spacing w:before="120" w:after="120"/>
        <w:rPr>
          <w:rFonts w:ascii="宋体" w:eastAsia="宋体" w:hAnsi="宋体" w:hint="eastAsia"/>
          <w:szCs w:val="21"/>
        </w:rPr>
      </w:pPr>
      <w:r w:rsidRPr="00E55DFA">
        <w:rPr>
          <w:rFonts w:ascii="宋体" w:eastAsia="宋体" w:hAnsi="宋体" w:hint="eastAsia"/>
          <w:szCs w:val="21"/>
        </w:rPr>
        <w:t>构造方案层的判断矩阵</w:t>
      </w:r>
    </w:p>
    <w:p w14:paraId="686CF766" w14:textId="13BE4D07" w:rsidR="005A3D95" w:rsidRPr="00E55DFA" w:rsidRDefault="006011A6" w:rsidP="005A3D95">
      <w:pPr>
        <w:pStyle w:val="affffb"/>
        <w:ind w:firstLine="420"/>
        <w:rPr>
          <w:rFonts w:hAnsi="宋体" w:hint="eastAsia"/>
          <w:szCs w:val="21"/>
        </w:rPr>
      </w:pPr>
      <w:r w:rsidRPr="00E55DFA">
        <w:rPr>
          <w:rFonts w:hAnsi="宋体" w:hint="eastAsia"/>
          <w:szCs w:val="21"/>
        </w:rPr>
        <w:t>和</w:t>
      </w:r>
      <w:r w:rsidRPr="00E55DFA">
        <w:rPr>
          <w:rFonts w:hAnsi="宋体"/>
          <w:szCs w:val="21"/>
        </w:rPr>
        <w:t>准则层判读矩阵构建同理，本节给出了方案层判断矩阵的示例，见表C.5所示，矩阵中的值应根据实际进行调整</w:t>
      </w:r>
      <w:r w:rsidRPr="00E55DFA">
        <w:rPr>
          <w:rFonts w:hAnsi="宋体" w:hint="eastAsia"/>
          <w:szCs w:val="21"/>
        </w:rPr>
        <w:t>。</w:t>
      </w:r>
    </w:p>
    <w:p w14:paraId="502CD577" w14:textId="42D90973" w:rsidR="006011A6" w:rsidRPr="00E55DFA" w:rsidRDefault="006011A6" w:rsidP="006011A6">
      <w:pPr>
        <w:pStyle w:val="aff"/>
        <w:spacing w:before="120" w:after="120"/>
        <w:rPr>
          <w:rFonts w:ascii="宋体" w:eastAsia="宋体" w:hAnsi="宋体" w:hint="eastAsia"/>
          <w:szCs w:val="21"/>
        </w:rPr>
      </w:pPr>
      <w:r w:rsidRPr="00E55DFA">
        <w:rPr>
          <w:rFonts w:ascii="宋体" w:eastAsia="宋体" w:hAnsi="宋体" w:hint="eastAsia"/>
          <w:szCs w:val="21"/>
        </w:rPr>
        <w:t>方案层的判断矩阵</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56"/>
        <w:gridCol w:w="1556"/>
        <w:gridCol w:w="1555"/>
        <w:gridCol w:w="1555"/>
        <w:gridCol w:w="1556"/>
        <w:gridCol w:w="1556"/>
      </w:tblGrid>
      <w:tr w:rsidR="00AB1AC8" w:rsidRPr="005222DD" w14:paraId="3C484F7B" w14:textId="77777777" w:rsidTr="00AB1AC8">
        <w:trPr>
          <w:tblHeader/>
          <w:jc w:val="center"/>
        </w:trPr>
        <w:tc>
          <w:tcPr>
            <w:tcW w:w="1556" w:type="dxa"/>
            <w:tcBorders>
              <w:top w:val="single" w:sz="8" w:space="0" w:color="auto"/>
              <w:bottom w:val="single" w:sz="8" w:space="0" w:color="auto"/>
            </w:tcBorders>
          </w:tcPr>
          <w:p w14:paraId="1CD5747F" w14:textId="1E9E82F9" w:rsidR="00AB1AC8" w:rsidRPr="005222DD" w:rsidRDefault="00AB1AC8" w:rsidP="00AB1AC8">
            <w:pPr>
              <w:pStyle w:val="afffffffff9"/>
              <w:rPr>
                <w:rFonts w:hAnsi="宋体" w:hint="eastAsia"/>
                <w:szCs w:val="18"/>
              </w:rPr>
            </w:pPr>
            <w:r w:rsidRPr="005222DD">
              <w:rPr>
                <w:rFonts w:hAnsi="宋体"/>
                <w:szCs w:val="18"/>
              </w:rPr>
              <w:t>C1</w:t>
            </w:r>
          </w:p>
        </w:tc>
        <w:tc>
          <w:tcPr>
            <w:tcW w:w="1556" w:type="dxa"/>
            <w:tcBorders>
              <w:top w:val="single" w:sz="8" w:space="0" w:color="auto"/>
              <w:bottom w:val="single" w:sz="8" w:space="0" w:color="auto"/>
            </w:tcBorders>
          </w:tcPr>
          <w:p w14:paraId="43E2F9C3" w14:textId="421353AA" w:rsidR="00AB1AC8" w:rsidRPr="005222DD" w:rsidRDefault="00AB1AC8" w:rsidP="00AB1AC8">
            <w:pPr>
              <w:pStyle w:val="afffffffff9"/>
              <w:rPr>
                <w:rFonts w:hAnsi="宋体" w:hint="eastAsia"/>
                <w:szCs w:val="18"/>
              </w:rPr>
            </w:pPr>
            <w:r w:rsidRPr="005222DD">
              <w:rPr>
                <w:rFonts w:hAnsi="宋体"/>
                <w:szCs w:val="18"/>
              </w:rPr>
              <w:t>P1</w:t>
            </w:r>
          </w:p>
        </w:tc>
        <w:tc>
          <w:tcPr>
            <w:tcW w:w="1555" w:type="dxa"/>
            <w:tcBorders>
              <w:top w:val="single" w:sz="8" w:space="0" w:color="auto"/>
              <w:bottom w:val="single" w:sz="8" w:space="0" w:color="auto"/>
            </w:tcBorders>
          </w:tcPr>
          <w:p w14:paraId="75948E92" w14:textId="7A7D65FD" w:rsidR="00AB1AC8" w:rsidRPr="005222DD" w:rsidRDefault="00AB1AC8" w:rsidP="00AB1AC8">
            <w:pPr>
              <w:pStyle w:val="afffffffff9"/>
              <w:rPr>
                <w:rFonts w:hAnsi="宋体" w:hint="eastAsia"/>
                <w:szCs w:val="18"/>
              </w:rPr>
            </w:pPr>
            <w:r w:rsidRPr="005222DD">
              <w:rPr>
                <w:rFonts w:hAnsi="宋体"/>
                <w:szCs w:val="18"/>
              </w:rPr>
              <w:t>P2</w:t>
            </w:r>
          </w:p>
        </w:tc>
        <w:tc>
          <w:tcPr>
            <w:tcW w:w="1555" w:type="dxa"/>
            <w:tcBorders>
              <w:top w:val="single" w:sz="8" w:space="0" w:color="auto"/>
              <w:bottom w:val="single" w:sz="8" w:space="0" w:color="auto"/>
            </w:tcBorders>
          </w:tcPr>
          <w:p w14:paraId="5F2E63FC" w14:textId="37BE94D2" w:rsidR="00AB1AC8" w:rsidRPr="005222DD" w:rsidRDefault="00AB1AC8" w:rsidP="00AB1AC8">
            <w:pPr>
              <w:pStyle w:val="afffffffff9"/>
              <w:rPr>
                <w:rFonts w:hAnsi="宋体" w:hint="eastAsia"/>
                <w:szCs w:val="18"/>
              </w:rPr>
            </w:pPr>
            <w:r w:rsidRPr="005222DD">
              <w:rPr>
                <w:rFonts w:hAnsi="宋体"/>
                <w:szCs w:val="18"/>
              </w:rPr>
              <w:t>P3</w:t>
            </w:r>
          </w:p>
        </w:tc>
        <w:tc>
          <w:tcPr>
            <w:tcW w:w="1556" w:type="dxa"/>
            <w:tcBorders>
              <w:top w:val="single" w:sz="8" w:space="0" w:color="auto"/>
              <w:bottom w:val="single" w:sz="8" w:space="0" w:color="auto"/>
            </w:tcBorders>
          </w:tcPr>
          <w:p w14:paraId="11BE9896" w14:textId="25600426" w:rsidR="00AB1AC8" w:rsidRPr="005222DD" w:rsidRDefault="00AB1AC8" w:rsidP="00AB1AC8">
            <w:pPr>
              <w:pStyle w:val="afffffffff9"/>
              <w:rPr>
                <w:rFonts w:hAnsi="宋体" w:hint="eastAsia"/>
                <w:szCs w:val="18"/>
              </w:rPr>
            </w:pPr>
            <w:r w:rsidRPr="005222DD">
              <w:rPr>
                <w:rFonts w:hAnsi="宋体"/>
                <w:szCs w:val="18"/>
              </w:rPr>
              <w:t>P4</w:t>
            </w:r>
          </w:p>
        </w:tc>
        <w:tc>
          <w:tcPr>
            <w:tcW w:w="1556" w:type="dxa"/>
            <w:tcBorders>
              <w:top w:val="single" w:sz="8" w:space="0" w:color="auto"/>
              <w:bottom w:val="single" w:sz="8" w:space="0" w:color="auto"/>
            </w:tcBorders>
          </w:tcPr>
          <w:p w14:paraId="57F06465" w14:textId="6F8BE0B2" w:rsidR="00AB1AC8" w:rsidRPr="005222DD" w:rsidRDefault="00AB1AC8" w:rsidP="00AB1AC8">
            <w:pPr>
              <w:pStyle w:val="afffffffff9"/>
              <w:rPr>
                <w:rFonts w:hAnsi="宋体" w:hint="eastAsia"/>
                <w:szCs w:val="18"/>
              </w:rPr>
            </w:pPr>
            <w:r w:rsidRPr="005222DD">
              <w:rPr>
                <w:rFonts w:hAnsi="宋体"/>
                <w:szCs w:val="18"/>
              </w:rPr>
              <w:t>P5</w:t>
            </w:r>
          </w:p>
        </w:tc>
      </w:tr>
      <w:tr w:rsidR="00AB1AC8" w:rsidRPr="005222DD" w14:paraId="0DDD4BA4" w14:textId="77777777" w:rsidTr="00AB1AC8">
        <w:trPr>
          <w:jc w:val="center"/>
        </w:trPr>
        <w:tc>
          <w:tcPr>
            <w:tcW w:w="1556" w:type="dxa"/>
            <w:tcBorders>
              <w:top w:val="single" w:sz="8" w:space="0" w:color="auto"/>
            </w:tcBorders>
          </w:tcPr>
          <w:p w14:paraId="3D1E04E4" w14:textId="64380406" w:rsidR="00AB1AC8" w:rsidRPr="005222DD" w:rsidRDefault="00AB1AC8" w:rsidP="00AB1AC8">
            <w:pPr>
              <w:pStyle w:val="afffffffff9"/>
              <w:rPr>
                <w:rFonts w:hAnsi="宋体" w:hint="eastAsia"/>
                <w:szCs w:val="18"/>
              </w:rPr>
            </w:pPr>
            <w:r w:rsidRPr="005222DD">
              <w:rPr>
                <w:rFonts w:hAnsi="宋体"/>
                <w:szCs w:val="18"/>
              </w:rPr>
              <w:t>P1</w:t>
            </w:r>
          </w:p>
        </w:tc>
        <w:tc>
          <w:tcPr>
            <w:tcW w:w="1556" w:type="dxa"/>
            <w:tcBorders>
              <w:top w:val="single" w:sz="8" w:space="0" w:color="auto"/>
            </w:tcBorders>
          </w:tcPr>
          <w:p w14:paraId="43AE6530" w14:textId="53FF41A8" w:rsidR="00AB1AC8" w:rsidRPr="005222DD" w:rsidRDefault="00AB1AC8" w:rsidP="00AB1AC8">
            <w:pPr>
              <w:pStyle w:val="afffffffff9"/>
              <w:rPr>
                <w:rFonts w:hAnsi="宋体" w:hint="eastAsia"/>
                <w:szCs w:val="18"/>
              </w:rPr>
            </w:pPr>
            <w:r w:rsidRPr="005222DD">
              <w:rPr>
                <w:rFonts w:hAnsi="宋体"/>
                <w:szCs w:val="18"/>
              </w:rPr>
              <w:t>1</w:t>
            </w:r>
          </w:p>
        </w:tc>
        <w:tc>
          <w:tcPr>
            <w:tcW w:w="1555" w:type="dxa"/>
            <w:tcBorders>
              <w:top w:val="single" w:sz="8" w:space="0" w:color="auto"/>
            </w:tcBorders>
          </w:tcPr>
          <w:p w14:paraId="146CAB6C" w14:textId="02869DF4" w:rsidR="00AB1AC8" w:rsidRPr="005222DD" w:rsidRDefault="00AB1AC8" w:rsidP="00AB1AC8">
            <w:pPr>
              <w:pStyle w:val="afffffffff9"/>
              <w:rPr>
                <w:rFonts w:hAnsi="宋体" w:hint="eastAsia"/>
                <w:szCs w:val="18"/>
              </w:rPr>
            </w:pPr>
            <w:r w:rsidRPr="005222DD">
              <w:rPr>
                <w:rFonts w:hAnsi="宋体"/>
                <w:szCs w:val="18"/>
              </w:rPr>
              <w:t>3</w:t>
            </w:r>
          </w:p>
        </w:tc>
        <w:tc>
          <w:tcPr>
            <w:tcW w:w="1555" w:type="dxa"/>
            <w:tcBorders>
              <w:top w:val="single" w:sz="8" w:space="0" w:color="auto"/>
            </w:tcBorders>
          </w:tcPr>
          <w:p w14:paraId="27F8FE91" w14:textId="01665DE8" w:rsidR="00AB1AC8" w:rsidRPr="005222DD" w:rsidRDefault="00AB1AC8" w:rsidP="00AB1AC8">
            <w:pPr>
              <w:pStyle w:val="afffffffff9"/>
              <w:rPr>
                <w:rFonts w:hAnsi="宋体" w:hint="eastAsia"/>
                <w:szCs w:val="18"/>
              </w:rPr>
            </w:pPr>
            <w:r w:rsidRPr="005222DD">
              <w:rPr>
                <w:rFonts w:hAnsi="宋体"/>
                <w:szCs w:val="18"/>
              </w:rPr>
              <w:t>5</w:t>
            </w:r>
          </w:p>
        </w:tc>
        <w:tc>
          <w:tcPr>
            <w:tcW w:w="1556" w:type="dxa"/>
            <w:tcBorders>
              <w:top w:val="single" w:sz="8" w:space="0" w:color="auto"/>
            </w:tcBorders>
          </w:tcPr>
          <w:p w14:paraId="164ABA39" w14:textId="4F2D2C9A" w:rsidR="00AB1AC8" w:rsidRPr="005222DD" w:rsidRDefault="00AB1AC8" w:rsidP="00AB1AC8">
            <w:pPr>
              <w:pStyle w:val="afffffffff9"/>
              <w:rPr>
                <w:rFonts w:hAnsi="宋体" w:hint="eastAsia"/>
                <w:szCs w:val="18"/>
              </w:rPr>
            </w:pPr>
            <w:r w:rsidRPr="005222DD">
              <w:rPr>
                <w:rFonts w:hAnsi="宋体"/>
                <w:szCs w:val="18"/>
              </w:rPr>
              <w:t>7</w:t>
            </w:r>
          </w:p>
        </w:tc>
        <w:tc>
          <w:tcPr>
            <w:tcW w:w="1556" w:type="dxa"/>
            <w:tcBorders>
              <w:top w:val="single" w:sz="8" w:space="0" w:color="auto"/>
            </w:tcBorders>
          </w:tcPr>
          <w:p w14:paraId="4BD6E35D" w14:textId="1314FDF0" w:rsidR="00AB1AC8" w:rsidRPr="005222DD" w:rsidRDefault="00AB1AC8" w:rsidP="00AB1AC8">
            <w:pPr>
              <w:pStyle w:val="afffffffff9"/>
              <w:rPr>
                <w:rFonts w:hAnsi="宋体" w:hint="eastAsia"/>
                <w:szCs w:val="18"/>
              </w:rPr>
            </w:pPr>
            <w:r w:rsidRPr="005222DD">
              <w:rPr>
                <w:rFonts w:hAnsi="宋体"/>
                <w:szCs w:val="18"/>
              </w:rPr>
              <w:t>9</w:t>
            </w:r>
          </w:p>
        </w:tc>
      </w:tr>
      <w:tr w:rsidR="00AB1AC8" w:rsidRPr="005222DD" w14:paraId="4E08263A" w14:textId="77777777" w:rsidTr="00AB1AC8">
        <w:trPr>
          <w:jc w:val="center"/>
        </w:trPr>
        <w:tc>
          <w:tcPr>
            <w:tcW w:w="1556" w:type="dxa"/>
          </w:tcPr>
          <w:p w14:paraId="7DAB98C8" w14:textId="275E996F" w:rsidR="00AB1AC8" w:rsidRPr="005222DD" w:rsidRDefault="00AB1AC8" w:rsidP="00AB1AC8">
            <w:pPr>
              <w:pStyle w:val="afffffffff9"/>
              <w:rPr>
                <w:rFonts w:hAnsi="宋体" w:hint="eastAsia"/>
                <w:szCs w:val="18"/>
              </w:rPr>
            </w:pPr>
            <w:r w:rsidRPr="005222DD">
              <w:rPr>
                <w:rFonts w:hAnsi="宋体"/>
                <w:szCs w:val="18"/>
              </w:rPr>
              <w:t>P2</w:t>
            </w:r>
          </w:p>
        </w:tc>
        <w:tc>
          <w:tcPr>
            <w:tcW w:w="1556" w:type="dxa"/>
          </w:tcPr>
          <w:p w14:paraId="3B11386D" w14:textId="73310878" w:rsidR="00AB1AC8" w:rsidRPr="005222DD" w:rsidRDefault="00AB1AC8" w:rsidP="00AB1AC8">
            <w:pPr>
              <w:pStyle w:val="afffffffff9"/>
              <w:rPr>
                <w:rFonts w:hAnsi="宋体" w:hint="eastAsia"/>
                <w:szCs w:val="18"/>
              </w:rPr>
            </w:pPr>
            <w:r w:rsidRPr="005222DD">
              <w:rPr>
                <w:rFonts w:hAnsi="宋体"/>
                <w:szCs w:val="18"/>
              </w:rPr>
              <w:t>1/3</w:t>
            </w:r>
          </w:p>
        </w:tc>
        <w:tc>
          <w:tcPr>
            <w:tcW w:w="1555" w:type="dxa"/>
          </w:tcPr>
          <w:p w14:paraId="1EAE8C89" w14:textId="3B1ED8EF" w:rsidR="00AB1AC8" w:rsidRPr="005222DD" w:rsidRDefault="00AB1AC8" w:rsidP="00AB1AC8">
            <w:pPr>
              <w:pStyle w:val="afffffffff9"/>
              <w:rPr>
                <w:rFonts w:hAnsi="宋体" w:hint="eastAsia"/>
                <w:szCs w:val="18"/>
              </w:rPr>
            </w:pPr>
            <w:r w:rsidRPr="005222DD">
              <w:rPr>
                <w:rFonts w:hAnsi="宋体"/>
                <w:szCs w:val="18"/>
              </w:rPr>
              <w:t>1</w:t>
            </w:r>
          </w:p>
        </w:tc>
        <w:tc>
          <w:tcPr>
            <w:tcW w:w="1555" w:type="dxa"/>
          </w:tcPr>
          <w:p w14:paraId="29521C91" w14:textId="29750DAF" w:rsidR="00AB1AC8" w:rsidRPr="005222DD" w:rsidRDefault="00AB1AC8" w:rsidP="00AB1AC8">
            <w:pPr>
              <w:pStyle w:val="afffffffff9"/>
              <w:rPr>
                <w:rFonts w:hAnsi="宋体" w:hint="eastAsia"/>
                <w:szCs w:val="18"/>
              </w:rPr>
            </w:pPr>
            <w:r w:rsidRPr="005222DD">
              <w:rPr>
                <w:rFonts w:hAnsi="宋体"/>
                <w:szCs w:val="18"/>
              </w:rPr>
              <w:t>3</w:t>
            </w:r>
          </w:p>
        </w:tc>
        <w:tc>
          <w:tcPr>
            <w:tcW w:w="1556" w:type="dxa"/>
          </w:tcPr>
          <w:p w14:paraId="4E1EB460" w14:textId="0A9AC9A5" w:rsidR="00AB1AC8" w:rsidRPr="005222DD" w:rsidRDefault="00AB1AC8" w:rsidP="00AB1AC8">
            <w:pPr>
              <w:pStyle w:val="afffffffff9"/>
              <w:rPr>
                <w:rFonts w:hAnsi="宋体" w:hint="eastAsia"/>
                <w:szCs w:val="18"/>
              </w:rPr>
            </w:pPr>
            <w:r w:rsidRPr="005222DD">
              <w:rPr>
                <w:rFonts w:hAnsi="宋体"/>
                <w:szCs w:val="18"/>
              </w:rPr>
              <w:t>5</w:t>
            </w:r>
          </w:p>
        </w:tc>
        <w:tc>
          <w:tcPr>
            <w:tcW w:w="1556" w:type="dxa"/>
          </w:tcPr>
          <w:p w14:paraId="0AFAAE94" w14:textId="6F3674F6" w:rsidR="00AB1AC8" w:rsidRPr="005222DD" w:rsidRDefault="00AB1AC8" w:rsidP="00AB1AC8">
            <w:pPr>
              <w:pStyle w:val="afffffffff9"/>
              <w:rPr>
                <w:rFonts w:hAnsi="宋体" w:hint="eastAsia"/>
                <w:szCs w:val="18"/>
              </w:rPr>
            </w:pPr>
            <w:r w:rsidRPr="005222DD">
              <w:rPr>
                <w:rFonts w:hAnsi="宋体"/>
                <w:szCs w:val="18"/>
              </w:rPr>
              <w:t>7</w:t>
            </w:r>
          </w:p>
        </w:tc>
      </w:tr>
      <w:tr w:rsidR="00AB1AC8" w:rsidRPr="005222DD" w14:paraId="7105501C" w14:textId="77777777" w:rsidTr="00AB1AC8">
        <w:trPr>
          <w:jc w:val="center"/>
        </w:trPr>
        <w:tc>
          <w:tcPr>
            <w:tcW w:w="1556" w:type="dxa"/>
          </w:tcPr>
          <w:p w14:paraId="29AF5D55" w14:textId="17320026" w:rsidR="00AB1AC8" w:rsidRPr="005222DD" w:rsidRDefault="00AB1AC8" w:rsidP="00AB1AC8">
            <w:pPr>
              <w:pStyle w:val="afffffffff9"/>
              <w:rPr>
                <w:rFonts w:hAnsi="宋体" w:hint="eastAsia"/>
                <w:szCs w:val="18"/>
              </w:rPr>
            </w:pPr>
            <w:r w:rsidRPr="005222DD">
              <w:rPr>
                <w:rFonts w:hAnsi="宋体"/>
                <w:szCs w:val="18"/>
              </w:rPr>
              <w:t>P3</w:t>
            </w:r>
          </w:p>
        </w:tc>
        <w:tc>
          <w:tcPr>
            <w:tcW w:w="1556" w:type="dxa"/>
          </w:tcPr>
          <w:p w14:paraId="479C4CB0" w14:textId="743C722A" w:rsidR="00AB1AC8" w:rsidRPr="005222DD" w:rsidRDefault="00AB1AC8" w:rsidP="00AB1AC8">
            <w:pPr>
              <w:pStyle w:val="afffffffff9"/>
              <w:rPr>
                <w:rFonts w:hAnsi="宋体" w:hint="eastAsia"/>
                <w:szCs w:val="18"/>
              </w:rPr>
            </w:pPr>
            <w:r w:rsidRPr="005222DD">
              <w:rPr>
                <w:rFonts w:hAnsi="宋体"/>
                <w:szCs w:val="18"/>
              </w:rPr>
              <w:t>1/5</w:t>
            </w:r>
          </w:p>
        </w:tc>
        <w:tc>
          <w:tcPr>
            <w:tcW w:w="1555" w:type="dxa"/>
          </w:tcPr>
          <w:p w14:paraId="5236C85D" w14:textId="4DF4B695" w:rsidR="00AB1AC8" w:rsidRPr="005222DD" w:rsidRDefault="00AB1AC8" w:rsidP="00AB1AC8">
            <w:pPr>
              <w:pStyle w:val="afffffffff9"/>
              <w:rPr>
                <w:rFonts w:hAnsi="宋体" w:hint="eastAsia"/>
                <w:szCs w:val="18"/>
              </w:rPr>
            </w:pPr>
            <w:r w:rsidRPr="005222DD">
              <w:rPr>
                <w:rFonts w:hAnsi="宋体"/>
                <w:szCs w:val="18"/>
              </w:rPr>
              <w:t>1/3</w:t>
            </w:r>
          </w:p>
        </w:tc>
        <w:tc>
          <w:tcPr>
            <w:tcW w:w="1555" w:type="dxa"/>
          </w:tcPr>
          <w:p w14:paraId="1AB17C1E" w14:textId="400D5FC0" w:rsidR="00AB1AC8" w:rsidRPr="005222DD" w:rsidRDefault="00AB1AC8" w:rsidP="00AB1AC8">
            <w:pPr>
              <w:pStyle w:val="afffffffff9"/>
              <w:rPr>
                <w:rFonts w:hAnsi="宋体" w:hint="eastAsia"/>
                <w:szCs w:val="18"/>
              </w:rPr>
            </w:pPr>
            <w:r w:rsidRPr="005222DD">
              <w:rPr>
                <w:rFonts w:hAnsi="宋体"/>
                <w:szCs w:val="18"/>
              </w:rPr>
              <w:t>1</w:t>
            </w:r>
          </w:p>
        </w:tc>
        <w:tc>
          <w:tcPr>
            <w:tcW w:w="1556" w:type="dxa"/>
          </w:tcPr>
          <w:p w14:paraId="25F346B1" w14:textId="5C1F189F" w:rsidR="00AB1AC8" w:rsidRPr="005222DD" w:rsidRDefault="00AB1AC8" w:rsidP="00AB1AC8">
            <w:pPr>
              <w:pStyle w:val="afffffffff9"/>
              <w:rPr>
                <w:rFonts w:hAnsi="宋体" w:hint="eastAsia"/>
                <w:szCs w:val="18"/>
              </w:rPr>
            </w:pPr>
            <w:r w:rsidRPr="005222DD">
              <w:rPr>
                <w:rFonts w:hAnsi="宋体"/>
                <w:szCs w:val="18"/>
              </w:rPr>
              <w:t>3</w:t>
            </w:r>
          </w:p>
        </w:tc>
        <w:tc>
          <w:tcPr>
            <w:tcW w:w="1556" w:type="dxa"/>
          </w:tcPr>
          <w:p w14:paraId="00EBCC32" w14:textId="30007DBB" w:rsidR="00AB1AC8" w:rsidRPr="005222DD" w:rsidRDefault="00AB1AC8" w:rsidP="00AB1AC8">
            <w:pPr>
              <w:pStyle w:val="afffffffff9"/>
              <w:rPr>
                <w:rFonts w:hAnsi="宋体" w:hint="eastAsia"/>
                <w:szCs w:val="18"/>
              </w:rPr>
            </w:pPr>
            <w:r w:rsidRPr="005222DD">
              <w:rPr>
                <w:rFonts w:hAnsi="宋体"/>
                <w:szCs w:val="18"/>
              </w:rPr>
              <w:t>5</w:t>
            </w:r>
          </w:p>
        </w:tc>
      </w:tr>
      <w:tr w:rsidR="00AB1AC8" w:rsidRPr="005222DD" w14:paraId="61E5CC30" w14:textId="77777777" w:rsidTr="00AB1AC8">
        <w:trPr>
          <w:jc w:val="center"/>
        </w:trPr>
        <w:tc>
          <w:tcPr>
            <w:tcW w:w="1556" w:type="dxa"/>
          </w:tcPr>
          <w:p w14:paraId="73DF39FB" w14:textId="1DE42CFA" w:rsidR="00AB1AC8" w:rsidRPr="005222DD" w:rsidRDefault="00AB1AC8" w:rsidP="00AB1AC8">
            <w:pPr>
              <w:pStyle w:val="afffffffff9"/>
              <w:rPr>
                <w:rFonts w:hAnsi="宋体" w:hint="eastAsia"/>
                <w:szCs w:val="18"/>
              </w:rPr>
            </w:pPr>
            <w:r w:rsidRPr="005222DD">
              <w:rPr>
                <w:rFonts w:hAnsi="宋体"/>
                <w:szCs w:val="18"/>
              </w:rPr>
              <w:t>P4</w:t>
            </w:r>
          </w:p>
        </w:tc>
        <w:tc>
          <w:tcPr>
            <w:tcW w:w="1556" w:type="dxa"/>
          </w:tcPr>
          <w:p w14:paraId="55C048A5" w14:textId="559E3595" w:rsidR="00AB1AC8" w:rsidRPr="005222DD" w:rsidRDefault="00AB1AC8" w:rsidP="00AB1AC8">
            <w:pPr>
              <w:pStyle w:val="afffffffff9"/>
              <w:rPr>
                <w:rFonts w:hAnsi="宋体" w:hint="eastAsia"/>
                <w:szCs w:val="18"/>
              </w:rPr>
            </w:pPr>
            <w:r w:rsidRPr="005222DD">
              <w:rPr>
                <w:rFonts w:hAnsi="宋体"/>
                <w:szCs w:val="18"/>
              </w:rPr>
              <w:t>1/7</w:t>
            </w:r>
          </w:p>
        </w:tc>
        <w:tc>
          <w:tcPr>
            <w:tcW w:w="1555" w:type="dxa"/>
          </w:tcPr>
          <w:p w14:paraId="4CAFC286" w14:textId="317A68E6" w:rsidR="00AB1AC8" w:rsidRPr="005222DD" w:rsidRDefault="00AB1AC8" w:rsidP="00AB1AC8">
            <w:pPr>
              <w:pStyle w:val="afffffffff9"/>
              <w:rPr>
                <w:rFonts w:hAnsi="宋体" w:hint="eastAsia"/>
                <w:szCs w:val="18"/>
              </w:rPr>
            </w:pPr>
            <w:r w:rsidRPr="005222DD">
              <w:rPr>
                <w:rFonts w:hAnsi="宋体"/>
                <w:szCs w:val="18"/>
              </w:rPr>
              <w:t>1/5</w:t>
            </w:r>
          </w:p>
        </w:tc>
        <w:tc>
          <w:tcPr>
            <w:tcW w:w="1555" w:type="dxa"/>
          </w:tcPr>
          <w:p w14:paraId="0DC66DB1" w14:textId="40171C3E" w:rsidR="00AB1AC8" w:rsidRPr="005222DD" w:rsidRDefault="00AB1AC8" w:rsidP="00AB1AC8">
            <w:pPr>
              <w:pStyle w:val="afffffffff9"/>
              <w:rPr>
                <w:rFonts w:hAnsi="宋体" w:hint="eastAsia"/>
                <w:szCs w:val="18"/>
              </w:rPr>
            </w:pPr>
            <w:r w:rsidRPr="005222DD">
              <w:rPr>
                <w:rFonts w:hAnsi="宋体"/>
                <w:szCs w:val="18"/>
              </w:rPr>
              <w:t>1/3</w:t>
            </w:r>
          </w:p>
        </w:tc>
        <w:tc>
          <w:tcPr>
            <w:tcW w:w="1556" w:type="dxa"/>
          </w:tcPr>
          <w:p w14:paraId="106ADF11" w14:textId="51A34473" w:rsidR="00AB1AC8" w:rsidRPr="005222DD" w:rsidRDefault="00AB1AC8" w:rsidP="00AB1AC8">
            <w:pPr>
              <w:pStyle w:val="afffffffff9"/>
              <w:rPr>
                <w:rFonts w:hAnsi="宋体" w:hint="eastAsia"/>
                <w:szCs w:val="18"/>
              </w:rPr>
            </w:pPr>
            <w:r w:rsidRPr="005222DD">
              <w:rPr>
                <w:rFonts w:hAnsi="宋体"/>
                <w:szCs w:val="18"/>
              </w:rPr>
              <w:t>1</w:t>
            </w:r>
          </w:p>
        </w:tc>
        <w:tc>
          <w:tcPr>
            <w:tcW w:w="1556" w:type="dxa"/>
          </w:tcPr>
          <w:p w14:paraId="6EFC58C1" w14:textId="7F85C604" w:rsidR="00AB1AC8" w:rsidRPr="005222DD" w:rsidRDefault="00AB1AC8" w:rsidP="00AB1AC8">
            <w:pPr>
              <w:pStyle w:val="afffffffff9"/>
              <w:rPr>
                <w:rFonts w:hAnsi="宋体" w:hint="eastAsia"/>
                <w:szCs w:val="18"/>
              </w:rPr>
            </w:pPr>
            <w:r w:rsidRPr="005222DD">
              <w:rPr>
                <w:rFonts w:hAnsi="宋体"/>
                <w:szCs w:val="18"/>
              </w:rPr>
              <w:t>5</w:t>
            </w:r>
          </w:p>
        </w:tc>
      </w:tr>
      <w:tr w:rsidR="00AB1AC8" w:rsidRPr="005222DD" w14:paraId="061E25F8" w14:textId="77777777" w:rsidTr="00AB1AC8">
        <w:trPr>
          <w:jc w:val="center"/>
        </w:trPr>
        <w:tc>
          <w:tcPr>
            <w:tcW w:w="1556" w:type="dxa"/>
          </w:tcPr>
          <w:p w14:paraId="47D732D1" w14:textId="4A0A8A47" w:rsidR="00AB1AC8" w:rsidRPr="005222DD" w:rsidRDefault="00AB1AC8" w:rsidP="00AB1AC8">
            <w:pPr>
              <w:pStyle w:val="afffffffff9"/>
              <w:rPr>
                <w:rFonts w:hAnsi="宋体" w:hint="eastAsia"/>
                <w:szCs w:val="18"/>
              </w:rPr>
            </w:pPr>
            <w:r w:rsidRPr="005222DD">
              <w:rPr>
                <w:rFonts w:hAnsi="宋体"/>
                <w:szCs w:val="18"/>
              </w:rPr>
              <w:t>P5</w:t>
            </w:r>
          </w:p>
        </w:tc>
        <w:tc>
          <w:tcPr>
            <w:tcW w:w="1556" w:type="dxa"/>
          </w:tcPr>
          <w:p w14:paraId="25C54C8D" w14:textId="1167A554" w:rsidR="00AB1AC8" w:rsidRPr="005222DD" w:rsidRDefault="00AB1AC8" w:rsidP="00AB1AC8">
            <w:pPr>
              <w:pStyle w:val="afffffffff9"/>
              <w:rPr>
                <w:rFonts w:hAnsi="宋体" w:hint="eastAsia"/>
                <w:szCs w:val="18"/>
              </w:rPr>
            </w:pPr>
            <w:r w:rsidRPr="005222DD">
              <w:rPr>
                <w:rFonts w:hAnsi="宋体"/>
                <w:szCs w:val="18"/>
              </w:rPr>
              <w:t>1/9</w:t>
            </w:r>
          </w:p>
        </w:tc>
        <w:tc>
          <w:tcPr>
            <w:tcW w:w="1555" w:type="dxa"/>
          </w:tcPr>
          <w:p w14:paraId="1D1681C9" w14:textId="503E51B2" w:rsidR="00AB1AC8" w:rsidRPr="005222DD" w:rsidRDefault="00AB1AC8" w:rsidP="00AB1AC8">
            <w:pPr>
              <w:pStyle w:val="afffffffff9"/>
              <w:rPr>
                <w:rFonts w:hAnsi="宋体" w:hint="eastAsia"/>
                <w:szCs w:val="18"/>
              </w:rPr>
            </w:pPr>
            <w:r w:rsidRPr="005222DD">
              <w:rPr>
                <w:rFonts w:hAnsi="宋体"/>
                <w:szCs w:val="18"/>
              </w:rPr>
              <w:t>1/7</w:t>
            </w:r>
          </w:p>
        </w:tc>
        <w:tc>
          <w:tcPr>
            <w:tcW w:w="1555" w:type="dxa"/>
          </w:tcPr>
          <w:p w14:paraId="037DB738" w14:textId="01D0ECC3" w:rsidR="00AB1AC8" w:rsidRPr="005222DD" w:rsidRDefault="00AB1AC8" w:rsidP="00AB1AC8">
            <w:pPr>
              <w:pStyle w:val="afffffffff9"/>
              <w:rPr>
                <w:rFonts w:hAnsi="宋体" w:hint="eastAsia"/>
                <w:szCs w:val="18"/>
              </w:rPr>
            </w:pPr>
            <w:r w:rsidRPr="005222DD">
              <w:rPr>
                <w:rFonts w:hAnsi="宋体"/>
                <w:szCs w:val="18"/>
              </w:rPr>
              <w:t>1/5</w:t>
            </w:r>
          </w:p>
        </w:tc>
        <w:tc>
          <w:tcPr>
            <w:tcW w:w="1556" w:type="dxa"/>
          </w:tcPr>
          <w:p w14:paraId="08EA7F7E" w14:textId="4717B92D" w:rsidR="00AB1AC8" w:rsidRPr="005222DD" w:rsidRDefault="00AB1AC8" w:rsidP="00AB1AC8">
            <w:pPr>
              <w:pStyle w:val="afffffffff9"/>
              <w:rPr>
                <w:rFonts w:hAnsi="宋体" w:hint="eastAsia"/>
                <w:szCs w:val="18"/>
              </w:rPr>
            </w:pPr>
            <w:r w:rsidRPr="005222DD">
              <w:rPr>
                <w:rFonts w:hAnsi="宋体"/>
                <w:szCs w:val="18"/>
              </w:rPr>
              <w:t>1/5</w:t>
            </w:r>
          </w:p>
        </w:tc>
        <w:tc>
          <w:tcPr>
            <w:tcW w:w="1556" w:type="dxa"/>
          </w:tcPr>
          <w:p w14:paraId="2729B554" w14:textId="7427C000" w:rsidR="00AB1AC8" w:rsidRPr="005222DD" w:rsidRDefault="00AB1AC8" w:rsidP="00AB1AC8">
            <w:pPr>
              <w:pStyle w:val="afffffffff9"/>
              <w:rPr>
                <w:rFonts w:hAnsi="宋体" w:hint="eastAsia"/>
                <w:szCs w:val="18"/>
              </w:rPr>
            </w:pPr>
            <w:r w:rsidRPr="005222DD">
              <w:rPr>
                <w:rFonts w:hAnsi="宋体"/>
                <w:szCs w:val="18"/>
              </w:rPr>
              <w:t>1</w:t>
            </w:r>
          </w:p>
        </w:tc>
      </w:tr>
    </w:tbl>
    <w:p w14:paraId="44F97021" w14:textId="0CEA1972" w:rsidR="006011A6" w:rsidRPr="00E55DFA" w:rsidRDefault="00AB1AC8" w:rsidP="00AB1AC8">
      <w:pPr>
        <w:pStyle w:val="affffb"/>
        <w:ind w:firstLine="420"/>
        <w:rPr>
          <w:rFonts w:hAnsi="宋体" w:hint="eastAsia"/>
          <w:szCs w:val="21"/>
        </w:rPr>
      </w:pPr>
      <w:r w:rsidRPr="00E55DFA">
        <w:rPr>
          <w:rFonts w:hAnsi="宋体"/>
          <w:szCs w:val="21"/>
        </w:rPr>
        <w:t>计算得出最大特征值为λmax=5.3651</w:t>
      </w:r>
      <w:r w:rsidRPr="00E55DFA">
        <w:rPr>
          <w:rFonts w:hAnsi="宋体" w:hint="eastAsia"/>
          <w:szCs w:val="21"/>
        </w:rPr>
        <w:t>；</w:t>
      </w:r>
    </w:p>
    <w:p w14:paraId="5F98A784" w14:textId="3BFDE144" w:rsidR="00AB1AC8" w:rsidRPr="00E55DFA" w:rsidRDefault="00AB1AC8" w:rsidP="00AB1AC8">
      <w:pPr>
        <w:pStyle w:val="affffb"/>
        <w:spacing w:before="120" w:after="120"/>
        <w:ind w:firstLine="420"/>
        <w:rPr>
          <w:rFonts w:hAnsi="宋体" w:hint="eastAsia"/>
          <w:szCs w:val="21"/>
        </w:rPr>
      </w:pPr>
      <w:r w:rsidRPr="00E55DFA">
        <w:rPr>
          <w:rFonts w:hAnsi="宋体"/>
          <w:szCs w:val="21"/>
        </w:rPr>
        <w:lastRenderedPageBreak/>
        <w:t>归一化特征向量v=(0.5082，0.2629，0.1291，0.0702，0.0296)</w:t>
      </w:r>
      <w:r w:rsidRPr="00E55DFA">
        <w:rPr>
          <w:rFonts w:hAnsi="宋体"/>
          <w:szCs w:val="21"/>
          <w:vertAlign w:val="superscript"/>
        </w:rPr>
        <w:t>T</w:t>
      </w:r>
      <w:r w:rsidRPr="00E55DFA">
        <w:rPr>
          <w:rFonts w:hAnsi="宋体" w:hint="eastAsia"/>
          <w:szCs w:val="21"/>
        </w:rPr>
        <w:t>；</w:t>
      </w:r>
    </w:p>
    <w:p w14:paraId="25A87EDB" w14:textId="6D3FDE39" w:rsidR="00AB1AC8" w:rsidRPr="00E55DFA" w:rsidRDefault="00AB1AC8" w:rsidP="00AB1AC8">
      <w:pPr>
        <w:pStyle w:val="affffb"/>
        <w:ind w:firstLine="420"/>
        <w:rPr>
          <w:rFonts w:hAnsi="宋体" w:hint="eastAsia"/>
          <w:szCs w:val="21"/>
        </w:rPr>
      </w:pPr>
      <w:r w:rsidRPr="00E55DFA">
        <w:rPr>
          <w:rFonts w:hAnsi="宋体"/>
          <w:szCs w:val="21"/>
        </w:rPr>
        <w:t>将5阶矩阵的RI值和最大特征值代入一致性判别式得：CR</w:t>
      </w:r>
      <w:r w:rsidRPr="00E55DFA">
        <w:rPr>
          <w:rFonts w:hAnsi="宋体" w:hint="eastAsia"/>
          <w:szCs w:val="21"/>
          <w:vertAlign w:val="subscript"/>
        </w:rPr>
        <w:t>方</w:t>
      </w:r>
      <w:r w:rsidRPr="00E55DFA">
        <w:rPr>
          <w:rFonts w:hAnsi="宋体"/>
          <w:szCs w:val="21"/>
        </w:rPr>
        <w:t>=0.0815＜0.1，证明矩阵满足一致性判断</w:t>
      </w:r>
      <w:r w:rsidRPr="00E55DFA">
        <w:rPr>
          <w:rFonts w:hAnsi="宋体" w:hint="eastAsia"/>
          <w:szCs w:val="21"/>
        </w:rPr>
        <w:t>。</w:t>
      </w:r>
    </w:p>
    <w:p w14:paraId="78EF67B8" w14:textId="77777777" w:rsidR="00AB1AC8" w:rsidRPr="00E55DFA" w:rsidRDefault="00AB1AC8" w:rsidP="00AB1AC8">
      <w:pPr>
        <w:pStyle w:val="affffb"/>
        <w:spacing w:before="120" w:after="120"/>
        <w:ind w:firstLine="420"/>
        <w:rPr>
          <w:rFonts w:hAnsi="宋体" w:hint="eastAsia"/>
          <w:szCs w:val="21"/>
        </w:rPr>
      </w:pPr>
      <w:r w:rsidRPr="00E55DFA">
        <w:rPr>
          <w:rFonts w:hAnsi="宋体"/>
          <w:szCs w:val="21"/>
        </w:rPr>
        <w:t>因此，在工具的已有验证措施准则层中，方案P1、P2、P3、P4、P5分别的贡献度为0.5082，0.2629，0.1291，0.0702，0.0296。</w:t>
      </w:r>
    </w:p>
    <w:p w14:paraId="136AF25C" w14:textId="77777777" w:rsidR="00AB1AC8" w:rsidRPr="00E55DFA" w:rsidRDefault="00AB1AC8" w:rsidP="00AB1AC8">
      <w:pPr>
        <w:pStyle w:val="affffb"/>
        <w:spacing w:before="120" w:after="120"/>
        <w:ind w:firstLine="420"/>
        <w:rPr>
          <w:rFonts w:hAnsi="宋体" w:hint="eastAsia"/>
          <w:szCs w:val="21"/>
        </w:rPr>
      </w:pPr>
      <w:r w:rsidRPr="00E55DFA">
        <w:rPr>
          <w:rFonts w:hAnsi="宋体"/>
          <w:szCs w:val="21"/>
        </w:rPr>
        <w:t>同理构建P6-P17方案层的判断矩阵，得出以下内容：</w:t>
      </w:r>
    </w:p>
    <w:p w14:paraId="08E07849" w14:textId="77777777" w:rsidR="00AB1AC8" w:rsidRPr="00E55DFA" w:rsidRDefault="00AB1AC8" w:rsidP="00AB1AC8">
      <w:pPr>
        <w:pStyle w:val="affffb"/>
        <w:spacing w:before="120" w:after="120"/>
        <w:ind w:firstLine="420"/>
        <w:rPr>
          <w:rFonts w:hAnsi="宋体" w:hint="eastAsia"/>
          <w:szCs w:val="21"/>
        </w:rPr>
      </w:pPr>
      <w:r w:rsidRPr="00E55DFA">
        <w:rPr>
          <w:rFonts w:hAnsi="宋体"/>
          <w:szCs w:val="21"/>
        </w:rPr>
        <w:t>——P6~P9分别对工具开发过程审查的贡献度为；0.5403，0.3119，0.0993，0.0485；</w:t>
      </w:r>
    </w:p>
    <w:p w14:paraId="2673393A" w14:textId="77777777" w:rsidR="00AB1AC8" w:rsidRPr="00E55DFA" w:rsidRDefault="00AB1AC8" w:rsidP="00AB1AC8">
      <w:pPr>
        <w:pStyle w:val="affffb"/>
        <w:spacing w:before="120" w:after="120"/>
        <w:ind w:firstLine="420"/>
        <w:rPr>
          <w:rFonts w:hAnsi="宋体" w:hint="eastAsia"/>
          <w:szCs w:val="21"/>
        </w:rPr>
      </w:pPr>
      <w:r w:rsidRPr="00E55DFA">
        <w:rPr>
          <w:rFonts w:hAnsi="宋体"/>
          <w:szCs w:val="21"/>
        </w:rPr>
        <w:t>——P10~P13分别对工具</w:t>
      </w:r>
      <w:r w:rsidRPr="00E55DFA">
        <w:rPr>
          <w:rFonts w:hAnsi="宋体" w:hint="eastAsia"/>
          <w:szCs w:val="21"/>
        </w:rPr>
        <w:t>缓解措施</w:t>
      </w:r>
      <w:r w:rsidRPr="00E55DFA">
        <w:rPr>
          <w:rFonts w:hAnsi="宋体"/>
          <w:szCs w:val="21"/>
        </w:rPr>
        <w:t>的贡献度为；0.6452，0.2193，0.0942，0.0413；</w:t>
      </w:r>
    </w:p>
    <w:p w14:paraId="00292D10" w14:textId="2D671C18" w:rsidR="00AB1AC8" w:rsidRPr="00E55DFA" w:rsidRDefault="00AB1AC8" w:rsidP="00AB1AC8">
      <w:pPr>
        <w:pStyle w:val="affffb"/>
        <w:ind w:firstLine="420"/>
        <w:rPr>
          <w:rFonts w:hAnsi="宋体" w:hint="eastAsia"/>
          <w:szCs w:val="21"/>
        </w:rPr>
      </w:pPr>
      <w:r w:rsidRPr="00E55DFA">
        <w:rPr>
          <w:rFonts w:hAnsi="宋体"/>
          <w:szCs w:val="21"/>
        </w:rPr>
        <w:t>——P14~P17分别对工具</w:t>
      </w:r>
      <w:r w:rsidRPr="00E55DFA">
        <w:rPr>
          <w:rFonts w:hAnsi="宋体" w:hint="eastAsia"/>
          <w:szCs w:val="21"/>
        </w:rPr>
        <w:t>使用经验</w:t>
      </w:r>
      <w:r w:rsidRPr="00E55DFA">
        <w:rPr>
          <w:rFonts w:hAnsi="宋体"/>
          <w:szCs w:val="21"/>
        </w:rPr>
        <w:t>的贡献度为；0.5900，0.2346，0.1077，0.0677。</w:t>
      </w:r>
    </w:p>
    <w:p w14:paraId="0EAF3647" w14:textId="7845B6A3" w:rsidR="006011A6" w:rsidRPr="00E55DFA" w:rsidRDefault="00836300" w:rsidP="00836300">
      <w:pPr>
        <w:pStyle w:val="aff5"/>
        <w:spacing w:before="120" w:after="120"/>
        <w:rPr>
          <w:rFonts w:ascii="宋体" w:eastAsia="宋体" w:hAnsi="宋体" w:hint="eastAsia"/>
          <w:szCs w:val="21"/>
        </w:rPr>
      </w:pPr>
      <w:proofErr w:type="gramStart"/>
      <w:r w:rsidRPr="00E55DFA">
        <w:rPr>
          <w:rFonts w:ascii="宋体" w:eastAsia="宋体" w:hAnsi="宋体" w:hint="eastAsia"/>
          <w:szCs w:val="21"/>
        </w:rPr>
        <w:t>合成总</w:t>
      </w:r>
      <w:proofErr w:type="gramEnd"/>
      <w:r w:rsidRPr="00E55DFA">
        <w:rPr>
          <w:rFonts w:ascii="宋体" w:eastAsia="宋体" w:hAnsi="宋体" w:hint="eastAsia"/>
          <w:szCs w:val="21"/>
        </w:rPr>
        <w:t>权重与TCL等级划分</w:t>
      </w:r>
    </w:p>
    <w:p w14:paraId="7807213A" w14:textId="696E69EF" w:rsidR="006011A6" w:rsidRPr="00E55DFA" w:rsidRDefault="00836300" w:rsidP="00836300">
      <w:pPr>
        <w:pStyle w:val="affffb"/>
        <w:ind w:firstLine="420"/>
        <w:rPr>
          <w:rFonts w:hAnsi="宋体" w:hint="eastAsia"/>
          <w:szCs w:val="21"/>
        </w:rPr>
      </w:pPr>
      <w:r w:rsidRPr="00E55DFA">
        <w:rPr>
          <w:rFonts w:hAnsi="宋体"/>
          <w:szCs w:val="21"/>
        </w:rPr>
        <w:t>根据C.2.2和C.2.3节的内容，将方案层与准则层的贡献度数值经过加权求和可得出合成总权重，并可算出最终目标层的评估范围在0.03~0.56之间。随后结合工程经验并引入专家判断，确定基于AHP目标综合评分的TCL等级分配方案如表C.6所示</w:t>
      </w:r>
      <w:r w:rsidRPr="00E55DFA">
        <w:rPr>
          <w:rFonts w:hAnsi="宋体" w:hint="eastAsia"/>
          <w:szCs w:val="21"/>
        </w:rPr>
        <w:t>。</w:t>
      </w:r>
    </w:p>
    <w:p w14:paraId="7587F6C9" w14:textId="6945F451" w:rsidR="006011A6" w:rsidRPr="00E55DFA" w:rsidRDefault="00836300" w:rsidP="00836300">
      <w:pPr>
        <w:pStyle w:val="aff"/>
        <w:spacing w:before="120" w:after="120"/>
        <w:rPr>
          <w:rFonts w:ascii="宋体" w:eastAsia="宋体" w:hAnsi="宋体" w:hint="eastAsia"/>
          <w:szCs w:val="21"/>
        </w:rPr>
      </w:pPr>
      <w:r w:rsidRPr="00E55DFA">
        <w:rPr>
          <w:rFonts w:ascii="宋体" w:eastAsia="宋体" w:hAnsi="宋体" w:hint="eastAsia"/>
          <w:szCs w:val="21"/>
        </w:rPr>
        <w:t>TCL等级分配方案</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7"/>
        <w:gridCol w:w="4667"/>
      </w:tblGrid>
      <w:tr w:rsidR="00836300" w:rsidRPr="00834CA8" w14:paraId="15F7B145" w14:textId="77777777" w:rsidTr="00836300">
        <w:trPr>
          <w:tblHeader/>
          <w:jc w:val="center"/>
        </w:trPr>
        <w:tc>
          <w:tcPr>
            <w:tcW w:w="4667" w:type="dxa"/>
            <w:tcBorders>
              <w:top w:val="single" w:sz="8" w:space="0" w:color="auto"/>
              <w:bottom w:val="single" w:sz="8" w:space="0" w:color="auto"/>
            </w:tcBorders>
          </w:tcPr>
          <w:p w14:paraId="5C7A9078" w14:textId="164ABA39" w:rsidR="00836300" w:rsidRPr="00834CA8" w:rsidRDefault="00836300" w:rsidP="00836300">
            <w:pPr>
              <w:pStyle w:val="afffffffff9"/>
              <w:rPr>
                <w:rFonts w:hAnsi="宋体" w:hint="eastAsia"/>
                <w:szCs w:val="18"/>
              </w:rPr>
            </w:pPr>
            <w:r w:rsidRPr="00834CA8">
              <w:rPr>
                <w:rFonts w:hAnsi="宋体"/>
                <w:szCs w:val="18"/>
              </w:rPr>
              <w:t>TCL等级</w:t>
            </w:r>
          </w:p>
        </w:tc>
        <w:tc>
          <w:tcPr>
            <w:tcW w:w="4667" w:type="dxa"/>
            <w:tcBorders>
              <w:top w:val="single" w:sz="8" w:space="0" w:color="auto"/>
              <w:bottom w:val="single" w:sz="8" w:space="0" w:color="auto"/>
            </w:tcBorders>
          </w:tcPr>
          <w:p w14:paraId="65054367" w14:textId="4BD6E35D" w:rsidR="00836300" w:rsidRPr="00834CA8" w:rsidRDefault="00836300" w:rsidP="00836300">
            <w:pPr>
              <w:pStyle w:val="afffffffff9"/>
              <w:rPr>
                <w:rFonts w:hAnsi="宋体" w:hint="eastAsia"/>
                <w:szCs w:val="18"/>
              </w:rPr>
            </w:pPr>
            <w:r w:rsidRPr="00834CA8">
              <w:rPr>
                <w:rFonts w:hAnsi="宋体"/>
                <w:szCs w:val="18"/>
              </w:rPr>
              <w:t>目标综合评分f</w:t>
            </w:r>
          </w:p>
        </w:tc>
      </w:tr>
      <w:tr w:rsidR="00836300" w:rsidRPr="00834CA8" w14:paraId="54480AEB" w14:textId="77777777" w:rsidTr="00836300">
        <w:trPr>
          <w:jc w:val="center"/>
        </w:trPr>
        <w:tc>
          <w:tcPr>
            <w:tcW w:w="4667" w:type="dxa"/>
            <w:tcBorders>
              <w:top w:val="single" w:sz="8" w:space="0" w:color="auto"/>
            </w:tcBorders>
          </w:tcPr>
          <w:p w14:paraId="5A58584A" w14:textId="0DDD4BA4" w:rsidR="00836300" w:rsidRPr="00834CA8" w:rsidRDefault="00836300" w:rsidP="00836300">
            <w:pPr>
              <w:pStyle w:val="afffffffff9"/>
              <w:rPr>
                <w:rFonts w:hAnsi="宋体" w:hint="eastAsia"/>
                <w:szCs w:val="18"/>
              </w:rPr>
            </w:pPr>
            <w:r w:rsidRPr="00834CA8">
              <w:rPr>
                <w:rFonts w:hAnsi="宋体"/>
                <w:szCs w:val="18"/>
              </w:rPr>
              <w:t>1</w:t>
            </w:r>
          </w:p>
        </w:tc>
        <w:tc>
          <w:tcPr>
            <w:tcW w:w="4667" w:type="dxa"/>
            <w:tcBorders>
              <w:top w:val="single" w:sz="8" w:space="0" w:color="auto"/>
            </w:tcBorders>
          </w:tcPr>
          <w:p w14:paraId="0A3FFFE1" w14:textId="7DAB98C8" w:rsidR="00836300" w:rsidRPr="00834CA8" w:rsidRDefault="00836300" w:rsidP="00836300">
            <w:pPr>
              <w:pStyle w:val="afffffffff9"/>
              <w:rPr>
                <w:rFonts w:hAnsi="宋体" w:hint="eastAsia"/>
                <w:szCs w:val="18"/>
              </w:rPr>
            </w:pPr>
            <w:r w:rsidRPr="00834CA8">
              <w:rPr>
                <w:rFonts w:hAnsi="宋体"/>
                <w:szCs w:val="18"/>
              </w:rPr>
              <w:t>0.03≤f＜0.21</w:t>
            </w:r>
          </w:p>
        </w:tc>
      </w:tr>
      <w:tr w:rsidR="00836300" w:rsidRPr="00834CA8" w14:paraId="00E7B1D5" w14:textId="77777777" w:rsidTr="00836300">
        <w:trPr>
          <w:jc w:val="center"/>
        </w:trPr>
        <w:tc>
          <w:tcPr>
            <w:tcW w:w="4667" w:type="dxa"/>
          </w:tcPr>
          <w:p w14:paraId="6AD7AB57" w14:textId="3B11386D" w:rsidR="00836300" w:rsidRPr="00834CA8" w:rsidRDefault="00836300" w:rsidP="00836300">
            <w:pPr>
              <w:pStyle w:val="afffffffff9"/>
              <w:rPr>
                <w:rFonts w:hAnsi="宋体" w:hint="eastAsia"/>
                <w:szCs w:val="18"/>
              </w:rPr>
            </w:pPr>
            <w:r w:rsidRPr="00834CA8">
              <w:rPr>
                <w:rFonts w:hAnsi="宋体"/>
                <w:szCs w:val="18"/>
              </w:rPr>
              <w:t>2</w:t>
            </w:r>
          </w:p>
        </w:tc>
        <w:tc>
          <w:tcPr>
            <w:tcW w:w="4667" w:type="dxa"/>
          </w:tcPr>
          <w:p w14:paraId="6ED51DDE" w14:textId="1EAE8C89" w:rsidR="00836300" w:rsidRPr="00834CA8" w:rsidRDefault="00836300" w:rsidP="00836300">
            <w:pPr>
              <w:pStyle w:val="afffffffff9"/>
              <w:rPr>
                <w:rFonts w:hAnsi="宋体" w:hint="eastAsia"/>
                <w:szCs w:val="18"/>
              </w:rPr>
            </w:pPr>
            <w:r w:rsidRPr="00834CA8">
              <w:rPr>
                <w:rFonts w:hAnsi="宋体"/>
                <w:szCs w:val="18"/>
              </w:rPr>
              <w:t>0.21≤f＜0.39</w:t>
            </w:r>
          </w:p>
        </w:tc>
      </w:tr>
      <w:tr w:rsidR="00836300" w:rsidRPr="00834CA8" w14:paraId="72FDDA60" w14:textId="77777777" w:rsidTr="00836300">
        <w:trPr>
          <w:jc w:val="center"/>
        </w:trPr>
        <w:tc>
          <w:tcPr>
            <w:tcW w:w="4667" w:type="dxa"/>
          </w:tcPr>
          <w:p w14:paraId="539DE64F" w14:textId="29521C91" w:rsidR="00836300" w:rsidRPr="00834CA8" w:rsidRDefault="00836300" w:rsidP="00836300">
            <w:pPr>
              <w:pStyle w:val="afffffffff9"/>
              <w:rPr>
                <w:rFonts w:hAnsi="宋体" w:hint="eastAsia"/>
                <w:szCs w:val="18"/>
              </w:rPr>
            </w:pPr>
            <w:r w:rsidRPr="00834CA8">
              <w:rPr>
                <w:rFonts w:hAnsi="宋体"/>
                <w:szCs w:val="18"/>
              </w:rPr>
              <w:t>3</w:t>
            </w:r>
          </w:p>
        </w:tc>
        <w:tc>
          <w:tcPr>
            <w:tcW w:w="4667" w:type="dxa"/>
          </w:tcPr>
          <w:p w14:paraId="6B994BCD" w14:textId="4E1EB460" w:rsidR="00836300" w:rsidRPr="00834CA8" w:rsidRDefault="00836300" w:rsidP="00836300">
            <w:pPr>
              <w:pStyle w:val="afffffffff9"/>
              <w:rPr>
                <w:rFonts w:hAnsi="宋体" w:hint="eastAsia"/>
                <w:szCs w:val="18"/>
              </w:rPr>
            </w:pPr>
            <w:r w:rsidRPr="00834CA8">
              <w:rPr>
                <w:rFonts w:hAnsi="宋体"/>
                <w:szCs w:val="18"/>
              </w:rPr>
              <w:t>0.39≤f＜0.56</w:t>
            </w:r>
          </w:p>
        </w:tc>
      </w:tr>
    </w:tbl>
    <w:p w14:paraId="3FC9B0A7" w14:textId="1A8AA708" w:rsidR="006011A6" w:rsidRPr="00E55DFA" w:rsidRDefault="00836300" w:rsidP="00836300">
      <w:pPr>
        <w:pStyle w:val="aff5"/>
        <w:spacing w:before="120" w:after="120"/>
        <w:rPr>
          <w:rFonts w:ascii="宋体" w:eastAsia="宋体" w:hAnsi="宋体" w:hint="eastAsia"/>
          <w:szCs w:val="21"/>
        </w:rPr>
      </w:pPr>
      <w:r w:rsidRPr="00E55DFA">
        <w:rPr>
          <w:rFonts w:ascii="宋体" w:eastAsia="宋体" w:hAnsi="宋体" w:hint="eastAsia"/>
          <w:szCs w:val="21"/>
        </w:rPr>
        <w:t>示例</w:t>
      </w:r>
    </w:p>
    <w:p w14:paraId="60DD5957" w14:textId="5FE39924" w:rsidR="00836300" w:rsidRPr="00E55DFA" w:rsidRDefault="00836300" w:rsidP="005A3D95">
      <w:pPr>
        <w:pStyle w:val="affffb"/>
        <w:ind w:firstLine="420"/>
        <w:rPr>
          <w:rFonts w:hAnsi="宋体" w:hint="eastAsia"/>
          <w:szCs w:val="21"/>
        </w:rPr>
      </w:pPr>
      <w:r w:rsidRPr="00E55DFA">
        <w:rPr>
          <w:rFonts w:hAnsi="宋体"/>
          <w:szCs w:val="21"/>
        </w:rPr>
        <w:t>假设存在工具A，其已有验证措施、对开发过程的审查、缓解措施、使用经验分别对应方案P1、P6、P10、 P17；存在工具B对应方案P2、P9、P10、P14。则可得出如下表C.</w:t>
      </w:r>
      <w:r w:rsidRPr="00E55DFA">
        <w:rPr>
          <w:rFonts w:hAnsi="宋体" w:hint="eastAsia"/>
          <w:szCs w:val="21"/>
        </w:rPr>
        <w:t>7</w:t>
      </w:r>
      <w:r w:rsidRPr="00E55DFA">
        <w:rPr>
          <w:rFonts w:hAnsi="宋体"/>
          <w:szCs w:val="21"/>
        </w:rPr>
        <w:t>所示的工具A、B的TCL等级</w:t>
      </w:r>
      <w:r w:rsidRPr="00E55DFA">
        <w:rPr>
          <w:rFonts w:hAnsi="宋体" w:hint="eastAsia"/>
          <w:szCs w:val="21"/>
        </w:rPr>
        <w:t>。</w:t>
      </w:r>
    </w:p>
    <w:p w14:paraId="4CE74F21" w14:textId="09C64DD2" w:rsidR="006011A6" w:rsidRPr="00E55DFA" w:rsidRDefault="00836300" w:rsidP="00836300">
      <w:pPr>
        <w:pStyle w:val="aff"/>
        <w:spacing w:before="120" w:after="120"/>
        <w:rPr>
          <w:rFonts w:ascii="宋体" w:eastAsia="宋体" w:hAnsi="宋体" w:hint="eastAsia"/>
          <w:szCs w:val="21"/>
        </w:rPr>
      </w:pPr>
      <w:r w:rsidRPr="00E55DFA">
        <w:rPr>
          <w:rFonts w:ascii="宋体" w:eastAsia="宋体" w:hAnsi="宋体" w:hint="eastAsia"/>
          <w:szCs w:val="21"/>
        </w:rPr>
        <w:t>工具A、B的TCL等级确定</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1"/>
        <w:gridCol w:w="1821"/>
        <w:gridCol w:w="1333"/>
        <w:gridCol w:w="1807"/>
        <w:gridCol w:w="1701"/>
        <w:gridCol w:w="992"/>
        <w:gridCol w:w="836"/>
      </w:tblGrid>
      <w:tr w:rsidR="00836300" w:rsidRPr="00834CA8" w14:paraId="48765275" w14:textId="77777777" w:rsidTr="00836300">
        <w:trPr>
          <w:tblHeader/>
          <w:jc w:val="center"/>
        </w:trPr>
        <w:tc>
          <w:tcPr>
            <w:tcW w:w="841" w:type="dxa"/>
            <w:tcBorders>
              <w:top w:val="single" w:sz="8" w:space="0" w:color="auto"/>
              <w:bottom w:val="single" w:sz="8" w:space="0" w:color="auto"/>
            </w:tcBorders>
            <w:vAlign w:val="center"/>
          </w:tcPr>
          <w:p w14:paraId="3D4F2B83" w14:textId="5FD4DD5D" w:rsidR="00836300" w:rsidRPr="00834CA8" w:rsidRDefault="00836300" w:rsidP="00836300">
            <w:pPr>
              <w:pStyle w:val="afffffffff9"/>
              <w:rPr>
                <w:rFonts w:hAnsi="宋体" w:hint="eastAsia"/>
                <w:szCs w:val="18"/>
              </w:rPr>
            </w:pPr>
            <w:r w:rsidRPr="00834CA8">
              <w:rPr>
                <w:rFonts w:hAnsi="宋体"/>
                <w:szCs w:val="18"/>
              </w:rPr>
              <w:t>工具</w:t>
            </w:r>
          </w:p>
        </w:tc>
        <w:tc>
          <w:tcPr>
            <w:tcW w:w="1821" w:type="dxa"/>
            <w:tcBorders>
              <w:top w:val="single" w:sz="8" w:space="0" w:color="auto"/>
              <w:bottom w:val="single" w:sz="8" w:space="0" w:color="auto"/>
            </w:tcBorders>
            <w:vAlign w:val="center"/>
          </w:tcPr>
          <w:p w14:paraId="043D194C" w14:textId="77777777" w:rsidR="00836300" w:rsidRPr="00834CA8" w:rsidRDefault="00836300" w:rsidP="00836300">
            <w:pPr>
              <w:spacing w:line="240" w:lineRule="auto"/>
              <w:jc w:val="center"/>
              <w:rPr>
                <w:rFonts w:ascii="宋体" w:hAnsi="宋体" w:hint="eastAsia"/>
                <w:sz w:val="18"/>
                <w:szCs w:val="18"/>
              </w:rPr>
            </w:pPr>
            <w:r w:rsidRPr="00834CA8">
              <w:rPr>
                <w:rFonts w:ascii="宋体" w:hAnsi="宋体"/>
                <w:sz w:val="18"/>
                <w:szCs w:val="18"/>
              </w:rPr>
              <w:t>已有验证措施</w:t>
            </w:r>
          </w:p>
          <w:p w14:paraId="214524D9" w14:textId="37002A4A" w:rsidR="00836300" w:rsidRPr="00834CA8" w:rsidRDefault="00836300" w:rsidP="00836300">
            <w:pPr>
              <w:pStyle w:val="afffffffff9"/>
              <w:rPr>
                <w:rFonts w:hAnsi="宋体" w:hint="eastAsia"/>
                <w:szCs w:val="18"/>
              </w:rPr>
            </w:pPr>
            <w:r w:rsidRPr="00834CA8">
              <w:rPr>
                <w:rFonts w:hAnsi="宋体"/>
                <w:szCs w:val="18"/>
              </w:rPr>
              <w:t>C1（0.5695）</w:t>
            </w:r>
          </w:p>
        </w:tc>
        <w:tc>
          <w:tcPr>
            <w:tcW w:w="1333" w:type="dxa"/>
            <w:tcBorders>
              <w:top w:val="single" w:sz="8" w:space="0" w:color="auto"/>
              <w:bottom w:val="single" w:sz="8" w:space="0" w:color="auto"/>
            </w:tcBorders>
            <w:vAlign w:val="center"/>
          </w:tcPr>
          <w:p w14:paraId="74A34DA7" w14:textId="081AC35C" w:rsidR="00836300" w:rsidRPr="00834CA8" w:rsidRDefault="00836300" w:rsidP="00836300">
            <w:pPr>
              <w:pStyle w:val="afffffffff9"/>
              <w:rPr>
                <w:rFonts w:hAnsi="宋体" w:hint="eastAsia"/>
                <w:szCs w:val="18"/>
              </w:rPr>
            </w:pPr>
            <w:r w:rsidRPr="00834CA8">
              <w:rPr>
                <w:rFonts w:hAnsi="宋体"/>
                <w:szCs w:val="18"/>
              </w:rPr>
              <w:t>开发过程的审查C2（0.1117）</w:t>
            </w:r>
          </w:p>
        </w:tc>
        <w:tc>
          <w:tcPr>
            <w:tcW w:w="1807" w:type="dxa"/>
            <w:tcBorders>
              <w:top w:val="single" w:sz="8" w:space="0" w:color="auto"/>
              <w:bottom w:val="single" w:sz="8" w:space="0" w:color="auto"/>
            </w:tcBorders>
            <w:vAlign w:val="center"/>
          </w:tcPr>
          <w:p w14:paraId="21537AC6" w14:textId="77777777" w:rsidR="00836300" w:rsidRPr="00834CA8" w:rsidRDefault="00836300" w:rsidP="00836300">
            <w:pPr>
              <w:spacing w:line="240" w:lineRule="auto"/>
              <w:jc w:val="center"/>
              <w:rPr>
                <w:rFonts w:ascii="宋体" w:hAnsi="宋体" w:hint="eastAsia"/>
                <w:sz w:val="18"/>
                <w:szCs w:val="18"/>
              </w:rPr>
            </w:pPr>
            <w:r w:rsidRPr="00834CA8">
              <w:rPr>
                <w:rFonts w:ascii="宋体" w:hAnsi="宋体"/>
                <w:sz w:val="18"/>
                <w:szCs w:val="18"/>
              </w:rPr>
              <w:t>缓解措施</w:t>
            </w:r>
          </w:p>
          <w:p w14:paraId="37E7020B" w14:textId="1A99C32B" w:rsidR="00836300" w:rsidRPr="00834CA8" w:rsidRDefault="00836300" w:rsidP="00836300">
            <w:pPr>
              <w:pStyle w:val="afffffffff9"/>
              <w:rPr>
                <w:rFonts w:hAnsi="宋体" w:hint="eastAsia"/>
                <w:szCs w:val="18"/>
              </w:rPr>
            </w:pPr>
            <w:r w:rsidRPr="00834CA8">
              <w:rPr>
                <w:rFonts w:hAnsi="宋体"/>
                <w:szCs w:val="18"/>
              </w:rPr>
              <w:t>C3（0.2433）</w:t>
            </w:r>
          </w:p>
        </w:tc>
        <w:tc>
          <w:tcPr>
            <w:tcW w:w="1701" w:type="dxa"/>
            <w:tcBorders>
              <w:top w:val="single" w:sz="8" w:space="0" w:color="auto"/>
              <w:bottom w:val="single" w:sz="8" w:space="0" w:color="auto"/>
            </w:tcBorders>
            <w:vAlign w:val="center"/>
          </w:tcPr>
          <w:p w14:paraId="17E0F5CE" w14:textId="77777777" w:rsidR="00836300" w:rsidRPr="00834CA8" w:rsidRDefault="00836300" w:rsidP="00836300">
            <w:pPr>
              <w:spacing w:line="240" w:lineRule="auto"/>
              <w:jc w:val="center"/>
              <w:rPr>
                <w:rFonts w:ascii="宋体" w:hAnsi="宋体" w:hint="eastAsia"/>
                <w:sz w:val="18"/>
                <w:szCs w:val="18"/>
              </w:rPr>
            </w:pPr>
            <w:r w:rsidRPr="00834CA8">
              <w:rPr>
                <w:rFonts w:ascii="宋体" w:hAnsi="宋体"/>
                <w:sz w:val="18"/>
                <w:szCs w:val="18"/>
              </w:rPr>
              <w:t>使用经验</w:t>
            </w:r>
          </w:p>
          <w:p w14:paraId="34463BEF" w14:textId="2C42A79E" w:rsidR="00836300" w:rsidRPr="00834CA8" w:rsidRDefault="00836300" w:rsidP="00836300">
            <w:pPr>
              <w:pStyle w:val="afffffffff9"/>
              <w:rPr>
                <w:rFonts w:hAnsi="宋体" w:hint="eastAsia"/>
                <w:szCs w:val="18"/>
              </w:rPr>
            </w:pPr>
            <w:r w:rsidRPr="00834CA8">
              <w:rPr>
                <w:rFonts w:hAnsi="宋体"/>
                <w:szCs w:val="18"/>
              </w:rPr>
              <w:t>C4（0.0755）</w:t>
            </w:r>
          </w:p>
        </w:tc>
        <w:tc>
          <w:tcPr>
            <w:tcW w:w="992" w:type="dxa"/>
            <w:tcBorders>
              <w:top w:val="single" w:sz="8" w:space="0" w:color="auto"/>
              <w:bottom w:val="single" w:sz="8" w:space="0" w:color="auto"/>
            </w:tcBorders>
            <w:vAlign w:val="center"/>
          </w:tcPr>
          <w:p w14:paraId="057614CC" w14:textId="142532B1" w:rsidR="00836300" w:rsidRPr="00834CA8" w:rsidRDefault="00836300" w:rsidP="00836300">
            <w:pPr>
              <w:pStyle w:val="afffffffff9"/>
              <w:rPr>
                <w:rFonts w:hAnsi="宋体" w:hint="eastAsia"/>
                <w:szCs w:val="18"/>
              </w:rPr>
            </w:pPr>
            <w:r w:rsidRPr="00834CA8">
              <w:rPr>
                <w:rFonts w:hAnsi="宋体"/>
                <w:szCs w:val="18"/>
              </w:rPr>
              <w:t>评分</w:t>
            </w:r>
          </w:p>
        </w:tc>
        <w:tc>
          <w:tcPr>
            <w:tcW w:w="836" w:type="dxa"/>
            <w:tcBorders>
              <w:top w:val="single" w:sz="8" w:space="0" w:color="auto"/>
              <w:bottom w:val="single" w:sz="8" w:space="0" w:color="auto"/>
            </w:tcBorders>
            <w:vAlign w:val="center"/>
          </w:tcPr>
          <w:p w14:paraId="1E0888D7" w14:textId="72165F0E" w:rsidR="00836300" w:rsidRPr="00834CA8" w:rsidRDefault="00836300" w:rsidP="00836300">
            <w:pPr>
              <w:pStyle w:val="afffffffff9"/>
              <w:rPr>
                <w:rFonts w:hAnsi="宋体" w:hint="eastAsia"/>
                <w:szCs w:val="18"/>
              </w:rPr>
            </w:pPr>
            <w:r w:rsidRPr="00834CA8">
              <w:rPr>
                <w:rFonts w:hAnsi="宋体"/>
                <w:szCs w:val="18"/>
              </w:rPr>
              <w:t>TCL等级</w:t>
            </w:r>
          </w:p>
        </w:tc>
      </w:tr>
      <w:tr w:rsidR="00836300" w:rsidRPr="00834CA8" w14:paraId="14231BFB" w14:textId="77777777" w:rsidTr="00836300">
        <w:trPr>
          <w:jc w:val="center"/>
        </w:trPr>
        <w:tc>
          <w:tcPr>
            <w:tcW w:w="841" w:type="dxa"/>
            <w:tcBorders>
              <w:top w:val="single" w:sz="8" w:space="0" w:color="auto"/>
            </w:tcBorders>
            <w:vAlign w:val="center"/>
          </w:tcPr>
          <w:p w14:paraId="7E462EBD" w14:textId="5F49831C" w:rsidR="00836300" w:rsidRPr="00834CA8" w:rsidRDefault="00836300" w:rsidP="00836300">
            <w:pPr>
              <w:pStyle w:val="afffffffff9"/>
              <w:rPr>
                <w:rFonts w:hAnsi="宋体" w:hint="eastAsia"/>
                <w:szCs w:val="18"/>
              </w:rPr>
            </w:pPr>
            <w:r w:rsidRPr="00834CA8">
              <w:rPr>
                <w:rFonts w:hAnsi="宋体"/>
                <w:szCs w:val="18"/>
              </w:rPr>
              <w:t>A</w:t>
            </w:r>
          </w:p>
        </w:tc>
        <w:tc>
          <w:tcPr>
            <w:tcW w:w="1821" w:type="dxa"/>
            <w:tcBorders>
              <w:top w:val="single" w:sz="8" w:space="0" w:color="auto"/>
            </w:tcBorders>
            <w:vAlign w:val="center"/>
          </w:tcPr>
          <w:p w14:paraId="657BF980" w14:textId="2237C016" w:rsidR="00836300" w:rsidRPr="00834CA8" w:rsidRDefault="00836300" w:rsidP="00836300">
            <w:pPr>
              <w:pStyle w:val="afffffffff9"/>
              <w:rPr>
                <w:rFonts w:hAnsi="宋体" w:hint="eastAsia"/>
                <w:szCs w:val="18"/>
              </w:rPr>
            </w:pPr>
            <w:r w:rsidRPr="00834CA8">
              <w:rPr>
                <w:rFonts w:hAnsi="宋体"/>
                <w:szCs w:val="18"/>
              </w:rPr>
              <w:t>P1：0.5082</w:t>
            </w:r>
          </w:p>
        </w:tc>
        <w:tc>
          <w:tcPr>
            <w:tcW w:w="1333" w:type="dxa"/>
            <w:tcBorders>
              <w:top w:val="single" w:sz="8" w:space="0" w:color="auto"/>
            </w:tcBorders>
            <w:vAlign w:val="center"/>
          </w:tcPr>
          <w:p w14:paraId="601F929E" w14:textId="4FD0C995" w:rsidR="00836300" w:rsidRPr="00834CA8" w:rsidRDefault="00836300" w:rsidP="00836300">
            <w:pPr>
              <w:pStyle w:val="afffffffff9"/>
              <w:rPr>
                <w:rFonts w:hAnsi="宋体" w:hint="eastAsia"/>
                <w:szCs w:val="18"/>
              </w:rPr>
            </w:pPr>
            <w:r w:rsidRPr="00834CA8">
              <w:rPr>
                <w:rFonts w:hAnsi="宋体"/>
                <w:szCs w:val="18"/>
              </w:rPr>
              <w:t>P6：0.5403</w:t>
            </w:r>
          </w:p>
        </w:tc>
        <w:tc>
          <w:tcPr>
            <w:tcW w:w="1807" w:type="dxa"/>
            <w:tcBorders>
              <w:top w:val="single" w:sz="8" w:space="0" w:color="auto"/>
            </w:tcBorders>
            <w:vAlign w:val="center"/>
          </w:tcPr>
          <w:p w14:paraId="36489F8D" w14:textId="17D23ECF" w:rsidR="00836300" w:rsidRPr="00834CA8" w:rsidRDefault="00836300" w:rsidP="00836300">
            <w:pPr>
              <w:pStyle w:val="afffffffff9"/>
              <w:rPr>
                <w:rFonts w:hAnsi="宋体" w:hint="eastAsia"/>
                <w:szCs w:val="18"/>
              </w:rPr>
            </w:pPr>
            <w:r w:rsidRPr="00834CA8">
              <w:rPr>
                <w:rFonts w:hAnsi="宋体"/>
                <w:szCs w:val="18"/>
              </w:rPr>
              <w:t>P10：0.6452</w:t>
            </w:r>
          </w:p>
        </w:tc>
        <w:tc>
          <w:tcPr>
            <w:tcW w:w="1701" w:type="dxa"/>
            <w:tcBorders>
              <w:top w:val="single" w:sz="8" w:space="0" w:color="auto"/>
            </w:tcBorders>
            <w:vAlign w:val="center"/>
          </w:tcPr>
          <w:p w14:paraId="1B1DAA22" w14:textId="77C05154" w:rsidR="00836300" w:rsidRPr="00834CA8" w:rsidRDefault="00836300" w:rsidP="00836300">
            <w:pPr>
              <w:pStyle w:val="afffffffff9"/>
              <w:rPr>
                <w:rFonts w:hAnsi="宋体" w:hint="eastAsia"/>
                <w:szCs w:val="18"/>
              </w:rPr>
            </w:pPr>
            <w:r w:rsidRPr="00834CA8">
              <w:rPr>
                <w:rFonts w:hAnsi="宋体"/>
                <w:szCs w:val="18"/>
              </w:rPr>
              <w:t>P17：0.0677</w:t>
            </w:r>
          </w:p>
        </w:tc>
        <w:tc>
          <w:tcPr>
            <w:tcW w:w="992" w:type="dxa"/>
            <w:tcBorders>
              <w:top w:val="single" w:sz="8" w:space="0" w:color="auto"/>
            </w:tcBorders>
            <w:vAlign w:val="center"/>
          </w:tcPr>
          <w:p w14:paraId="5C149FE2" w14:textId="27FD0452" w:rsidR="00836300" w:rsidRPr="00834CA8" w:rsidRDefault="00836300" w:rsidP="00836300">
            <w:pPr>
              <w:pStyle w:val="afffffffff9"/>
              <w:rPr>
                <w:rFonts w:hAnsi="宋体" w:hint="eastAsia"/>
                <w:szCs w:val="18"/>
              </w:rPr>
            </w:pPr>
            <w:r w:rsidRPr="00834CA8">
              <w:rPr>
                <w:rFonts w:hAnsi="宋体"/>
                <w:szCs w:val="18"/>
              </w:rPr>
              <w:t>0.52</w:t>
            </w:r>
          </w:p>
        </w:tc>
        <w:tc>
          <w:tcPr>
            <w:tcW w:w="836" w:type="dxa"/>
            <w:tcBorders>
              <w:top w:val="single" w:sz="8" w:space="0" w:color="auto"/>
            </w:tcBorders>
            <w:vAlign w:val="center"/>
          </w:tcPr>
          <w:p w14:paraId="1E469086" w14:textId="3B4B8579" w:rsidR="00836300" w:rsidRPr="00834CA8" w:rsidRDefault="00836300" w:rsidP="00836300">
            <w:pPr>
              <w:pStyle w:val="afffffffff9"/>
              <w:rPr>
                <w:rFonts w:hAnsi="宋体" w:hint="eastAsia"/>
                <w:szCs w:val="18"/>
              </w:rPr>
            </w:pPr>
            <w:r w:rsidRPr="00834CA8">
              <w:rPr>
                <w:rFonts w:hAnsi="宋体"/>
                <w:szCs w:val="18"/>
              </w:rPr>
              <w:t>TCL</w:t>
            </w:r>
            <w:r w:rsidRPr="00834CA8">
              <w:rPr>
                <w:rFonts w:hAnsi="宋体" w:hint="eastAsia"/>
                <w:szCs w:val="18"/>
              </w:rPr>
              <w:t>3</w:t>
            </w:r>
          </w:p>
        </w:tc>
      </w:tr>
      <w:tr w:rsidR="00836300" w:rsidRPr="00834CA8" w14:paraId="4CE87D45" w14:textId="77777777" w:rsidTr="00836300">
        <w:trPr>
          <w:jc w:val="center"/>
        </w:trPr>
        <w:tc>
          <w:tcPr>
            <w:tcW w:w="841" w:type="dxa"/>
            <w:vAlign w:val="center"/>
          </w:tcPr>
          <w:p w14:paraId="21F5219C" w14:textId="57B97F56" w:rsidR="00836300" w:rsidRPr="00834CA8" w:rsidRDefault="00836300" w:rsidP="00836300">
            <w:pPr>
              <w:pStyle w:val="afffffffff9"/>
              <w:rPr>
                <w:rFonts w:hAnsi="宋体" w:hint="eastAsia"/>
                <w:szCs w:val="18"/>
              </w:rPr>
            </w:pPr>
            <w:r w:rsidRPr="00834CA8">
              <w:rPr>
                <w:rFonts w:hAnsi="宋体"/>
                <w:szCs w:val="18"/>
              </w:rPr>
              <w:t>B</w:t>
            </w:r>
          </w:p>
        </w:tc>
        <w:tc>
          <w:tcPr>
            <w:tcW w:w="1821" w:type="dxa"/>
            <w:vAlign w:val="center"/>
          </w:tcPr>
          <w:p w14:paraId="541724B4" w14:textId="0256F9B6" w:rsidR="00836300" w:rsidRPr="00834CA8" w:rsidRDefault="00836300" w:rsidP="00836300">
            <w:pPr>
              <w:pStyle w:val="afffffffff9"/>
              <w:rPr>
                <w:rFonts w:hAnsi="宋体" w:hint="eastAsia"/>
                <w:szCs w:val="18"/>
              </w:rPr>
            </w:pPr>
            <w:r w:rsidRPr="00834CA8">
              <w:rPr>
                <w:rFonts w:hAnsi="宋体"/>
                <w:szCs w:val="18"/>
              </w:rPr>
              <w:t>P2：0.2629</w:t>
            </w:r>
          </w:p>
        </w:tc>
        <w:tc>
          <w:tcPr>
            <w:tcW w:w="1333" w:type="dxa"/>
            <w:vAlign w:val="center"/>
          </w:tcPr>
          <w:p w14:paraId="16E7EEBA" w14:textId="5DB66B12" w:rsidR="00836300" w:rsidRPr="00834CA8" w:rsidRDefault="00836300" w:rsidP="00836300">
            <w:pPr>
              <w:pStyle w:val="afffffffff9"/>
              <w:rPr>
                <w:rFonts w:hAnsi="宋体" w:hint="eastAsia"/>
                <w:szCs w:val="18"/>
              </w:rPr>
            </w:pPr>
            <w:r w:rsidRPr="00834CA8">
              <w:rPr>
                <w:rFonts w:hAnsi="宋体"/>
                <w:szCs w:val="18"/>
              </w:rPr>
              <w:t>P9：0.0485</w:t>
            </w:r>
          </w:p>
        </w:tc>
        <w:tc>
          <w:tcPr>
            <w:tcW w:w="1807" w:type="dxa"/>
            <w:vAlign w:val="center"/>
          </w:tcPr>
          <w:p w14:paraId="5ABE072C" w14:textId="0614B31A" w:rsidR="00836300" w:rsidRPr="00834CA8" w:rsidRDefault="00836300" w:rsidP="00836300">
            <w:pPr>
              <w:pStyle w:val="afffffffff9"/>
              <w:rPr>
                <w:rFonts w:hAnsi="宋体" w:hint="eastAsia"/>
                <w:szCs w:val="18"/>
              </w:rPr>
            </w:pPr>
            <w:r w:rsidRPr="00834CA8">
              <w:rPr>
                <w:rFonts w:hAnsi="宋体"/>
                <w:szCs w:val="18"/>
              </w:rPr>
              <w:t>P10：0.6452</w:t>
            </w:r>
          </w:p>
        </w:tc>
        <w:tc>
          <w:tcPr>
            <w:tcW w:w="1701" w:type="dxa"/>
            <w:vAlign w:val="center"/>
          </w:tcPr>
          <w:p w14:paraId="47260644" w14:textId="5632405C" w:rsidR="00836300" w:rsidRPr="00834CA8" w:rsidRDefault="00836300" w:rsidP="00836300">
            <w:pPr>
              <w:pStyle w:val="afffffffff9"/>
              <w:rPr>
                <w:rFonts w:hAnsi="宋体" w:hint="eastAsia"/>
                <w:szCs w:val="18"/>
              </w:rPr>
            </w:pPr>
            <w:r w:rsidRPr="00834CA8">
              <w:rPr>
                <w:rFonts w:hAnsi="宋体"/>
                <w:szCs w:val="18"/>
              </w:rPr>
              <w:t>P14：0.5900</w:t>
            </w:r>
          </w:p>
        </w:tc>
        <w:tc>
          <w:tcPr>
            <w:tcW w:w="992" w:type="dxa"/>
            <w:vAlign w:val="center"/>
          </w:tcPr>
          <w:p w14:paraId="18CB2C08" w14:textId="60DBE356" w:rsidR="00836300" w:rsidRPr="00834CA8" w:rsidRDefault="00836300" w:rsidP="00836300">
            <w:pPr>
              <w:pStyle w:val="afffffffff9"/>
              <w:rPr>
                <w:rFonts w:hAnsi="宋体" w:hint="eastAsia"/>
                <w:szCs w:val="18"/>
              </w:rPr>
            </w:pPr>
            <w:r w:rsidRPr="00834CA8">
              <w:rPr>
                <w:rFonts w:hAnsi="宋体"/>
                <w:szCs w:val="18"/>
              </w:rPr>
              <w:t>0.36</w:t>
            </w:r>
          </w:p>
        </w:tc>
        <w:tc>
          <w:tcPr>
            <w:tcW w:w="836" w:type="dxa"/>
            <w:vAlign w:val="center"/>
          </w:tcPr>
          <w:p w14:paraId="4564F3C4" w14:textId="6EAD32E1" w:rsidR="00836300" w:rsidRPr="00834CA8" w:rsidRDefault="00836300" w:rsidP="00836300">
            <w:pPr>
              <w:pStyle w:val="afffffffff9"/>
              <w:rPr>
                <w:rFonts w:hAnsi="宋体" w:hint="eastAsia"/>
                <w:szCs w:val="18"/>
              </w:rPr>
            </w:pPr>
            <w:r w:rsidRPr="00834CA8">
              <w:rPr>
                <w:rFonts w:hAnsi="宋体"/>
                <w:szCs w:val="18"/>
              </w:rPr>
              <w:t>TCL2</w:t>
            </w:r>
          </w:p>
        </w:tc>
      </w:tr>
    </w:tbl>
    <w:p w14:paraId="41C073A5" w14:textId="0812EC48" w:rsidR="00836300" w:rsidRPr="00E55DFA" w:rsidRDefault="00E55DFA" w:rsidP="00E55DFA">
      <w:pPr>
        <w:pStyle w:val="aff5"/>
        <w:spacing w:before="120" w:after="120"/>
        <w:rPr>
          <w:rFonts w:ascii="宋体" w:eastAsia="宋体" w:hAnsi="宋体" w:hint="eastAsia"/>
          <w:szCs w:val="21"/>
        </w:rPr>
      </w:pPr>
      <w:r w:rsidRPr="00E55DFA">
        <w:rPr>
          <w:rFonts w:ascii="宋体" w:eastAsia="宋体" w:hAnsi="宋体" w:hint="eastAsia"/>
          <w:szCs w:val="21"/>
        </w:rPr>
        <w:t>AHP的边界处理</w:t>
      </w:r>
    </w:p>
    <w:p w14:paraId="071C507D" w14:textId="69E88C8F" w:rsidR="00836300" w:rsidRPr="00E55DFA" w:rsidRDefault="00E55DFA" w:rsidP="00E55DFA">
      <w:pPr>
        <w:pStyle w:val="affffb"/>
        <w:ind w:firstLine="420"/>
        <w:rPr>
          <w:rFonts w:hAnsi="宋体" w:hint="eastAsia"/>
          <w:szCs w:val="21"/>
        </w:rPr>
      </w:pPr>
      <w:r w:rsidRPr="00E55DFA">
        <w:rPr>
          <w:rFonts w:hAnsi="宋体"/>
          <w:szCs w:val="21"/>
        </w:rPr>
        <w:t>当AHP的最终结果处于两个等级的边界值附近时，应倾向于更高安全等级或补充证据重新调整选择的方案。但若存在同类型工具的评分聚集在边界值附近时，应结合实际情况合理界定评分范围，甚至修改判断矩阵</w:t>
      </w:r>
      <w:r w:rsidRPr="00E55DFA">
        <w:rPr>
          <w:rFonts w:hAnsi="宋体" w:hint="eastAsia"/>
          <w:szCs w:val="21"/>
        </w:rPr>
        <w:t>。</w:t>
      </w:r>
    </w:p>
    <w:p w14:paraId="58768F46" w14:textId="388CF635" w:rsidR="00836300" w:rsidRPr="00E55DFA" w:rsidRDefault="00E55DFA" w:rsidP="00E55DFA">
      <w:pPr>
        <w:pStyle w:val="aff5"/>
        <w:spacing w:before="120" w:after="120"/>
        <w:rPr>
          <w:rFonts w:ascii="宋体" w:eastAsia="宋体" w:hAnsi="宋体" w:hint="eastAsia"/>
          <w:szCs w:val="21"/>
        </w:rPr>
      </w:pPr>
      <w:r w:rsidRPr="00E55DFA">
        <w:rPr>
          <w:rFonts w:ascii="宋体" w:eastAsia="宋体" w:hAnsi="宋体" w:hint="eastAsia"/>
          <w:szCs w:val="21"/>
        </w:rPr>
        <w:t>AHP的优化</w:t>
      </w:r>
    </w:p>
    <w:p w14:paraId="39058C24" w14:textId="1E00F16B" w:rsidR="00836300" w:rsidRPr="00E55DFA" w:rsidRDefault="00E55DFA" w:rsidP="00E55DFA">
      <w:pPr>
        <w:pStyle w:val="affffb"/>
        <w:ind w:firstLine="420"/>
        <w:rPr>
          <w:rFonts w:hAnsi="宋体" w:hint="eastAsia"/>
          <w:szCs w:val="21"/>
        </w:rPr>
      </w:pPr>
      <w:r w:rsidRPr="00E55DFA">
        <w:rPr>
          <w:rFonts w:hAnsi="宋体" w:hint="eastAsia"/>
          <w:szCs w:val="21"/>
        </w:rPr>
        <w:t>通常</w:t>
      </w:r>
      <w:r w:rsidRPr="00E55DFA">
        <w:rPr>
          <w:rFonts w:hAnsi="宋体"/>
          <w:szCs w:val="21"/>
        </w:rPr>
        <w:t>，使用</w:t>
      </w:r>
      <w:r w:rsidRPr="00E55DFA">
        <w:rPr>
          <w:rFonts w:hAnsi="宋体" w:hint="eastAsia"/>
          <w:szCs w:val="21"/>
        </w:rPr>
        <w:t>AHP时</w:t>
      </w:r>
      <w:r w:rsidRPr="00E55DFA">
        <w:rPr>
          <w:rFonts w:hAnsi="宋体"/>
          <w:szCs w:val="21"/>
        </w:rPr>
        <w:t>需</w:t>
      </w:r>
      <w:r w:rsidRPr="00E55DFA">
        <w:rPr>
          <w:rFonts w:hAnsi="宋体" w:hint="eastAsia"/>
          <w:szCs w:val="21"/>
        </w:rPr>
        <w:t>明确</w:t>
      </w:r>
      <w:r w:rsidRPr="00E55DFA">
        <w:rPr>
          <w:rFonts w:hAnsi="宋体"/>
          <w:szCs w:val="21"/>
        </w:rPr>
        <w:t>两个要素</w:t>
      </w:r>
      <w:r w:rsidRPr="00E55DFA">
        <w:rPr>
          <w:rFonts w:hAnsi="宋体" w:hint="eastAsia"/>
          <w:szCs w:val="21"/>
        </w:rPr>
        <w:t>之间</w:t>
      </w:r>
      <w:r w:rsidRPr="00E55DFA">
        <w:rPr>
          <w:rFonts w:hAnsi="宋体"/>
          <w:szCs w:val="21"/>
        </w:rPr>
        <w:t>重要程度</w:t>
      </w:r>
      <w:r w:rsidRPr="00E55DFA">
        <w:rPr>
          <w:rFonts w:hAnsi="宋体" w:hint="eastAsia"/>
          <w:szCs w:val="21"/>
        </w:rPr>
        <w:t>的</w:t>
      </w:r>
      <w:r w:rsidRPr="00E55DFA">
        <w:rPr>
          <w:rFonts w:hAnsi="宋体"/>
          <w:szCs w:val="21"/>
        </w:rPr>
        <w:t>区别</w:t>
      </w:r>
      <w:r w:rsidRPr="00E55DFA">
        <w:rPr>
          <w:rFonts w:hAnsi="宋体" w:hint="eastAsia"/>
          <w:szCs w:val="21"/>
        </w:rPr>
        <w:t>以</w:t>
      </w:r>
      <w:r w:rsidRPr="00E55DFA">
        <w:rPr>
          <w:rFonts w:hAnsi="宋体"/>
          <w:szCs w:val="21"/>
        </w:rPr>
        <w:t>明确具体的标度值，但在实际使用过程中</w:t>
      </w:r>
      <w:r w:rsidRPr="00E55DFA">
        <w:rPr>
          <w:rFonts w:hAnsi="宋体" w:hint="eastAsia"/>
          <w:szCs w:val="21"/>
        </w:rPr>
        <w:t>，往往很难</w:t>
      </w:r>
      <w:r w:rsidRPr="00E55DFA">
        <w:rPr>
          <w:rFonts w:hAnsi="宋体"/>
          <w:szCs w:val="21"/>
        </w:rPr>
        <w:t>精确描述</w:t>
      </w:r>
      <w:r w:rsidRPr="00E55DFA">
        <w:rPr>
          <w:rFonts w:hAnsi="宋体" w:hint="eastAsia"/>
          <w:szCs w:val="21"/>
        </w:rPr>
        <w:t>“</w:t>
      </w:r>
      <w:r w:rsidRPr="00E55DFA">
        <w:rPr>
          <w:rFonts w:hAnsi="宋体"/>
          <w:szCs w:val="21"/>
        </w:rPr>
        <w:t>重要</w:t>
      </w:r>
      <w:r w:rsidRPr="00E55DFA">
        <w:rPr>
          <w:rFonts w:hAnsi="宋体" w:hint="eastAsia"/>
          <w:szCs w:val="21"/>
        </w:rPr>
        <w:t>、</w:t>
      </w:r>
      <w:r w:rsidRPr="001E6ECD">
        <w:rPr>
          <w:rFonts w:hAnsi="宋体"/>
          <w:szCs w:val="21"/>
        </w:rPr>
        <w:t>明显重要、强烈重要</w:t>
      </w:r>
      <w:r w:rsidRPr="001E6ECD">
        <w:rPr>
          <w:rFonts w:hAnsi="宋体" w:hint="eastAsia"/>
          <w:szCs w:val="21"/>
        </w:rPr>
        <w:t>”</w:t>
      </w:r>
      <w:r w:rsidRPr="001E6ECD">
        <w:rPr>
          <w:rFonts w:hAnsi="宋体"/>
          <w:szCs w:val="21"/>
        </w:rPr>
        <w:t>，</w:t>
      </w:r>
      <w:r w:rsidRPr="001E6ECD">
        <w:rPr>
          <w:rFonts w:hAnsi="宋体" w:hint="eastAsia"/>
          <w:szCs w:val="21"/>
        </w:rPr>
        <w:t>可能是</w:t>
      </w:r>
      <w:r w:rsidRPr="001E6ECD">
        <w:rPr>
          <w:rFonts w:hAnsi="宋体"/>
          <w:szCs w:val="21"/>
        </w:rPr>
        <w:t>比</w:t>
      </w:r>
      <w:r w:rsidRPr="001E6ECD">
        <w:rPr>
          <w:rFonts w:hAnsi="宋体" w:hint="eastAsia"/>
          <w:szCs w:val="21"/>
        </w:rPr>
        <w:t>明显</w:t>
      </w:r>
      <w:r w:rsidRPr="001E6ECD">
        <w:rPr>
          <w:rFonts w:hAnsi="宋体"/>
          <w:szCs w:val="21"/>
        </w:rPr>
        <w:t>重要强一</w:t>
      </w:r>
      <w:r w:rsidRPr="001E6ECD">
        <w:rPr>
          <w:rFonts w:hAnsi="宋体" w:hint="eastAsia"/>
          <w:szCs w:val="21"/>
        </w:rPr>
        <w:t>点</w:t>
      </w:r>
      <w:r w:rsidRPr="001E6ECD">
        <w:rPr>
          <w:rFonts w:hAnsi="宋体"/>
          <w:szCs w:val="21"/>
        </w:rPr>
        <w:t>，但</w:t>
      </w:r>
      <w:r w:rsidRPr="001E6ECD">
        <w:rPr>
          <w:rFonts w:hAnsi="宋体" w:hint="eastAsia"/>
          <w:szCs w:val="21"/>
        </w:rPr>
        <w:t>远</w:t>
      </w:r>
      <w:r w:rsidRPr="001E6ECD">
        <w:rPr>
          <w:rFonts w:hAnsi="宋体"/>
          <w:szCs w:val="21"/>
        </w:rPr>
        <w:t>不</w:t>
      </w:r>
      <w:r w:rsidRPr="001E6ECD">
        <w:rPr>
          <w:rFonts w:hAnsi="宋体" w:hint="eastAsia"/>
          <w:szCs w:val="21"/>
        </w:rPr>
        <w:t>到</w:t>
      </w:r>
      <w:r w:rsidRPr="001E6ECD">
        <w:rPr>
          <w:rFonts w:hAnsi="宋体"/>
          <w:szCs w:val="21"/>
        </w:rPr>
        <w:t>强烈</w:t>
      </w:r>
      <w:r w:rsidRPr="001E6ECD">
        <w:rPr>
          <w:rFonts w:hAnsi="宋体" w:hint="eastAsia"/>
          <w:szCs w:val="21"/>
        </w:rPr>
        <w:t>重要。</w:t>
      </w:r>
      <w:r w:rsidRPr="001E6ECD">
        <w:rPr>
          <w:rFonts w:hAnsi="宋体"/>
          <w:szCs w:val="21"/>
        </w:rPr>
        <w:t>因此</w:t>
      </w:r>
      <w:r w:rsidRPr="001E6ECD">
        <w:rPr>
          <w:rFonts w:hAnsi="宋体" w:hint="eastAsia"/>
          <w:szCs w:val="21"/>
        </w:rPr>
        <w:t>为了</w:t>
      </w:r>
      <w:r w:rsidRPr="001E6ECD">
        <w:rPr>
          <w:rFonts w:hAnsi="宋体"/>
          <w:szCs w:val="21"/>
        </w:rPr>
        <w:t>更精确的</w:t>
      </w:r>
      <w:r w:rsidRPr="001E6ECD">
        <w:rPr>
          <w:rFonts w:hAnsi="宋体" w:hint="eastAsia"/>
          <w:szCs w:val="21"/>
        </w:rPr>
        <w:t>量化相对</w:t>
      </w:r>
      <w:r w:rsidRPr="001E6ECD">
        <w:rPr>
          <w:rFonts w:hAnsi="宋体"/>
          <w:szCs w:val="21"/>
        </w:rPr>
        <w:t>程度，</w:t>
      </w:r>
      <w:r w:rsidRPr="001E6ECD">
        <w:rPr>
          <w:rFonts w:hAnsi="宋体" w:hint="eastAsia"/>
          <w:szCs w:val="21"/>
        </w:rPr>
        <w:t>可以</w:t>
      </w:r>
      <w:r w:rsidRPr="001E6ECD">
        <w:rPr>
          <w:rFonts w:hAnsi="宋体"/>
          <w:szCs w:val="21"/>
        </w:rPr>
        <w:t>在判断矩阵</w:t>
      </w:r>
      <w:r w:rsidRPr="001E6ECD">
        <w:rPr>
          <w:rFonts w:hAnsi="宋体" w:hint="eastAsia"/>
          <w:szCs w:val="21"/>
        </w:rPr>
        <w:t>中</w:t>
      </w:r>
      <w:r w:rsidRPr="001E6ECD">
        <w:rPr>
          <w:rFonts w:hAnsi="宋体"/>
          <w:szCs w:val="21"/>
        </w:rPr>
        <w:t>引入</w:t>
      </w:r>
      <w:r w:rsidRPr="001E6ECD">
        <w:rPr>
          <w:rFonts w:hAnsi="宋体" w:hint="eastAsia"/>
          <w:szCs w:val="21"/>
        </w:rPr>
        <w:t>三角</w:t>
      </w:r>
      <w:r w:rsidRPr="001E6ECD">
        <w:rPr>
          <w:rFonts w:hAnsi="宋体"/>
          <w:szCs w:val="21"/>
        </w:rPr>
        <w:t>模糊</w:t>
      </w:r>
      <w:r w:rsidRPr="001E6ECD">
        <w:rPr>
          <w:rFonts w:hAnsi="宋体" w:hint="eastAsia"/>
          <w:szCs w:val="21"/>
        </w:rPr>
        <w:t>数(</w:t>
      </w:r>
      <w:r w:rsidRPr="001E6ECD">
        <w:rPr>
          <w:rFonts w:hAnsi="宋体"/>
          <w:i/>
          <w:szCs w:val="21"/>
        </w:rPr>
        <w:t>l,m</w:t>
      </w:r>
      <w:r w:rsidR="00DC3D7F" w:rsidRPr="001E6ECD">
        <w:rPr>
          <w:rFonts w:hAnsi="宋体"/>
          <w:i/>
          <w:szCs w:val="21"/>
        </w:rPr>
        <w:t>,u</w:t>
      </w:r>
      <w:r w:rsidRPr="001E6ECD">
        <w:rPr>
          <w:rFonts w:hAnsi="宋体" w:hint="eastAsia"/>
          <w:szCs w:val="21"/>
        </w:rPr>
        <w:t>)来</w:t>
      </w:r>
      <w:r w:rsidRPr="001E6ECD">
        <w:rPr>
          <w:rFonts w:hAnsi="宋体"/>
          <w:szCs w:val="21"/>
        </w:rPr>
        <w:t>表示</w:t>
      </w:r>
      <w:r w:rsidRPr="001E6ECD">
        <w:rPr>
          <w:rFonts w:hAnsi="宋体" w:hint="eastAsia"/>
          <w:szCs w:val="21"/>
        </w:rPr>
        <w:t>，其中</w:t>
      </w:r>
      <w:r w:rsidRPr="001E6ECD">
        <w:rPr>
          <w:rFonts w:hAnsi="宋体" w:hint="eastAsia"/>
          <w:i/>
          <w:szCs w:val="21"/>
        </w:rPr>
        <w:t>l</w:t>
      </w:r>
      <w:r w:rsidRPr="001E6ECD">
        <w:rPr>
          <w:rFonts w:hAnsi="宋体"/>
          <w:szCs w:val="21"/>
        </w:rPr>
        <w:t>表示最小可能</w:t>
      </w:r>
      <w:r w:rsidRPr="001E6ECD">
        <w:rPr>
          <w:rFonts w:hAnsi="宋体" w:hint="eastAsia"/>
          <w:szCs w:val="21"/>
        </w:rPr>
        <w:t>值</w:t>
      </w:r>
      <w:r w:rsidRPr="001E6ECD">
        <w:rPr>
          <w:rFonts w:hAnsi="宋体"/>
          <w:szCs w:val="21"/>
        </w:rPr>
        <w:t>，</w:t>
      </w:r>
      <w:r w:rsidR="00DC3D7F" w:rsidRPr="001E6ECD">
        <w:rPr>
          <w:rFonts w:hAnsi="宋体"/>
          <w:i/>
          <w:szCs w:val="21"/>
        </w:rPr>
        <w:t xml:space="preserve"> u</w:t>
      </w:r>
      <w:r w:rsidRPr="001E6ECD">
        <w:rPr>
          <w:rFonts w:hAnsi="宋体"/>
          <w:szCs w:val="21"/>
        </w:rPr>
        <w:t>表示最大可能值，</w:t>
      </w:r>
      <w:r w:rsidR="00DC3D7F" w:rsidRPr="001E6ECD">
        <w:rPr>
          <w:rFonts w:hAnsi="宋体"/>
          <w:i/>
          <w:szCs w:val="21"/>
        </w:rPr>
        <w:t>m</w:t>
      </w:r>
      <w:r w:rsidRPr="001E6ECD">
        <w:rPr>
          <w:rFonts w:hAnsi="宋体"/>
          <w:szCs w:val="21"/>
        </w:rPr>
        <w:t>表示最可能的值</w:t>
      </w:r>
      <w:r w:rsidRPr="001E6ECD">
        <w:rPr>
          <w:rFonts w:hAnsi="宋体" w:hint="eastAsia"/>
          <w:szCs w:val="21"/>
        </w:rPr>
        <w:t>。</w:t>
      </w:r>
    </w:p>
    <w:p w14:paraId="5DC52F7E" w14:textId="749C52AA" w:rsidR="00E55DFA" w:rsidRPr="00E55DFA" w:rsidRDefault="00E55DFA" w:rsidP="00E55DFA">
      <w:pPr>
        <w:pStyle w:val="affffb"/>
        <w:ind w:firstLine="420"/>
        <w:rPr>
          <w:rFonts w:hAnsi="宋体" w:hint="eastAsia"/>
          <w:szCs w:val="21"/>
        </w:rPr>
      </w:pPr>
      <w:r w:rsidRPr="00E55DFA">
        <w:rPr>
          <w:rFonts w:hAnsi="宋体"/>
          <w:szCs w:val="21"/>
        </w:rPr>
        <w:t>如</w:t>
      </w:r>
      <w:r w:rsidRPr="00E55DFA">
        <w:rPr>
          <w:rFonts w:hAnsi="宋体" w:hint="eastAsia"/>
          <w:szCs w:val="21"/>
        </w:rPr>
        <w:t>表C.3中</w:t>
      </w:r>
      <w:r w:rsidRPr="00E55DFA">
        <w:rPr>
          <w:rFonts w:hAnsi="宋体"/>
          <w:szCs w:val="21"/>
        </w:rPr>
        <w:t>的</w:t>
      </w:r>
      <w:r w:rsidRPr="00E55DFA">
        <w:rPr>
          <w:rFonts w:hAnsi="宋体" w:hint="eastAsia"/>
          <w:szCs w:val="21"/>
        </w:rPr>
        <w:t>例子</w:t>
      </w:r>
      <w:r w:rsidRPr="00E55DFA">
        <w:rPr>
          <w:rFonts w:hAnsi="宋体"/>
          <w:szCs w:val="21"/>
        </w:rPr>
        <w:t>，</w:t>
      </w:r>
      <w:r w:rsidRPr="00E55DFA">
        <w:rPr>
          <w:rFonts w:hAnsi="宋体" w:hint="eastAsia"/>
          <w:szCs w:val="21"/>
        </w:rPr>
        <w:t>当</w:t>
      </w:r>
      <w:r w:rsidRPr="00E55DFA">
        <w:rPr>
          <w:rFonts w:hAnsi="宋体"/>
          <w:szCs w:val="21"/>
        </w:rPr>
        <w:t>要素“</w:t>
      </w:r>
      <w:r w:rsidRPr="00E55DFA">
        <w:rPr>
          <w:rFonts w:hAnsi="宋体" w:hint="eastAsia"/>
          <w:szCs w:val="21"/>
        </w:rPr>
        <w:t>已有</w:t>
      </w:r>
      <w:r w:rsidRPr="00E55DFA">
        <w:rPr>
          <w:rFonts w:hAnsi="宋体"/>
          <w:szCs w:val="21"/>
        </w:rPr>
        <w:t>验证措施”</w:t>
      </w:r>
      <w:r w:rsidRPr="00E55DFA">
        <w:rPr>
          <w:rFonts w:hAnsi="宋体" w:hint="eastAsia"/>
          <w:szCs w:val="21"/>
        </w:rPr>
        <w:t>的</w:t>
      </w:r>
      <w:r w:rsidRPr="00E55DFA">
        <w:rPr>
          <w:rFonts w:hAnsi="宋体"/>
          <w:szCs w:val="21"/>
        </w:rPr>
        <w:t>重要程度</w:t>
      </w:r>
      <w:r w:rsidRPr="00E55DFA">
        <w:rPr>
          <w:rFonts w:hAnsi="宋体" w:hint="eastAsia"/>
          <w:szCs w:val="21"/>
        </w:rPr>
        <w:t>相</w:t>
      </w:r>
      <w:r w:rsidRPr="00E55DFA">
        <w:rPr>
          <w:rFonts w:hAnsi="宋体"/>
          <w:szCs w:val="21"/>
        </w:rPr>
        <w:t>比“</w:t>
      </w:r>
      <w:r w:rsidRPr="00E55DFA">
        <w:rPr>
          <w:rFonts w:hAnsi="宋体" w:hint="eastAsia"/>
          <w:szCs w:val="21"/>
        </w:rPr>
        <w:t>开发</w:t>
      </w:r>
      <w:r w:rsidRPr="00E55DFA">
        <w:rPr>
          <w:rFonts w:hAnsi="宋体"/>
          <w:szCs w:val="21"/>
        </w:rPr>
        <w:t>过程的审查”</w:t>
      </w:r>
      <w:r w:rsidRPr="00E55DFA">
        <w:rPr>
          <w:rFonts w:hAnsi="宋体" w:hint="eastAsia"/>
          <w:szCs w:val="21"/>
        </w:rPr>
        <w:t>明显</w:t>
      </w:r>
      <w:r w:rsidRPr="00E55DFA">
        <w:rPr>
          <w:rFonts w:hAnsi="宋体"/>
          <w:szCs w:val="21"/>
        </w:rPr>
        <w:t>重要</w:t>
      </w:r>
      <w:r w:rsidRPr="00E55DFA">
        <w:rPr>
          <w:rFonts w:hAnsi="宋体" w:hint="eastAsia"/>
          <w:szCs w:val="21"/>
        </w:rPr>
        <w:t>、</w:t>
      </w:r>
      <w:r w:rsidRPr="00E55DFA">
        <w:rPr>
          <w:rFonts w:hAnsi="宋体"/>
          <w:szCs w:val="21"/>
        </w:rPr>
        <w:t>但不</w:t>
      </w:r>
      <w:r w:rsidRPr="00E55DFA">
        <w:rPr>
          <w:rFonts w:hAnsi="宋体" w:hint="eastAsia"/>
          <w:szCs w:val="21"/>
        </w:rPr>
        <w:t>那么</w:t>
      </w:r>
      <w:r w:rsidRPr="00E55DFA">
        <w:rPr>
          <w:rFonts w:hAnsi="宋体"/>
          <w:szCs w:val="21"/>
        </w:rPr>
        <w:t>强烈时，第</w:t>
      </w:r>
      <w:r w:rsidRPr="00E55DFA">
        <w:rPr>
          <w:rFonts w:hAnsi="宋体" w:hint="eastAsia"/>
          <w:szCs w:val="21"/>
        </w:rPr>
        <w:t>C1行、第C2列</w:t>
      </w:r>
      <w:r w:rsidRPr="00E55DFA">
        <w:rPr>
          <w:rFonts w:hAnsi="宋体"/>
          <w:szCs w:val="21"/>
        </w:rPr>
        <w:t>的值填写</w:t>
      </w:r>
      <w:r w:rsidRPr="00E55DFA">
        <w:rPr>
          <w:rFonts w:hAnsi="宋体" w:hint="eastAsia"/>
          <w:szCs w:val="21"/>
        </w:rPr>
        <w:t>为（5,6,7），即</w:t>
      </w:r>
      <w:r w:rsidRPr="00E55DFA">
        <w:rPr>
          <w:rFonts w:hAnsi="宋体"/>
          <w:szCs w:val="21"/>
        </w:rPr>
        <w:t>重要程度在</w:t>
      </w:r>
      <w:r w:rsidRPr="00E55DFA">
        <w:rPr>
          <w:rFonts w:hAnsi="宋体" w:hint="eastAsia"/>
          <w:szCs w:val="21"/>
        </w:rPr>
        <w:t>“</w:t>
      </w:r>
      <w:r w:rsidRPr="00E55DFA">
        <w:rPr>
          <w:rFonts w:hAnsi="宋体"/>
          <w:szCs w:val="21"/>
        </w:rPr>
        <w:t>明显重要</w:t>
      </w:r>
      <w:r w:rsidRPr="00E55DFA">
        <w:rPr>
          <w:rFonts w:hAnsi="宋体" w:hint="eastAsia"/>
          <w:szCs w:val="21"/>
        </w:rPr>
        <w:t>”</w:t>
      </w:r>
      <w:r w:rsidRPr="00E55DFA">
        <w:rPr>
          <w:rFonts w:hAnsi="宋体"/>
          <w:szCs w:val="21"/>
        </w:rPr>
        <w:t>和</w:t>
      </w:r>
      <w:r w:rsidRPr="00E55DFA">
        <w:rPr>
          <w:rFonts w:hAnsi="宋体" w:hint="eastAsia"/>
          <w:szCs w:val="21"/>
        </w:rPr>
        <w:t>“</w:t>
      </w:r>
      <w:r w:rsidRPr="00E55DFA">
        <w:rPr>
          <w:rFonts w:hAnsi="宋体"/>
          <w:szCs w:val="21"/>
        </w:rPr>
        <w:t>强烈重要</w:t>
      </w:r>
      <w:r w:rsidRPr="00E55DFA">
        <w:rPr>
          <w:rFonts w:hAnsi="宋体" w:hint="eastAsia"/>
          <w:szCs w:val="21"/>
        </w:rPr>
        <w:t>”</w:t>
      </w:r>
      <w:r w:rsidRPr="00E55DFA">
        <w:rPr>
          <w:rFonts w:hAnsi="宋体"/>
          <w:szCs w:val="21"/>
        </w:rPr>
        <w:t>之间，</w:t>
      </w:r>
      <w:r w:rsidRPr="00E55DFA">
        <w:rPr>
          <w:rFonts w:hAnsi="宋体" w:hint="eastAsia"/>
          <w:szCs w:val="21"/>
        </w:rPr>
        <w:t>最</w:t>
      </w:r>
      <w:r w:rsidRPr="00E55DFA">
        <w:rPr>
          <w:rFonts w:hAnsi="宋体"/>
          <w:szCs w:val="21"/>
        </w:rPr>
        <w:t>可能的值是</w:t>
      </w:r>
      <w:r w:rsidRPr="00E55DFA">
        <w:rPr>
          <w:rFonts w:hAnsi="宋体" w:hint="eastAsia"/>
          <w:szCs w:val="21"/>
        </w:rPr>
        <w:t>6，最小可能值是5，最大可能值是7，具体值是模糊的。这种</w:t>
      </w:r>
      <w:r w:rsidRPr="00E55DFA">
        <w:rPr>
          <w:rFonts w:hAnsi="宋体"/>
          <w:szCs w:val="21"/>
        </w:rPr>
        <w:t>引入模糊数的</w:t>
      </w:r>
      <w:r w:rsidRPr="00E55DFA">
        <w:rPr>
          <w:rFonts w:hAnsi="宋体" w:hint="eastAsia"/>
          <w:szCs w:val="21"/>
        </w:rPr>
        <w:t>AHP</w:t>
      </w:r>
      <w:r w:rsidRPr="00E55DFA">
        <w:rPr>
          <w:rFonts w:hAnsi="宋体"/>
          <w:szCs w:val="21"/>
        </w:rPr>
        <w:t>也叫做</w:t>
      </w:r>
      <w:r w:rsidRPr="00E55DFA">
        <w:rPr>
          <w:rFonts w:hAnsi="宋体" w:hint="eastAsia"/>
          <w:szCs w:val="21"/>
        </w:rPr>
        <w:t>模糊</w:t>
      </w:r>
      <w:r w:rsidRPr="00E55DFA">
        <w:rPr>
          <w:rFonts w:hAnsi="宋体"/>
          <w:szCs w:val="21"/>
        </w:rPr>
        <w:t>层次分析法</w:t>
      </w:r>
      <w:r w:rsidRPr="00E55DFA">
        <w:rPr>
          <w:rFonts w:hAnsi="宋体" w:hint="eastAsia"/>
          <w:szCs w:val="21"/>
        </w:rPr>
        <w:t>（FAHP），</w:t>
      </w:r>
      <w:r w:rsidRPr="00E55DFA">
        <w:rPr>
          <w:rFonts w:hAnsi="宋体"/>
          <w:szCs w:val="21"/>
        </w:rPr>
        <w:t>其</w:t>
      </w:r>
      <w:r w:rsidRPr="00E55DFA">
        <w:rPr>
          <w:rFonts w:hAnsi="宋体" w:hint="eastAsia"/>
          <w:szCs w:val="21"/>
        </w:rPr>
        <w:t>在</w:t>
      </w:r>
      <w:r w:rsidRPr="00E55DFA">
        <w:rPr>
          <w:rFonts w:hAnsi="宋体"/>
          <w:szCs w:val="21"/>
        </w:rPr>
        <w:t>决策环境存在信息不足、</w:t>
      </w:r>
      <w:r w:rsidRPr="00E55DFA">
        <w:rPr>
          <w:rFonts w:hAnsi="宋体" w:hint="eastAsia"/>
          <w:szCs w:val="21"/>
        </w:rPr>
        <w:t>语义</w:t>
      </w:r>
      <w:r w:rsidRPr="00E55DFA">
        <w:rPr>
          <w:rFonts w:hAnsi="宋体"/>
          <w:szCs w:val="21"/>
        </w:rPr>
        <w:t>模糊</w:t>
      </w:r>
      <w:r w:rsidRPr="00E55DFA">
        <w:rPr>
          <w:rFonts w:hAnsi="宋体" w:hint="eastAsia"/>
          <w:szCs w:val="21"/>
        </w:rPr>
        <w:t>或</w:t>
      </w:r>
      <w:r w:rsidRPr="00E55DFA">
        <w:rPr>
          <w:rFonts w:hAnsi="宋体"/>
          <w:szCs w:val="21"/>
        </w:rPr>
        <w:t>专家意见分歧时，</w:t>
      </w:r>
      <w:r w:rsidRPr="00E55DFA">
        <w:rPr>
          <w:rFonts w:hAnsi="宋体" w:hint="eastAsia"/>
          <w:szCs w:val="21"/>
        </w:rPr>
        <w:t>比AHP更</w:t>
      </w:r>
      <w:r w:rsidRPr="00E55DFA">
        <w:rPr>
          <w:rFonts w:hAnsi="宋体"/>
          <w:szCs w:val="21"/>
        </w:rPr>
        <w:t>贴近真实的决策过程</w:t>
      </w:r>
      <w:r w:rsidRPr="00E55DFA">
        <w:rPr>
          <w:rFonts w:hAnsi="宋体" w:hint="eastAsia"/>
          <w:szCs w:val="21"/>
        </w:rPr>
        <w:t>。</w:t>
      </w:r>
    </w:p>
    <w:p w14:paraId="78639B37" w14:textId="77777777" w:rsidR="00836300" w:rsidRDefault="00836300" w:rsidP="005A3D95">
      <w:pPr>
        <w:pStyle w:val="affffb"/>
        <w:ind w:firstLine="420"/>
        <w:rPr>
          <w:rFonts w:ascii="Times New Roman"/>
        </w:rPr>
      </w:pPr>
    </w:p>
    <w:p w14:paraId="312120DB" w14:textId="77777777" w:rsidR="006011A6" w:rsidRDefault="006011A6" w:rsidP="005A3D95">
      <w:pPr>
        <w:pStyle w:val="affffb"/>
        <w:ind w:firstLine="420"/>
        <w:rPr>
          <w:rFonts w:ascii="Times New Roman"/>
        </w:rPr>
      </w:pPr>
    </w:p>
    <w:p w14:paraId="05E1A866" w14:textId="7D028EE8" w:rsidR="006011A6" w:rsidRDefault="006011A6" w:rsidP="005A3D95">
      <w:pPr>
        <w:pStyle w:val="affffb"/>
        <w:ind w:firstLine="420"/>
        <w:sectPr w:rsidR="006011A6" w:rsidSect="005A3D95">
          <w:pgSz w:w="11906" w:h="16838" w:code="9"/>
          <w:pgMar w:top="1928" w:right="1134" w:bottom="1134" w:left="1134" w:header="1418" w:footer="1134" w:gutter="284"/>
          <w:cols w:space="425"/>
          <w:formProt w:val="0"/>
          <w:docGrid w:linePitch="312"/>
        </w:sectPr>
      </w:pPr>
    </w:p>
    <w:p w14:paraId="10F23E2C" w14:textId="77777777" w:rsidR="005A3D95" w:rsidRDefault="005A3D95" w:rsidP="005A3D95">
      <w:pPr>
        <w:pStyle w:val="af8"/>
        <w:rPr>
          <w:rFonts w:hint="eastAsia"/>
          <w:vanish w:val="0"/>
        </w:rPr>
      </w:pPr>
    </w:p>
    <w:p w14:paraId="247C67C8" w14:textId="77777777" w:rsidR="005A3D95" w:rsidRDefault="005A3D95" w:rsidP="005A3D95">
      <w:pPr>
        <w:pStyle w:val="afe"/>
        <w:rPr>
          <w:vanish w:val="0"/>
        </w:rPr>
      </w:pPr>
    </w:p>
    <w:p w14:paraId="10DB4D6B" w14:textId="16E66B61" w:rsidR="005A3D95" w:rsidRDefault="005A3D95" w:rsidP="005A3D95">
      <w:pPr>
        <w:pStyle w:val="aff3"/>
        <w:spacing w:after="120"/>
      </w:pPr>
      <w:r>
        <w:br/>
      </w:r>
      <w:bookmarkStart w:id="76" w:name="_Toc233212172"/>
      <w:r>
        <w:rPr>
          <w:rFonts w:hint="eastAsia"/>
        </w:rPr>
        <w:t>（资料性）</w:t>
      </w:r>
      <w:r>
        <w:br/>
      </w:r>
      <w:r>
        <w:rPr>
          <w:rFonts w:hint="eastAsia"/>
        </w:rPr>
        <w:t>常</w:t>
      </w:r>
      <w:r w:rsidR="00281E0D">
        <w:rPr>
          <w:rFonts w:hint="eastAsia"/>
        </w:rPr>
        <w:t>用</w:t>
      </w:r>
      <w:r>
        <w:rPr>
          <w:rFonts w:hint="eastAsia"/>
        </w:rPr>
        <w:t>测试工具评价示例</w:t>
      </w:r>
      <w:bookmarkEnd w:id="76"/>
    </w:p>
    <w:p w14:paraId="45CF3C18" w14:textId="04991BE8" w:rsidR="005A3D95" w:rsidRPr="005A3D95" w:rsidRDefault="006222FF" w:rsidP="006222FF">
      <w:pPr>
        <w:pStyle w:val="aff4"/>
        <w:spacing w:before="120" w:after="120"/>
      </w:pPr>
      <w:bookmarkStart w:id="77" w:name="_Toc233212173"/>
      <w:r>
        <w:rPr>
          <w:rFonts w:hint="eastAsia"/>
        </w:rPr>
        <w:t>概述</w:t>
      </w:r>
      <w:bookmarkEnd w:id="77"/>
    </w:p>
    <w:p w14:paraId="3E5DF35A" w14:textId="2E42E444" w:rsidR="005A3D95" w:rsidRPr="00203D53" w:rsidRDefault="006222FF" w:rsidP="006222FF">
      <w:pPr>
        <w:pStyle w:val="affffb"/>
        <w:ind w:firstLine="420"/>
      </w:pPr>
      <w:r w:rsidRPr="00203D53">
        <w:rPr>
          <w:rFonts w:ascii="Times New Roman" w:hint="eastAsia"/>
        </w:rPr>
        <w:t>本</w:t>
      </w:r>
      <w:r w:rsidRPr="00203D53">
        <w:rPr>
          <w:rFonts w:ascii="Times New Roman"/>
        </w:rPr>
        <w:t>附录给出了</w:t>
      </w:r>
      <w:r w:rsidRPr="00203D53">
        <w:rPr>
          <w:rFonts w:ascii="Times New Roman" w:hint="eastAsia"/>
        </w:rPr>
        <w:t>核</w:t>
      </w:r>
      <w:r w:rsidRPr="00203D53">
        <w:rPr>
          <w:rFonts w:ascii="Times New Roman"/>
        </w:rPr>
        <w:t>安全级仪控</w:t>
      </w:r>
      <w:r w:rsidRPr="00203D53">
        <w:rPr>
          <w:rFonts w:ascii="Times New Roman" w:hint="eastAsia"/>
        </w:rPr>
        <w:t>系统</w:t>
      </w:r>
      <w:r w:rsidRPr="00203D53">
        <w:rPr>
          <w:rFonts w:ascii="Times New Roman"/>
        </w:rPr>
        <w:t>常</w:t>
      </w:r>
      <w:r w:rsidR="00281E0D">
        <w:rPr>
          <w:rFonts w:ascii="Times New Roman" w:hint="eastAsia"/>
        </w:rPr>
        <w:t>用</w:t>
      </w:r>
      <w:r w:rsidRPr="00203D53">
        <w:rPr>
          <w:rFonts w:ascii="Times New Roman"/>
        </w:rPr>
        <w:t>测试工具</w:t>
      </w:r>
      <w:r w:rsidRPr="00203D53">
        <w:rPr>
          <w:rFonts w:ascii="Times New Roman" w:hint="eastAsia"/>
        </w:rPr>
        <w:t>T</w:t>
      </w:r>
      <w:r w:rsidRPr="00203D53">
        <w:rPr>
          <w:rFonts w:ascii="Times New Roman"/>
        </w:rPr>
        <w:t>CL</w:t>
      </w:r>
      <w:r w:rsidRPr="00203D53">
        <w:rPr>
          <w:rFonts w:ascii="Times New Roman" w:hint="eastAsia"/>
        </w:rPr>
        <w:t>等级评价的典型</w:t>
      </w:r>
      <w:r w:rsidRPr="00203D53">
        <w:rPr>
          <w:rFonts w:ascii="Times New Roman"/>
        </w:rPr>
        <w:t>示例</w:t>
      </w:r>
      <w:r w:rsidRPr="00203D53">
        <w:rPr>
          <w:rFonts w:ascii="Times New Roman" w:hint="eastAsia"/>
        </w:rPr>
        <w:t>，</w:t>
      </w:r>
      <w:r w:rsidR="00AE23B0" w:rsidRPr="00203D53">
        <w:rPr>
          <w:rFonts w:ascii="Times New Roman" w:hint="eastAsia"/>
        </w:rPr>
        <w:t>离线工具</w:t>
      </w:r>
      <w:r w:rsidRPr="00203D53">
        <w:rPr>
          <w:rFonts w:ascii="Times New Roman"/>
        </w:rPr>
        <w:t>包括</w:t>
      </w:r>
      <w:r w:rsidRPr="00203D53">
        <w:rPr>
          <w:rFonts w:ascii="Times New Roman" w:hint="eastAsia"/>
        </w:rPr>
        <w:t>数字</w:t>
      </w:r>
      <w:r w:rsidRPr="00203D53">
        <w:rPr>
          <w:rFonts w:ascii="Times New Roman"/>
        </w:rPr>
        <w:t>万用</w:t>
      </w:r>
      <w:r w:rsidRPr="00203D53">
        <w:rPr>
          <w:rFonts w:ascii="Times New Roman" w:hint="eastAsia"/>
        </w:rPr>
        <w:t>表</w:t>
      </w:r>
      <w:r w:rsidRPr="00203D53">
        <w:rPr>
          <w:rFonts w:ascii="Times New Roman"/>
        </w:rPr>
        <w:t>、通</w:t>
      </w:r>
      <w:r w:rsidRPr="00203D53">
        <w:rPr>
          <w:rFonts w:ascii="Times New Roman" w:hint="eastAsia"/>
        </w:rPr>
        <w:t>信测试</w:t>
      </w:r>
      <w:r w:rsidRPr="00203D53">
        <w:rPr>
          <w:rFonts w:ascii="Times New Roman"/>
        </w:rPr>
        <w:t>软件、</w:t>
      </w:r>
      <w:r w:rsidRPr="00203D53">
        <w:rPr>
          <w:rFonts w:ascii="Times New Roman" w:hint="eastAsia"/>
        </w:rPr>
        <w:t>系统</w:t>
      </w:r>
      <w:r w:rsidRPr="00203D53">
        <w:rPr>
          <w:rFonts w:ascii="Times New Roman"/>
        </w:rPr>
        <w:t>测试工装</w:t>
      </w:r>
      <w:r w:rsidR="00AE23B0" w:rsidRPr="00203D53">
        <w:rPr>
          <w:rFonts w:ascii="Times New Roman" w:hint="eastAsia"/>
        </w:rPr>
        <w:t>，在线工具为</w:t>
      </w:r>
      <w:r w:rsidR="00DD7735" w:rsidRPr="00203D53">
        <w:rPr>
          <w:rFonts w:ascii="Times New Roman" w:hint="eastAsia"/>
        </w:rPr>
        <w:t>被测系统的维护工具</w:t>
      </w:r>
      <w:r w:rsidRPr="00203D53">
        <w:rPr>
          <w:rFonts w:ascii="Times New Roman" w:hint="eastAsia"/>
        </w:rPr>
        <w:t>。</w:t>
      </w:r>
    </w:p>
    <w:p w14:paraId="57EF8932" w14:textId="009A5B6E" w:rsidR="005A3D95" w:rsidRPr="00203D53" w:rsidRDefault="006222FF" w:rsidP="006222FF">
      <w:pPr>
        <w:pStyle w:val="aff4"/>
        <w:spacing w:before="120" w:after="120"/>
      </w:pPr>
      <w:bookmarkStart w:id="78" w:name="_Toc233212174"/>
      <w:r w:rsidRPr="00203D53">
        <w:rPr>
          <w:rFonts w:hint="eastAsia"/>
        </w:rPr>
        <w:t>工具评价</w:t>
      </w:r>
      <w:r w:rsidR="00441554" w:rsidRPr="00203D53">
        <w:rPr>
          <w:rFonts w:hint="eastAsia"/>
        </w:rPr>
        <w:t>示例</w:t>
      </w:r>
      <w:bookmarkEnd w:id="78"/>
    </w:p>
    <w:p w14:paraId="648EAB90" w14:textId="23C432FB" w:rsidR="005A3D95" w:rsidRDefault="006222FF" w:rsidP="006222FF">
      <w:pPr>
        <w:pStyle w:val="aff5"/>
        <w:spacing w:before="120" w:after="120"/>
      </w:pPr>
      <w:r>
        <w:rPr>
          <w:rFonts w:hint="eastAsia"/>
        </w:rPr>
        <w:t>工具类型</w:t>
      </w:r>
    </w:p>
    <w:p w14:paraId="64E51BE7" w14:textId="4ECF29D1" w:rsidR="006222FF" w:rsidRDefault="006222FF" w:rsidP="006222FF">
      <w:pPr>
        <w:pStyle w:val="affffb"/>
        <w:ind w:firstLine="420"/>
      </w:pPr>
      <w:r>
        <w:rPr>
          <w:rFonts w:ascii="Times New Roman" w:hint="eastAsia"/>
        </w:rPr>
        <w:t>根据</w:t>
      </w:r>
      <w:r w:rsidR="006B3134">
        <w:rPr>
          <w:rFonts w:ascii="Times New Roman" w:hint="eastAsia"/>
        </w:rPr>
        <w:t>7</w:t>
      </w:r>
      <w:r>
        <w:rPr>
          <w:rFonts w:ascii="Times New Roman" w:hint="eastAsia"/>
        </w:rPr>
        <w:t>.2.2.2</w:t>
      </w:r>
      <w:r>
        <w:rPr>
          <w:rFonts w:ascii="Times New Roman" w:hint="eastAsia"/>
        </w:rPr>
        <w:t>中</w:t>
      </w:r>
      <w:r>
        <w:rPr>
          <w:rFonts w:ascii="Times New Roman"/>
        </w:rPr>
        <w:t>的</w:t>
      </w:r>
      <w:r w:rsidR="00AE23B0">
        <w:rPr>
          <w:rFonts w:ascii="Times New Roman" w:hint="eastAsia"/>
        </w:rPr>
        <w:t>离线</w:t>
      </w:r>
      <w:r>
        <w:rPr>
          <w:rFonts w:ascii="Times New Roman" w:hint="eastAsia"/>
        </w:rPr>
        <w:t>工具分类</w:t>
      </w:r>
      <w:r>
        <w:rPr>
          <w:rFonts w:ascii="Times New Roman"/>
        </w:rPr>
        <w:t>原则</w:t>
      </w:r>
      <w:r>
        <w:rPr>
          <w:rFonts w:ascii="Times New Roman" w:hint="eastAsia"/>
        </w:rPr>
        <w:t>，</w:t>
      </w:r>
      <w:r>
        <w:rPr>
          <w:rFonts w:ascii="Times New Roman"/>
        </w:rPr>
        <w:t>数字万用表</w:t>
      </w:r>
      <w:r>
        <w:rPr>
          <w:rFonts w:ascii="Times New Roman" w:hint="eastAsia"/>
        </w:rPr>
        <w:t>和</w:t>
      </w:r>
      <w:r>
        <w:rPr>
          <w:rFonts w:ascii="Times New Roman"/>
        </w:rPr>
        <w:t>通</w:t>
      </w:r>
      <w:r>
        <w:rPr>
          <w:rFonts w:ascii="Times New Roman" w:hint="eastAsia"/>
        </w:rPr>
        <w:t>信测试</w:t>
      </w:r>
      <w:r>
        <w:rPr>
          <w:rFonts w:ascii="Times New Roman"/>
        </w:rPr>
        <w:t>软件</w:t>
      </w:r>
      <w:r>
        <w:rPr>
          <w:rFonts w:ascii="Times New Roman" w:hint="eastAsia"/>
        </w:rPr>
        <w:t>为</w:t>
      </w:r>
      <w:r>
        <w:rPr>
          <w:rFonts w:ascii="Times New Roman"/>
        </w:rPr>
        <w:t>商用现</w:t>
      </w:r>
      <w:r>
        <w:rPr>
          <w:rFonts w:ascii="Times New Roman" w:hint="eastAsia"/>
        </w:rPr>
        <w:t>成</w:t>
      </w:r>
      <w:r>
        <w:rPr>
          <w:rFonts w:ascii="Times New Roman"/>
        </w:rPr>
        <w:t>工具，系统</w:t>
      </w:r>
      <w:r>
        <w:rPr>
          <w:rFonts w:ascii="Times New Roman" w:hint="eastAsia"/>
        </w:rPr>
        <w:t>测试</w:t>
      </w:r>
      <w:r>
        <w:rPr>
          <w:rFonts w:ascii="Times New Roman"/>
        </w:rPr>
        <w:t>工装</w:t>
      </w:r>
      <w:r>
        <w:rPr>
          <w:rFonts w:ascii="Times New Roman" w:hint="eastAsia"/>
        </w:rPr>
        <w:t>为</w:t>
      </w:r>
      <w:r>
        <w:rPr>
          <w:rFonts w:ascii="Times New Roman"/>
        </w:rPr>
        <w:t>定制开发工具</w:t>
      </w:r>
      <w:r>
        <w:rPr>
          <w:rFonts w:ascii="Times New Roman" w:hint="eastAsia"/>
        </w:rPr>
        <w:t>。</w:t>
      </w:r>
    </w:p>
    <w:p w14:paraId="68C916F1" w14:textId="6BA3FC3D" w:rsidR="006222FF" w:rsidRDefault="006222FF" w:rsidP="006222FF">
      <w:pPr>
        <w:pStyle w:val="aff5"/>
        <w:spacing w:before="120" w:after="120"/>
      </w:pPr>
      <w:r>
        <w:rPr>
          <w:rFonts w:hint="eastAsia"/>
        </w:rPr>
        <w:t>商用现成工具</w:t>
      </w:r>
    </w:p>
    <w:p w14:paraId="7F687F8F" w14:textId="3574B3D8" w:rsidR="006222FF" w:rsidRDefault="006222FF" w:rsidP="006222FF">
      <w:pPr>
        <w:pStyle w:val="affffb"/>
        <w:ind w:firstLine="420"/>
      </w:pPr>
      <w:r>
        <w:rPr>
          <w:rFonts w:ascii="Times New Roman" w:hint="eastAsia"/>
        </w:rPr>
        <w:t>数字万用</w:t>
      </w:r>
      <w:r>
        <w:rPr>
          <w:rFonts w:ascii="Times New Roman"/>
        </w:rPr>
        <w:t>表</w:t>
      </w:r>
      <w:r>
        <w:rPr>
          <w:rFonts w:ascii="Times New Roman" w:hint="eastAsia"/>
        </w:rPr>
        <w:t>和通信</w:t>
      </w:r>
      <w:r>
        <w:rPr>
          <w:rFonts w:ascii="Times New Roman"/>
        </w:rPr>
        <w:t>测试软件</w:t>
      </w:r>
      <w:r>
        <w:rPr>
          <w:rFonts w:ascii="Times New Roman" w:hint="eastAsia"/>
        </w:rPr>
        <w:t>通常为批量</w:t>
      </w:r>
      <w:r>
        <w:rPr>
          <w:rFonts w:ascii="Times New Roman"/>
        </w:rPr>
        <w:t>化生产的商用现成工具</w:t>
      </w:r>
      <w:r>
        <w:rPr>
          <w:rFonts w:ascii="Times New Roman" w:hint="eastAsia"/>
        </w:rPr>
        <w:t>。其中</w:t>
      </w:r>
      <w:r>
        <w:rPr>
          <w:rFonts w:ascii="Times New Roman"/>
        </w:rPr>
        <w:t>，</w:t>
      </w:r>
      <w:r>
        <w:rPr>
          <w:rFonts w:ascii="Times New Roman" w:hint="eastAsia"/>
        </w:rPr>
        <w:t>前者用于</w:t>
      </w:r>
      <w:r>
        <w:rPr>
          <w:rFonts w:ascii="Times New Roman"/>
        </w:rPr>
        <w:t>测量</w:t>
      </w:r>
      <w:r>
        <w:rPr>
          <w:rFonts w:ascii="Times New Roman" w:hint="eastAsia"/>
        </w:rPr>
        <w:t>交直流</w:t>
      </w:r>
      <w:r>
        <w:rPr>
          <w:rFonts w:ascii="Times New Roman"/>
        </w:rPr>
        <w:t>电压、电流信号</w:t>
      </w:r>
      <w:r>
        <w:rPr>
          <w:rFonts w:ascii="Times New Roman" w:hint="eastAsia"/>
        </w:rPr>
        <w:t>等</w:t>
      </w:r>
      <w:r>
        <w:rPr>
          <w:rFonts w:ascii="Times New Roman"/>
        </w:rPr>
        <w:t>，</w:t>
      </w:r>
      <w:r>
        <w:rPr>
          <w:rFonts w:ascii="Times New Roman" w:hint="eastAsia"/>
        </w:rPr>
        <w:t>其</w:t>
      </w:r>
      <w:r>
        <w:rPr>
          <w:rFonts w:ascii="Times New Roman"/>
        </w:rPr>
        <w:t>功能实现</w:t>
      </w:r>
      <w:r>
        <w:rPr>
          <w:rFonts w:ascii="Times New Roman" w:hint="eastAsia"/>
        </w:rPr>
        <w:t>主要</w:t>
      </w:r>
      <w:r>
        <w:rPr>
          <w:rFonts w:ascii="Times New Roman"/>
        </w:rPr>
        <w:t>依赖物理</w:t>
      </w:r>
      <w:r>
        <w:rPr>
          <w:rFonts w:ascii="Times New Roman" w:hint="eastAsia"/>
        </w:rPr>
        <w:t>实体</w:t>
      </w:r>
      <w:r>
        <w:rPr>
          <w:rFonts w:ascii="Times New Roman"/>
        </w:rPr>
        <w:t>，</w:t>
      </w:r>
      <w:r>
        <w:rPr>
          <w:rFonts w:ascii="Times New Roman" w:hint="eastAsia"/>
        </w:rPr>
        <w:t>嵌入式</w:t>
      </w:r>
      <w:r>
        <w:rPr>
          <w:rFonts w:ascii="Times New Roman"/>
        </w:rPr>
        <w:t>软件</w:t>
      </w:r>
      <w:r>
        <w:rPr>
          <w:rFonts w:ascii="Times New Roman" w:hint="eastAsia"/>
        </w:rPr>
        <w:t>（若有）事先</w:t>
      </w:r>
      <w:r>
        <w:rPr>
          <w:rFonts w:ascii="Times New Roman"/>
        </w:rPr>
        <w:t>预置且不可修改</w:t>
      </w:r>
      <w:r>
        <w:rPr>
          <w:rFonts w:ascii="Times New Roman" w:hint="eastAsia"/>
        </w:rPr>
        <w:t>，</w:t>
      </w:r>
      <w:r>
        <w:rPr>
          <w:rFonts w:ascii="Times New Roman"/>
        </w:rPr>
        <w:t>同类型</w:t>
      </w:r>
      <w:r>
        <w:rPr>
          <w:rFonts w:ascii="Times New Roman" w:hint="eastAsia"/>
        </w:rPr>
        <w:t>硬件</w:t>
      </w:r>
      <w:r>
        <w:rPr>
          <w:rFonts w:ascii="Times New Roman"/>
        </w:rPr>
        <w:t>工具</w:t>
      </w:r>
      <w:r>
        <w:rPr>
          <w:rFonts w:ascii="Times New Roman" w:hint="eastAsia"/>
        </w:rPr>
        <w:t>如</w:t>
      </w:r>
      <w:r>
        <w:rPr>
          <w:rFonts w:ascii="Times New Roman"/>
        </w:rPr>
        <w:t>信号发生器、示波器</w:t>
      </w:r>
      <w:r>
        <w:rPr>
          <w:rFonts w:ascii="Times New Roman" w:hint="eastAsia"/>
        </w:rPr>
        <w:t>、</w:t>
      </w:r>
      <w:r>
        <w:rPr>
          <w:rFonts w:ascii="Times New Roman"/>
        </w:rPr>
        <w:t>电阻箱等</w:t>
      </w:r>
      <w:r>
        <w:rPr>
          <w:rFonts w:ascii="Times New Roman" w:hint="eastAsia"/>
        </w:rPr>
        <w:t>；后者</w:t>
      </w:r>
      <w:r>
        <w:rPr>
          <w:rFonts w:ascii="Times New Roman"/>
        </w:rPr>
        <w:t>用于</w:t>
      </w:r>
      <w:r>
        <w:rPr>
          <w:rFonts w:ascii="Times New Roman" w:hint="eastAsia"/>
        </w:rPr>
        <w:t>对</w:t>
      </w:r>
      <w:r>
        <w:rPr>
          <w:rFonts w:ascii="Times New Roman"/>
        </w:rPr>
        <w:t>被测系统进行</w:t>
      </w:r>
      <w:r>
        <w:rPr>
          <w:rFonts w:ascii="Times New Roman" w:hint="eastAsia"/>
        </w:rPr>
        <w:t>网络</w:t>
      </w:r>
      <w:r>
        <w:rPr>
          <w:rFonts w:ascii="Times New Roman"/>
        </w:rPr>
        <w:t>通信测试，</w:t>
      </w:r>
      <w:r>
        <w:rPr>
          <w:rFonts w:ascii="Times New Roman" w:hint="eastAsia"/>
        </w:rPr>
        <w:t>其功能</w:t>
      </w:r>
      <w:r>
        <w:rPr>
          <w:rFonts w:ascii="Times New Roman"/>
        </w:rPr>
        <w:t>不依赖物理</w:t>
      </w:r>
      <w:r>
        <w:rPr>
          <w:rFonts w:ascii="Times New Roman" w:hint="eastAsia"/>
        </w:rPr>
        <w:t>实体</w:t>
      </w:r>
      <w:r>
        <w:rPr>
          <w:rFonts w:ascii="Times New Roman"/>
        </w:rPr>
        <w:t>，</w:t>
      </w:r>
      <w:r>
        <w:rPr>
          <w:rFonts w:ascii="Times New Roman" w:hint="eastAsia"/>
        </w:rPr>
        <w:t>通常为</w:t>
      </w:r>
      <w:r>
        <w:rPr>
          <w:rFonts w:hint="eastAsia"/>
        </w:rPr>
        <w:t>运行于通用计算设备</w:t>
      </w:r>
      <w:r w:rsidR="00273F00">
        <w:rPr>
          <w:rFonts w:hint="eastAsia"/>
        </w:rPr>
        <w:t>上</w:t>
      </w:r>
      <w:r>
        <w:rPr>
          <w:rFonts w:hint="eastAsia"/>
        </w:rPr>
        <w:t>的程序，</w:t>
      </w:r>
      <w:r>
        <w:t>同类</w:t>
      </w:r>
      <w:r>
        <w:rPr>
          <w:rFonts w:hint="eastAsia"/>
        </w:rPr>
        <w:t>型</w:t>
      </w:r>
      <w:r>
        <w:t>软件工具如静态代码分析</w:t>
      </w:r>
      <w:r>
        <w:rPr>
          <w:rFonts w:hint="eastAsia"/>
        </w:rPr>
        <w:t>软件等。</w:t>
      </w:r>
    </w:p>
    <w:p w14:paraId="0EE99A8C" w14:textId="229A5CBA" w:rsidR="006222FF" w:rsidRDefault="006222FF" w:rsidP="006222FF">
      <w:pPr>
        <w:pStyle w:val="affffb"/>
        <w:ind w:firstLine="420"/>
      </w:pPr>
      <w:r>
        <w:rPr>
          <w:rFonts w:ascii="Times New Roman" w:hint="eastAsia"/>
        </w:rPr>
        <w:t>通常</w:t>
      </w:r>
      <w:r>
        <w:rPr>
          <w:rFonts w:ascii="Times New Roman"/>
        </w:rPr>
        <w:t>，</w:t>
      </w:r>
      <w:r>
        <w:rPr>
          <w:rFonts w:ascii="Times New Roman" w:hint="eastAsia"/>
        </w:rPr>
        <w:t>使用者</w:t>
      </w:r>
      <w:r>
        <w:rPr>
          <w:rFonts w:ascii="Times New Roman"/>
        </w:rPr>
        <w:t>难以获取</w:t>
      </w:r>
      <w:r>
        <w:rPr>
          <w:rFonts w:ascii="Times New Roman" w:hint="eastAsia"/>
        </w:rPr>
        <w:t>上述</w:t>
      </w:r>
      <w:r>
        <w:rPr>
          <w:rFonts w:ascii="Times New Roman"/>
        </w:rPr>
        <w:t>两类工具的开</w:t>
      </w:r>
      <w:r>
        <w:rPr>
          <w:rFonts w:ascii="Times New Roman" w:hint="eastAsia"/>
        </w:rPr>
        <w:t>发</w:t>
      </w:r>
      <w:r>
        <w:rPr>
          <w:rFonts w:ascii="Times New Roman"/>
        </w:rPr>
        <w:t>过程资料，</w:t>
      </w:r>
      <w:r>
        <w:rPr>
          <w:rFonts w:ascii="Times New Roman" w:hint="eastAsia"/>
        </w:rPr>
        <w:t>但对其</w:t>
      </w:r>
      <w:r>
        <w:rPr>
          <w:rFonts w:ascii="Times New Roman"/>
        </w:rPr>
        <w:t>功能</w:t>
      </w:r>
      <w:r>
        <w:rPr>
          <w:rFonts w:ascii="Times New Roman" w:hint="eastAsia"/>
        </w:rPr>
        <w:t>、</w:t>
      </w:r>
      <w:r>
        <w:rPr>
          <w:rFonts w:ascii="Times New Roman"/>
        </w:rPr>
        <w:t>性能的补充验证可以</w:t>
      </w:r>
      <w:r>
        <w:rPr>
          <w:rFonts w:ascii="Times New Roman" w:hint="eastAsia"/>
        </w:rPr>
        <w:t>通过</w:t>
      </w:r>
      <w:r>
        <w:rPr>
          <w:rFonts w:ascii="Times New Roman"/>
        </w:rPr>
        <w:t>检定</w:t>
      </w:r>
      <w:r>
        <w:rPr>
          <w:rFonts w:ascii="Times New Roman" w:hint="eastAsia"/>
        </w:rPr>
        <w:t>/</w:t>
      </w:r>
      <w:r>
        <w:rPr>
          <w:rFonts w:ascii="Times New Roman" w:hint="eastAsia"/>
        </w:rPr>
        <w:t>校准、</w:t>
      </w:r>
      <w:r>
        <w:rPr>
          <w:rFonts w:ascii="Times New Roman"/>
        </w:rPr>
        <w:t>试运行、</w:t>
      </w:r>
      <w:r>
        <w:rPr>
          <w:rFonts w:ascii="Times New Roman" w:hint="eastAsia"/>
        </w:rPr>
        <w:t>输出</w:t>
      </w:r>
      <w:r>
        <w:rPr>
          <w:rFonts w:ascii="Times New Roman"/>
        </w:rPr>
        <w:t>比对等</w:t>
      </w:r>
      <w:r>
        <w:rPr>
          <w:rFonts w:ascii="Times New Roman" w:hint="eastAsia"/>
        </w:rPr>
        <w:t>手段完成</w:t>
      </w:r>
      <w:r>
        <w:rPr>
          <w:rFonts w:ascii="Times New Roman"/>
        </w:rPr>
        <w:t>。</w:t>
      </w:r>
      <w:r>
        <w:rPr>
          <w:rFonts w:ascii="Times New Roman" w:hint="eastAsia"/>
        </w:rPr>
        <w:t>因此</w:t>
      </w:r>
      <w:r>
        <w:rPr>
          <w:rFonts w:ascii="Times New Roman"/>
        </w:rPr>
        <w:t>，</w:t>
      </w:r>
      <w:r>
        <w:rPr>
          <w:rFonts w:ascii="Times New Roman" w:hint="eastAsia"/>
        </w:rPr>
        <w:t>在对</w:t>
      </w:r>
      <w:r>
        <w:rPr>
          <w:rFonts w:ascii="Times New Roman"/>
        </w:rPr>
        <w:t>此类工具进行</w:t>
      </w:r>
      <w:r>
        <w:rPr>
          <w:rFonts w:ascii="Times New Roman" w:hint="eastAsia"/>
        </w:rPr>
        <w:t>TCL</w:t>
      </w:r>
      <w:r>
        <w:rPr>
          <w:rFonts w:ascii="Times New Roman" w:hint="eastAsia"/>
        </w:rPr>
        <w:t>等级</w:t>
      </w:r>
      <w:r>
        <w:rPr>
          <w:rFonts w:ascii="Times New Roman"/>
        </w:rPr>
        <w:t>评价时，</w:t>
      </w:r>
      <w:r>
        <w:rPr>
          <w:rFonts w:ascii="Times New Roman"/>
        </w:rPr>
        <w:t>“</w:t>
      </w:r>
      <w:r>
        <w:rPr>
          <w:rFonts w:ascii="Times New Roman"/>
        </w:rPr>
        <w:t>开发过程</w:t>
      </w:r>
      <w:r>
        <w:rPr>
          <w:rFonts w:ascii="Times New Roman" w:hint="eastAsia"/>
        </w:rPr>
        <w:t>的审查</w:t>
      </w:r>
      <w:r>
        <w:rPr>
          <w:rFonts w:ascii="Times New Roman"/>
        </w:rPr>
        <w:t>”</w:t>
      </w:r>
      <w:r w:rsidR="00106CCC">
        <w:rPr>
          <w:rFonts w:ascii="Times New Roman" w:hint="eastAsia"/>
        </w:rPr>
        <w:t>可以不作为评价要素</w:t>
      </w:r>
      <w:r>
        <w:rPr>
          <w:rFonts w:ascii="Times New Roman"/>
        </w:rPr>
        <w:t>，</w:t>
      </w:r>
      <w:r w:rsidR="00106CCC">
        <w:rPr>
          <w:rFonts w:ascii="Times New Roman" w:hint="eastAsia"/>
        </w:rPr>
        <w:t>将</w:t>
      </w:r>
      <w:r>
        <w:rPr>
          <w:rFonts w:ascii="Times New Roman"/>
        </w:rPr>
        <w:t>“</w:t>
      </w:r>
      <w:r>
        <w:rPr>
          <w:rFonts w:ascii="Times New Roman"/>
          <w:szCs w:val="21"/>
        </w:rPr>
        <w:t>已有验证措施</w:t>
      </w:r>
      <w:r>
        <w:rPr>
          <w:rFonts w:ascii="Times New Roman"/>
        </w:rPr>
        <w:t>”</w:t>
      </w:r>
      <w:r w:rsidR="00106CCC">
        <w:rPr>
          <w:rFonts w:ascii="Times New Roman" w:hint="eastAsia"/>
        </w:rPr>
        <w:t>作为其主要评价要素</w:t>
      </w:r>
      <w:r>
        <w:rPr>
          <w:rFonts w:ascii="Times New Roman"/>
        </w:rPr>
        <w:t>。</w:t>
      </w:r>
      <w:r>
        <w:rPr>
          <w:rFonts w:ascii="Times New Roman" w:hint="eastAsia"/>
        </w:rPr>
        <w:t>表</w:t>
      </w:r>
      <w:r>
        <w:rPr>
          <w:rFonts w:ascii="Times New Roman" w:hint="eastAsia"/>
        </w:rPr>
        <w:t>D.1</w:t>
      </w:r>
      <w:r>
        <w:rPr>
          <w:rFonts w:ascii="Times New Roman" w:hint="eastAsia"/>
        </w:rPr>
        <w:t>中</w:t>
      </w:r>
      <w:r>
        <w:rPr>
          <w:rFonts w:ascii="Times New Roman"/>
        </w:rPr>
        <w:t>给出了</w:t>
      </w:r>
      <w:r>
        <w:rPr>
          <w:rFonts w:ascii="Times New Roman" w:hint="eastAsia"/>
        </w:rPr>
        <w:t>几种</w:t>
      </w:r>
      <w:r>
        <w:rPr>
          <w:rFonts w:ascii="Times New Roman"/>
        </w:rPr>
        <w:t>工具的评价</w:t>
      </w:r>
      <w:r>
        <w:rPr>
          <w:rFonts w:ascii="Times New Roman" w:hint="eastAsia"/>
        </w:rPr>
        <w:t>输入</w:t>
      </w:r>
      <w:r>
        <w:rPr>
          <w:rFonts w:ascii="Times New Roman"/>
        </w:rPr>
        <w:t>，表</w:t>
      </w:r>
      <w:r>
        <w:rPr>
          <w:rFonts w:ascii="Times New Roman" w:hint="eastAsia"/>
        </w:rPr>
        <w:t>D.2</w:t>
      </w:r>
      <w:r>
        <w:rPr>
          <w:rFonts w:ascii="Times New Roman" w:hint="eastAsia"/>
        </w:rPr>
        <w:t>给出</w:t>
      </w:r>
      <w:r>
        <w:rPr>
          <w:rFonts w:ascii="Times New Roman"/>
        </w:rPr>
        <w:t>了</w:t>
      </w:r>
      <w:r>
        <w:rPr>
          <w:rFonts w:ascii="Times New Roman" w:hint="eastAsia"/>
        </w:rPr>
        <w:t>对应</w:t>
      </w:r>
      <w:r>
        <w:rPr>
          <w:rFonts w:ascii="Times New Roman"/>
        </w:rPr>
        <w:t>的评价</w:t>
      </w:r>
      <w:r>
        <w:rPr>
          <w:rFonts w:ascii="Times New Roman" w:hint="eastAsia"/>
        </w:rPr>
        <w:t>过程</w:t>
      </w:r>
      <w:r>
        <w:rPr>
          <w:rFonts w:ascii="Times New Roman"/>
        </w:rPr>
        <w:t>示例</w:t>
      </w:r>
      <w:r>
        <w:rPr>
          <w:rFonts w:ascii="Times New Roman" w:hint="eastAsia"/>
        </w:rPr>
        <w:t>。</w:t>
      </w:r>
    </w:p>
    <w:p w14:paraId="5BD7F5F3" w14:textId="6DC3800F" w:rsidR="006222FF" w:rsidRDefault="006222FF" w:rsidP="006222FF">
      <w:pPr>
        <w:pStyle w:val="aff"/>
        <w:spacing w:before="120" w:after="120"/>
      </w:pPr>
      <w:r>
        <w:rPr>
          <w:rFonts w:hint="eastAsia"/>
        </w:rPr>
        <w:t>商用现成工具评价输入</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66"/>
        <w:gridCol w:w="2126"/>
        <w:gridCol w:w="5942"/>
      </w:tblGrid>
      <w:tr w:rsidR="006222FF" w:rsidRPr="00C931BD" w14:paraId="43FAD1A9" w14:textId="77777777" w:rsidTr="006222FF">
        <w:trPr>
          <w:trHeight w:val="340"/>
          <w:tblHeader/>
          <w:jc w:val="center"/>
        </w:trPr>
        <w:tc>
          <w:tcPr>
            <w:tcW w:w="1266" w:type="dxa"/>
            <w:tcBorders>
              <w:top w:val="single" w:sz="8" w:space="0" w:color="auto"/>
              <w:bottom w:val="single" w:sz="8" w:space="0" w:color="auto"/>
            </w:tcBorders>
            <w:vAlign w:val="center"/>
          </w:tcPr>
          <w:p w14:paraId="3A92F43C" w14:textId="3817EDA5" w:rsidR="006222FF" w:rsidRPr="00C931BD" w:rsidRDefault="006222FF" w:rsidP="006222FF">
            <w:pPr>
              <w:pStyle w:val="afffffffff9"/>
              <w:rPr>
                <w:szCs w:val="18"/>
              </w:rPr>
            </w:pPr>
            <w:r w:rsidRPr="00C931BD">
              <w:rPr>
                <w:rFonts w:hint="eastAsia"/>
                <w:szCs w:val="18"/>
              </w:rPr>
              <w:t>工具名称</w:t>
            </w:r>
          </w:p>
        </w:tc>
        <w:tc>
          <w:tcPr>
            <w:tcW w:w="2126" w:type="dxa"/>
            <w:tcBorders>
              <w:top w:val="single" w:sz="8" w:space="0" w:color="auto"/>
              <w:bottom w:val="single" w:sz="8" w:space="0" w:color="auto"/>
            </w:tcBorders>
            <w:vAlign w:val="center"/>
          </w:tcPr>
          <w:p w14:paraId="32B06EC0" w14:textId="5414063F" w:rsidR="006222FF" w:rsidRPr="00C931BD" w:rsidRDefault="006222FF" w:rsidP="006222FF">
            <w:pPr>
              <w:pStyle w:val="afffffffff9"/>
              <w:rPr>
                <w:szCs w:val="18"/>
              </w:rPr>
            </w:pPr>
            <w:r w:rsidRPr="00C931BD">
              <w:rPr>
                <w:rFonts w:ascii="Times New Roman" w:hint="eastAsia"/>
                <w:szCs w:val="18"/>
              </w:rPr>
              <w:t>工具</w:t>
            </w:r>
            <w:r w:rsidRPr="00C931BD">
              <w:rPr>
                <w:rFonts w:ascii="Times New Roman"/>
                <w:szCs w:val="18"/>
              </w:rPr>
              <w:t>评价要素</w:t>
            </w:r>
          </w:p>
        </w:tc>
        <w:tc>
          <w:tcPr>
            <w:tcW w:w="5942" w:type="dxa"/>
            <w:tcBorders>
              <w:top w:val="single" w:sz="8" w:space="0" w:color="auto"/>
              <w:bottom w:val="single" w:sz="8" w:space="0" w:color="auto"/>
            </w:tcBorders>
            <w:vAlign w:val="center"/>
          </w:tcPr>
          <w:p w14:paraId="35958422" w14:textId="1F4077AE" w:rsidR="006222FF" w:rsidRPr="00C931BD" w:rsidRDefault="006222FF" w:rsidP="006222FF">
            <w:pPr>
              <w:pStyle w:val="afffffffff9"/>
              <w:rPr>
                <w:szCs w:val="18"/>
              </w:rPr>
            </w:pPr>
            <w:r w:rsidRPr="00C931BD">
              <w:rPr>
                <w:rFonts w:ascii="Times New Roman" w:hint="eastAsia"/>
                <w:szCs w:val="18"/>
              </w:rPr>
              <w:t>证明</w:t>
            </w:r>
            <w:r w:rsidRPr="00C931BD">
              <w:rPr>
                <w:rFonts w:ascii="Times New Roman"/>
                <w:szCs w:val="18"/>
              </w:rPr>
              <w:t>材料</w:t>
            </w:r>
          </w:p>
        </w:tc>
      </w:tr>
      <w:tr w:rsidR="006222FF" w:rsidRPr="00C931BD" w14:paraId="71417098" w14:textId="77777777" w:rsidTr="006222FF">
        <w:trPr>
          <w:trHeight w:val="340"/>
          <w:jc w:val="center"/>
        </w:trPr>
        <w:tc>
          <w:tcPr>
            <w:tcW w:w="1266" w:type="dxa"/>
            <w:vMerge w:val="restart"/>
            <w:tcBorders>
              <w:top w:val="single" w:sz="8" w:space="0" w:color="auto"/>
            </w:tcBorders>
            <w:vAlign w:val="center"/>
          </w:tcPr>
          <w:p w14:paraId="084A1AE9" w14:textId="66882BCB" w:rsidR="006222FF" w:rsidRPr="00C931BD" w:rsidRDefault="006222FF" w:rsidP="006222FF">
            <w:pPr>
              <w:pStyle w:val="afffffffff9"/>
              <w:rPr>
                <w:szCs w:val="18"/>
              </w:rPr>
            </w:pPr>
            <w:r w:rsidRPr="00C931BD">
              <w:rPr>
                <w:rFonts w:hint="eastAsia"/>
                <w:szCs w:val="18"/>
              </w:rPr>
              <w:t>数字万用表</w:t>
            </w:r>
          </w:p>
        </w:tc>
        <w:tc>
          <w:tcPr>
            <w:tcW w:w="2126" w:type="dxa"/>
            <w:tcBorders>
              <w:top w:val="single" w:sz="8" w:space="0" w:color="auto"/>
            </w:tcBorders>
            <w:vAlign w:val="center"/>
          </w:tcPr>
          <w:p w14:paraId="1DF7204F" w14:textId="073C0B0E" w:rsidR="006222FF" w:rsidRPr="00C931BD" w:rsidRDefault="006222FF" w:rsidP="006222FF">
            <w:pPr>
              <w:pStyle w:val="afffffffff9"/>
              <w:rPr>
                <w:szCs w:val="18"/>
              </w:rPr>
            </w:pPr>
            <w:r w:rsidRPr="00C931BD">
              <w:rPr>
                <w:rFonts w:ascii="Times New Roman"/>
                <w:szCs w:val="18"/>
              </w:rPr>
              <w:t>开发过程的审查</w:t>
            </w:r>
          </w:p>
        </w:tc>
        <w:tc>
          <w:tcPr>
            <w:tcW w:w="5942" w:type="dxa"/>
            <w:tcBorders>
              <w:top w:val="single" w:sz="8" w:space="0" w:color="auto"/>
            </w:tcBorders>
            <w:vAlign w:val="center"/>
          </w:tcPr>
          <w:p w14:paraId="2C9F2B00" w14:textId="3C2789A0" w:rsidR="006222FF" w:rsidRPr="00C931BD" w:rsidRDefault="006222FF" w:rsidP="006222FF">
            <w:pPr>
              <w:pStyle w:val="afffffffff9"/>
              <w:ind w:leftChars="67" w:left="141"/>
              <w:jc w:val="left"/>
              <w:rPr>
                <w:szCs w:val="18"/>
              </w:rPr>
            </w:pPr>
            <w:r w:rsidRPr="00C931BD">
              <w:rPr>
                <w:rFonts w:ascii="Times New Roman" w:hint="eastAsia"/>
                <w:szCs w:val="18"/>
              </w:rPr>
              <w:t>无法</w:t>
            </w:r>
            <w:r w:rsidRPr="00C931BD">
              <w:rPr>
                <w:rFonts w:ascii="Times New Roman"/>
                <w:szCs w:val="18"/>
              </w:rPr>
              <w:t>获取开发过程资料</w:t>
            </w:r>
          </w:p>
        </w:tc>
      </w:tr>
      <w:tr w:rsidR="006222FF" w:rsidRPr="00C931BD" w14:paraId="43ACCC82" w14:textId="77777777" w:rsidTr="006222FF">
        <w:trPr>
          <w:trHeight w:val="340"/>
          <w:jc w:val="center"/>
        </w:trPr>
        <w:tc>
          <w:tcPr>
            <w:tcW w:w="1266" w:type="dxa"/>
            <w:vMerge/>
            <w:vAlign w:val="center"/>
          </w:tcPr>
          <w:p w14:paraId="76897000" w14:textId="77777777" w:rsidR="006222FF" w:rsidRPr="00C931BD" w:rsidRDefault="006222FF" w:rsidP="006222FF">
            <w:pPr>
              <w:pStyle w:val="afffffffff9"/>
              <w:rPr>
                <w:szCs w:val="18"/>
              </w:rPr>
            </w:pPr>
          </w:p>
        </w:tc>
        <w:tc>
          <w:tcPr>
            <w:tcW w:w="2126" w:type="dxa"/>
            <w:vAlign w:val="center"/>
          </w:tcPr>
          <w:p w14:paraId="119AA8B6" w14:textId="5BE28465" w:rsidR="006222FF" w:rsidRPr="00C931BD" w:rsidRDefault="006222FF" w:rsidP="006222FF">
            <w:pPr>
              <w:pStyle w:val="afffffffff9"/>
              <w:rPr>
                <w:szCs w:val="18"/>
              </w:rPr>
            </w:pPr>
            <w:r w:rsidRPr="00C931BD">
              <w:rPr>
                <w:rFonts w:ascii="Times New Roman"/>
                <w:szCs w:val="18"/>
              </w:rPr>
              <w:t>已有验证措施</w:t>
            </w:r>
          </w:p>
        </w:tc>
        <w:tc>
          <w:tcPr>
            <w:tcW w:w="5942" w:type="dxa"/>
            <w:vAlign w:val="center"/>
          </w:tcPr>
          <w:p w14:paraId="75471991" w14:textId="3D5FD7C0" w:rsidR="006222FF" w:rsidRPr="00C931BD" w:rsidRDefault="006222FF" w:rsidP="006222FF">
            <w:pPr>
              <w:pStyle w:val="afffffffff9"/>
              <w:ind w:leftChars="67" w:left="141"/>
              <w:jc w:val="left"/>
              <w:rPr>
                <w:rFonts w:ascii="Times New Roman"/>
                <w:szCs w:val="18"/>
              </w:rPr>
            </w:pPr>
            <w:r w:rsidRPr="00C931BD">
              <w:rPr>
                <w:rFonts w:ascii="Times New Roman" w:hint="eastAsia"/>
                <w:szCs w:val="18"/>
              </w:rPr>
              <w:t>确认</w:t>
            </w:r>
            <w:r w:rsidRPr="00C931BD">
              <w:rPr>
                <w:rFonts w:ascii="Times New Roman"/>
                <w:szCs w:val="18"/>
              </w:rPr>
              <w:t>使用</w:t>
            </w:r>
            <w:r w:rsidRPr="00C931BD">
              <w:rPr>
                <w:rFonts w:ascii="Times New Roman" w:hint="eastAsia"/>
                <w:szCs w:val="18"/>
              </w:rPr>
              <w:t>其电压</w:t>
            </w:r>
            <w:r w:rsidRPr="00C931BD">
              <w:rPr>
                <w:rFonts w:ascii="Times New Roman"/>
                <w:szCs w:val="18"/>
              </w:rPr>
              <w:t>和电</w:t>
            </w:r>
            <w:r w:rsidRPr="00C931BD">
              <w:rPr>
                <w:rFonts w:ascii="Times New Roman" w:hint="eastAsia"/>
                <w:szCs w:val="18"/>
              </w:rPr>
              <w:t>流</w:t>
            </w:r>
            <w:r w:rsidRPr="00C931BD">
              <w:rPr>
                <w:rFonts w:ascii="Times New Roman"/>
                <w:szCs w:val="18"/>
              </w:rPr>
              <w:t>测量功能</w:t>
            </w:r>
            <w:r w:rsidRPr="00C931BD">
              <w:rPr>
                <w:rFonts w:ascii="Times New Roman" w:hint="eastAsia"/>
                <w:szCs w:val="18"/>
              </w:rPr>
              <w:t>，检定</w:t>
            </w:r>
            <w:r w:rsidRPr="00C931BD">
              <w:rPr>
                <w:rFonts w:ascii="Times New Roman" w:hint="eastAsia"/>
                <w:szCs w:val="18"/>
              </w:rPr>
              <w:t>/</w:t>
            </w:r>
            <w:r w:rsidRPr="00C931BD">
              <w:rPr>
                <w:rFonts w:ascii="Times New Roman" w:hint="eastAsia"/>
                <w:szCs w:val="18"/>
              </w:rPr>
              <w:t>校准过程中</w:t>
            </w:r>
            <w:r w:rsidRPr="00C931BD">
              <w:rPr>
                <w:rFonts w:ascii="Times New Roman"/>
                <w:szCs w:val="18"/>
              </w:rPr>
              <w:t>发现</w:t>
            </w:r>
            <w:r w:rsidRPr="00C931BD">
              <w:rPr>
                <w:rFonts w:ascii="Times New Roman" w:hint="eastAsia"/>
                <w:szCs w:val="18"/>
              </w:rPr>
              <w:t>电流</w:t>
            </w:r>
            <w:r w:rsidRPr="00C931BD">
              <w:rPr>
                <w:rFonts w:ascii="Times New Roman"/>
                <w:szCs w:val="18"/>
              </w:rPr>
              <w:t>功能异常</w:t>
            </w:r>
            <w:r w:rsidR="009252F0">
              <w:rPr>
                <w:rFonts w:ascii="Times New Roman" w:hint="eastAsia"/>
                <w:szCs w:val="18"/>
              </w:rPr>
              <w:t>，其余功能正常</w:t>
            </w:r>
          </w:p>
        </w:tc>
      </w:tr>
      <w:tr w:rsidR="006222FF" w:rsidRPr="00C931BD" w14:paraId="49005131" w14:textId="77777777" w:rsidTr="006222FF">
        <w:trPr>
          <w:trHeight w:val="340"/>
          <w:jc w:val="center"/>
        </w:trPr>
        <w:tc>
          <w:tcPr>
            <w:tcW w:w="1266" w:type="dxa"/>
            <w:vMerge/>
            <w:vAlign w:val="center"/>
          </w:tcPr>
          <w:p w14:paraId="572E6261" w14:textId="77777777" w:rsidR="006222FF" w:rsidRPr="00C931BD" w:rsidRDefault="006222FF" w:rsidP="006222FF">
            <w:pPr>
              <w:pStyle w:val="afffffffff9"/>
              <w:rPr>
                <w:szCs w:val="18"/>
              </w:rPr>
            </w:pPr>
          </w:p>
        </w:tc>
        <w:tc>
          <w:tcPr>
            <w:tcW w:w="2126" w:type="dxa"/>
            <w:vAlign w:val="center"/>
          </w:tcPr>
          <w:p w14:paraId="29810432" w14:textId="7788A882" w:rsidR="006222FF" w:rsidRPr="00C931BD" w:rsidRDefault="006222FF" w:rsidP="006222FF">
            <w:pPr>
              <w:pStyle w:val="afffffffff9"/>
              <w:rPr>
                <w:szCs w:val="18"/>
              </w:rPr>
            </w:pPr>
            <w:r w:rsidRPr="00C931BD">
              <w:rPr>
                <w:szCs w:val="18"/>
              </w:rPr>
              <w:t>缓解措施</w:t>
            </w:r>
          </w:p>
        </w:tc>
        <w:tc>
          <w:tcPr>
            <w:tcW w:w="5942" w:type="dxa"/>
            <w:vAlign w:val="center"/>
          </w:tcPr>
          <w:p w14:paraId="558ACDA7" w14:textId="50B5703F" w:rsidR="006222FF" w:rsidRPr="00C931BD" w:rsidRDefault="006222FF" w:rsidP="006222FF">
            <w:pPr>
              <w:pStyle w:val="afffffffff9"/>
              <w:ind w:leftChars="67" w:left="141"/>
              <w:jc w:val="left"/>
              <w:rPr>
                <w:rFonts w:ascii="Times New Roman"/>
                <w:szCs w:val="18"/>
              </w:rPr>
            </w:pPr>
            <w:r w:rsidRPr="00C931BD">
              <w:rPr>
                <w:rFonts w:ascii="Times New Roman" w:hint="eastAsia"/>
                <w:szCs w:val="18"/>
              </w:rPr>
              <w:t>无</w:t>
            </w:r>
          </w:p>
        </w:tc>
      </w:tr>
      <w:tr w:rsidR="006222FF" w:rsidRPr="00C931BD" w14:paraId="1F234DE0" w14:textId="77777777" w:rsidTr="006222FF">
        <w:trPr>
          <w:trHeight w:val="340"/>
          <w:jc w:val="center"/>
        </w:trPr>
        <w:tc>
          <w:tcPr>
            <w:tcW w:w="1266" w:type="dxa"/>
            <w:vMerge/>
            <w:vAlign w:val="center"/>
          </w:tcPr>
          <w:p w14:paraId="2C379041" w14:textId="77777777" w:rsidR="006222FF" w:rsidRPr="00C931BD" w:rsidRDefault="006222FF" w:rsidP="006222FF">
            <w:pPr>
              <w:pStyle w:val="afffffffff9"/>
              <w:rPr>
                <w:szCs w:val="18"/>
              </w:rPr>
            </w:pPr>
          </w:p>
        </w:tc>
        <w:tc>
          <w:tcPr>
            <w:tcW w:w="2126" w:type="dxa"/>
            <w:vAlign w:val="center"/>
          </w:tcPr>
          <w:p w14:paraId="6AA5E414" w14:textId="5BA005D0" w:rsidR="006222FF" w:rsidRPr="00C931BD" w:rsidRDefault="006222FF" w:rsidP="006222FF">
            <w:pPr>
              <w:pStyle w:val="afffffffff9"/>
              <w:rPr>
                <w:szCs w:val="18"/>
              </w:rPr>
            </w:pPr>
            <w:r w:rsidRPr="00C931BD">
              <w:rPr>
                <w:szCs w:val="18"/>
              </w:rPr>
              <w:t>使用经验（若有）</w:t>
            </w:r>
          </w:p>
        </w:tc>
        <w:tc>
          <w:tcPr>
            <w:tcW w:w="5942" w:type="dxa"/>
            <w:vAlign w:val="center"/>
          </w:tcPr>
          <w:p w14:paraId="792BC4A1" w14:textId="126A085B" w:rsidR="006222FF" w:rsidRPr="00C931BD" w:rsidRDefault="00F72330" w:rsidP="006222FF">
            <w:pPr>
              <w:pStyle w:val="afffffffff9"/>
              <w:ind w:leftChars="67" w:left="141"/>
              <w:jc w:val="left"/>
              <w:rPr>
                <w:rFonts w:ascii="Times New Roman"/>
                <w:szCs w:val="18"/>
              </w:rPr>
            </w:pPr>
            <w:r>
              <w:rPr>
                <w:rFonts w:ascii="Times New Roman" w:hint="eastAsia"/>
                <w:szCs w:val="18"/>
              </w:rPr>
              <w:t>行业通用工具，本单位也有使用经验</w:t>
            </w:r>
          </w:p>
        </w:tc>
      </w:tr>
      <w:tr w:rsidR="006222FF" w:rsidRPr="00C931BD" w14:paraId="68379061" w14:textId="77777777" w:rsidTr="006222FF">
        <w:trPr>
          <w:trHeight w:val="340"/>
          <w:jc w:val="center"/>
        </w:trPr>
        <w:tc>
          <w:tcPr>
            <w:tcW w:w="1266" w:type="dxa"/>
            <w:vMerge w:val="restart"/>
            <w:vAlign w:val="center"/>
          </w:tcPr>
          <w:p w14:paraId="286F47BE" w14:textId="7359D557" w:rsidR="006222FF" w:rsidRPr="00C931BD" w:rsidRDefault="006222FF" w:rsidP="006222FF">
            <w:pPr>
              <w:pStyle w:val="afffffffff9"/>
              <w:rPr>
                <w:szCs w:val="18"/>
              </w:rPr>
            </w:pPr>
            <w:r w:rsidRPr="00C931BD">
              <w:rPr>
                <w:rFonts w:hint="eastAsia"/>
                <w:szCs w:val="18"/>
              </w:rPr>
              <w:t>示波器</w:t>
            </w:r>
          </w:p>
        </w:tc>
        <w:tc>
          <w:tcPr>
            <w:tcW w:w="2126" w:type="dxa"/>
            <w:vAlign w:val="center"/>
          </w:tcPr>
          <w:p w14:paraId="79CAA89A" w14:textId="5606F2BB" w:rsidR="006222FF" w:rsidRPr="00C931BD" w:rsidRDefault="006222FF" w:rsidP="006222FF">
            <w:pPr>
              <w:pStyle w:val="afffffffff9"/>
              <w:rPr>
                <w:szCs w:val="18"/>
              </w:rPr>
            </w:pPr>
            <w:r w:rsidRPr="00C931BD">
              <w:rPr>
                <w:rFonts w:ascii="Times New Roman"/>
                <w:szCs w:val="18"/>
              </w:rPr>
              <w:t>开发过程的审查</w:t>
            </w:r>
          </w:p>
        </w:tc>
        <w:tc>
          <w:tcPr>
            <w:tcW w:w="5942" w:type="dxa"/>
            <w:vAlign w:val="center"/>
          </w:tcPr>
          <w:p w14:paraId="6EB31B9F" w14:textId="597AB9EF" w:rsidR="006222FF" w:rsidRPr="00C931BD" w:rsidRDefault="006222FF" w:rsidP="006222FF">
            <w:pPr>
              <w:pStyle w:val="afffffffff9"/>
              <w:ind w:leftChars="67" w:left="141"/>
              <w:jc w:val="left"/>
              <w:rPr>
                <w:rFonts w:ascii="Times New Roman"/>
                <w:szCs w:val="18"/>
              </w:rPr>
            </w:pPr>
            <w:r w:rsidRPr="00C931BD">
              <w:rPr>
                <w:rFonts w:ascii="Times New Roman" w:hint="eastAsia"/>
                <w:szCs w:val="18"/>
              </w:rPr>
              <w:t>无法</w:t>
            </w:r>
            <w:r w:rsidRPr="00C931BD">
              <w:rPr>
                <w:rFonts w:ascii="Times New Roman"/>
                <w:szCs w:val="18"/>
              </w:rPr>
              <w:t>获取开发过程资料</w:t>
            </w:r>
          </w:p>
        </w:tc>
      </w:tr>
      <w:tr w:rsidR="006222FF" w:rsidRPr="00C931BD" w14:paraId="322D680B" w14:textId="77777777" w:rsidTr="006222FF">
        <w:trPr>
          <w:trHeight w:val="340"/>
          <w:jc w:val="center"/>
        </w:trPr>
        <w:tc>
          <w:tcPr>
            <w:tcW w:w="1266" w:type="dxa"/>
            <w:vMerge/>
            <w:vAlign w:val="center"/>
          </w:tcPr>
          <w:p w14:paraId="36AACF8D" w14:textId="77777777" w:rsidR="006222FF" w:rsidRPr="00C931BD" w:rsidRDefault="006222FF" w:rsidP="006222FF">
            <w:pPr>
              <w:pStyle w:val="afffffffff9"/>
              <w:rPr>
                <w:szCs w:val="18"/>
              </w:rPr>
            </w:pPr>
          </w:p>
        </w:tc>
        <w:tc>
          <w:tcPr>
            <w:tcW w:w="2126" w:type="dxa"/>
            <w:vAlign w:val="center"/>
          </w:tcPr>
          <w:p w14:paraId="51E926CB" w14:textId="450D5929" w:rsidR="006222FF" w:rsidRPr="00C931BD" w:rsidRDefault="006222FF" w:rsidP="006222FF">
            <w:pPr>
              <w:pStyle w:val="afffffffff9"/>
              <w:rPr>
                <w:szCs w:val="18"/>
              </w:rPr>
            </w:pPr>
            <w:r w:rsidRPr="00C931BD">
              <w:rPr>
                <w:rFonts w:ascii="Times New Roman"/>
                <w:szCs w:val="18"/>
              </w:rPr>
              <w:t>已有验证措施</w:t>
            </w:r>
          </w:p>
        </w:tc>
        <w:tc>
          <w:tcPr>
            <w:tcW w:w="5942" w:type="dxa"/>
            <w:vAlign w:val="center"/>
          </w:tcPr>
          <w:p w14:paraId="78821A07" w14:textId="2C22595B" w:rsidR="006222FF" w:rsidRPr="00C931BD" w:rsidRDefault="006222FF" w:rsidP="006222FF">
            <w:pPr>
              <w:pStyle w:val="afffffffff9"/>
              <w:ind w:leftChars="67" w:left="141"/>
              <w:jc w:val="left"/>
              <w:rPr>
                <w:rFonts w:ascii="Times New Roman"/>
                <w:szCs w:val="18"/>
              </w:rPr>
            </w:pPr>
            <w:r w:rsidRPr="00C931BD">
              <w:rPr>
                <w:rFonts w:ascii="Times New Roman" w:hint="eastAsia"/>
                <w:szCs w:val="18"/>
              </w:rPr>
              <w:t>各功能检定</w:t>
            </w:r>
            <w:r w:rsidRPr="00C931BD">
              <w:rPr>
                <w:rFonts w:ascii="Times New Roman" w:hint="eastAsia"/>
                <w:szCs w:val="18"/>
              </w:rPr>
              <w:t>/</w:t>
            </w:r>
            <w:r w:rsidRPr="00C931BD">
              <w:rPr>
                <w:rFonts w:ascii="Times New Roman" w:hint="eastAsia"/>
                <w:szCs w:val="18"/>
              </w:rPr>
              <w:t>校准</w:t>
            </w:r>
            <w:r w:rsidRPr="00C931BD">
              <w:rPr>
                <w:rFonts w:ascii="Times New Roman"/>
                <w:szCs w:val="18"/>
              </w:rPr>
              <w:t>报告</w:t>
            </w:r>
            <w:r w:rsidRPr="00C931BD">
              <w:rPr>
                <w:rFonts w:ascii="Times New Roman" w:hint="eastAsia"/>
                <w:szCs w:val="18"/>
              </w:rPr>
              <w:t>均合格</w:t>
            </w:r>
          </w:p>
        </w:tc>
      </w:tr>
      <w:tr w:rsidR="006222FF" w:rsidRPr="00C931BD" w14:paraId="2C78B8D4" w14:textId="77777777" w:rsidTr="006222FF">
        <w:trPr>
          <w:trHeight w:val="340"/>
          <w:jc w:val="center"/>
        </w:trPr>
        <w:tc>
          <w:tcPr>
            <w:tcW w:w="1266" w:type="dxa"/>
            <w:vMerge/>
            <w:vAlign w:val="center"/>
          </w:tcPr>
          <w:p w14:paraId="12FD3E3F" w14:textId="77777777" w:rsidR="006222FF" w:rsidRPr="00C931BD" w:rsidRDefault="006222FF" w:rsidP="006222FF">
            <w:pPr>
              <w:pStyle w:val="afffffffff9"/>
              <w:rPr>
                <w:szCs w:val="18"/>
              </w:rPr>
            </w:pPr>
          </w:p>
        </w:tc>
        <w:tc>
          <w:tcPr>
            <w:tcW w:w="2126" w:type="dxa"/>
            <w:vAlign w:val="center"/>
          </w:tcPr>
          <w:p w14:paraId="1849BEF8" w14:textId="3CCABB45" w:rsidR="006222FF" w:rsidRPr="00C931BD" w:rsidRDefault="006222FF" w:rsidP="006222FF">
            <w:pPr>
              <w:pStyle w:val="afffffffff9"/>
              <w:rPr>
                <w:szCs w:val="18"/>
              </w:rPr>
            </w:pPr>
            <w:r w:rsidRPr="00C931BD">
              <w:rPr>
                <w:szCs w:val="18"/>
              </w:rPr>
              <w:t>缓解措施</w:t>
            </w:r>
          </w:p>
        </w:tc>
        <w:tc>
          <w:tcPr>
            <w:tcW w:w="5942" w:type="dxa"/>
            <w:vAlign w:val="center"/>
          </w:tcPr>
          <w:p w14:paraId="602FFFE4" w14:textId="487F1D48" w:rsidR="006222FF" w:rsidRPr="00C931BD" w:rsidRDefault="006222FF" w:rsidP="006222FF">
            <w:pPr>
              <w:pStyle w:val="afffffffff9"/>
              <w:ind w:leftChars="67" w:left="141"/>
              <w:jc w:val="left"/>
              <w:rPr>
                <w:rFonts w:ascii="Times New Roman"/>
                <w:szCs w:val="18"/>
              </w:rPr>
            </w:pPr>
            <w:r w:rsidRPr="00C931BD">
              <w:rPr>
                <w:rFonts w:ascii="Times New Roman" w:hint="eastAsia"/>
                <w:szCs w:val="18"/>
              </w:rPr>
              <w:t>无</w:t>
            </w:r>
          </w:p>
        </w:tc>
      </w:tr>
      <w:tr w:rsidR="006222FF" w:rsidRPr="00C931BD" w14:paraId="3B0BA5CE" w14:textId="77777777" w:rsidTr="006222FF">
        <w:trPr>
          <w:trHeight w:val="340"/>
          <w:jc w:val="center"/>
        </w:trPr>
        <w:tc>
          <w:tcPr>
            <w:tcW w:w="1266" w:type="dxa"/>
            <w:vMerge/>
            <w:vAlign w:val="center"/>
          </w:tcPr>
          <w:p w14:paraId="2E575F2E" w14:textId="77777777" w:rsidR="006222FF" w:rsidRPr="00C931BD" w:rsidRDefault="006222FF" w:rsidP="006222FF">
            <w:pPr>
              <w:pStyle w:val="afffffffff9"/>
              <w:rPr>
                <w:szCs w:val="18"/>
              </w:rPr>
            </w:pPr>
          </w:p>
        </w:tc>
        <w:tc>
          <w:tcPr>
            <w:tcW w:w="2126" w:type="dxa"/>
            <w:vAlign w:val="center"/>
          </w:tcPr>
          <w:p w14:paraId="68EB2A18" w14:textId="4F933D7B" w:rsidR="006222FF" w:rsidRPr="00C931BD" w:rsidRDefault="006222FF" w:rsidP="006222FF">
            <w:pPr>
              <w:pStyle w:val="afffffffff9"/>
              <w:rPr>
                <w:szCs w:val="18"/>
              </w:rPr>
            </w:pPr>
            <w:r w:rsidRPr="00C931BD">
              <w:rPr>
                <w:szCs w:val="18"/>
              </w:rPr>
              <w:t>使用经验（若有）</w:t>
            </w:r>
          </w:p>
        </w:tc>
        <w:tc>
          <w:tcPr>
            <w:tcW w:w="5942" w:type="dxa"/>
            <w:vAlign w:val="center"/>
          </w:tcPr>
          <w:p w14:paraId="20BAD860" w14:textId="5EAA67DB" w:rsidR="006222FF" w:rsidRPr="00C931BD" w:rsidRDefault="006222FF" w:rsidP="006222FF">
            <w:pPr>
              <w:pStyle w:val="afffffffff9"/>
              <w:ind w:leftChars="67" w:left="141"/>
              <w:jc w:val="left"/>
              <w:rPr>
                <w:rFonts w:ascii="Times New Roman"/>
                <w:szCs w:val="18"/>
              </w:rPr>
            </w:pPr>
            <w:r w:rsidRPr="00C931BD">
              <w:rPr>
                <w:rFonts w:ascii="Times New Roman" w:hint="eastAsia"/>
                <w:szCs w:val="18"/>
              </w:rPr>
              <w:t>本</w:t>
            </w:r>
            <w:r w:rsidRPr="00C931BD">
              <w:rPr>
                <w:rFonts w:ascii="Times New Roman"/>
                <w:szCs w:val="18"/>
              </w:rPr>
              <w:t>单位</w:t>
            </w:r>
            <w:r w:rsidRPr="00C931BD">
              <w:rPr>
                <w:rFonts w:ascii="Times New Roman" w:hint="eastAsia"/>
                <w:szCs w:val="18"/>
              </w:rPr>
              <w:t>有</w:t>
            </w:r>
            <w:r w:rsidRPr="00C931BD">
              <w:rPr>
                <w:rFonts w:ascii="Times New Roman"/>
                <w:szCs w:val="18"/>
              </w:rPr>
              <w:t>使用经验</w:t>
            </w:r>
          </w:p>
        </w:tc>
      </w:tr>
      <w:tr w:rsidR="006222FF" w:rsidRPr="00C931BD" w14:paraId="7DF10EAB" w14:textId="77777777" w:rsidTr="006222FF">
        <w:trPr>
          <w:trHeight w:val="340"/>
          <w:jc w:val="center"/>
        </w:trPr>
        <w:tc>
          <w:tcPr>
            <w:tcW w:w="1266" w:type="dxa"/>
            <w:vMerge w:val="restart"/>
            <w:vAlign w:val="center"/>
          </w:tcPr>
          <w:p w14:paraId="48E49BE3" w14:textId="7A62BFD0" w:rsidR="006222FF" w:rsidRPr="00C931BD" w:rsidRDefault="006222FF" w:rsidP="006222FF">
            <w:pPr>
              <w:pStyle w:val="afffffffff9"/>
              <w:rPr>
                <w:szCs w:val="18"/>
              </w:rPr>
            </w:pPr>
            <w:r w:rsidRPr="00C931BD">
              <w:rPr>
                <w:rFonts w:hint="eastAsia"/>
                <w:szCs w:val="18"/>
              </w:rPr>
              <w:t>通信测试软件</w:t>
            </w:r>
          </w:p>
        </w:tc>
        <w:tc>
          <w:tcPr>
            <w:tcW w:w="2126" w:type="dxa"/>
            <w:vAlign w:val="center"/>
          </w:tcPr>
          <w:p w14:paraId="053D3B52" w14:textId="4A5F2409" w:rsidR="006222FF" w:rsidRPr="00C931BD" w:rsidRDefault="006222FF" w:rsidP="006222FF">
            <w:pPr>
              <w:pStyle w:val="afffffffff9"/>
              <w:rPr>
                <w:szCs w:val="18"/>
              </w:rPr>
            </w:pPr>
            <w:r w:rsidRPr="00C931BD">
              <w:rPr>
                <w:rFonts w:ascii="Times New Roman"/>
                <w:szCs w:val="18"/>
              </w:rPr>
              <w:t>开发过程的审查</w:t>
            </w:r>
          </w:p>
        </w:tc>
        <w:tc>
          <w:tcPr>
            <w:tcW w:w="5942" w:type="dxa"/>
            <w:vAlign w:val="center"/>
          </w:tcPr>
          <w:p w14:paraId="191962D4" w14:textId="0232823C" w:rsidR="006222FF" w:rsidRPr="00C931BD" w:rsidRDefault="006222FF" w:rsidP="006222FF">
            <w:pPr>
              <w:pStyle w:val="afffffffff9"/>
              <w:ind w:leftChars="67" w:left="141"/>
              <w:jc w:val="left"/>
              <w:rPr>
                <w:rFonts w:ascii="Times New Roman"/>
                <w:szCs w:val="18"/>
              </w:rPr>
            </w:pPr>
            <w:r w:rsidRPr="00C931BD">
              <w:rPr>
                <w:rFonts w:ascii="Times New Roman" w:hint="eastAsia"/>
                <w:szCs w:val="18"/>
              </w:rPr>
              <w:t>无法</w:t>
            </w:r>
            <w:r w:rsidRPr="00C931BD">
              <w:rPr>
                <w:rFonts w:ascii="Times New Roman"/>
                <w:szCs w:val="18"/>
              </w:rPr>
              <w:t>获取开发过程资料</w:t>
            </w:r>
          </w:p>
        </w:tc>
      </w:tr>
      <w:tr w:rsidR="006222FF" w:rsidRPr="00C931BD" w14:paraId="6B909BC9" w14:textId="77777777" w:rsidTr="006222FF">
        <w:trPr>
          <w:trHeight w:val="340"/>
          <w:jc w:val="center"/>
        </w:trPr>
        <w:tc>
          <w:tcPr>
            <w:tcW w:w="1266" w:type="dxa"/>
            <w:vMerge/>
            <w:vAlign w:val="center"/>
          </w:tcPr>
          <w:p w14:paraId="23CCA40B" w14:textId="77777777" w:rsidR="006222FF" w:rsidRPr="00C931BD" w:rsidRDefault="006222FF" w:rsidP="006222FF">
            <w:pPr>
              <w:pStyle w:val="afffffffff9"/>
              <w:rPr>
                <w:szCs w:val="18"/>
              </w:rPr>
            </w:pPr>
          </w:p>
        </w:tc>
        <w:tc>
          <w:tcPr>
            <w:tcW w:w="2126" w:type="dxa"/>
            <w:vAlign w:val="center"/>
          </w:tcPr>
          <w:p w14:paraId="7CBDFF74" w14:textId="082FB910" w:rsidR="006222FF" w:rsidRPr="00C931BD" w:rsidRDefault="006222FF" w:rsidP="006222FF">
            <w:pPr>
              <w:pStyle w:val="afffffffff9"/>
              <w:rPr>
                <w:szCs w:val="18"/>
              </w:rPr>
            </w:pPr>
            <w:r w:rsidRPr="00C931BD">
              <w:rPr>
                <w:rFonts w:ascii="Times New Roman"/>
                <w:szCs w:val="18"/>
              </w:rPr>
              <w:t>已有验证措施</w:t>
            </w:r>
          </w:p>
        </w:tc>
        <w:tc>
          <w:tcPr>
            <w:tcW w:w="5942" w:type="dxa"/>
            <w:vAlign w:val="center"/>
          </w:tcPr>
          <w:p w14:paraId="1FFDED98" w14:textId="29DB607F" w:rsidR="006222FF" w:rsidRPr="00C931BD" w:rsidRDefault="006222FF" w:rsidP="006222FF">
            <w:pPr>
              <w:pStyle w:val="afffffffff9"/>
              <w:ind w:leftChars="67" w:left="141"/>
              <w:jc w:val="left"/>
              <w:rPr>
                <w:rFonts w:ascii="Times New Roman"/>
                <w:szCs w:val="18"/>
              </w:rPr>
            </w:pPr>
            <w:r w:rsidRPr="00C931BD">
              <w:rPr>
                <w:rFonts w:ascii="Times New Roman" w:hint="eastAsia"/>
                <w:szCs w:val="18"/>
              </w:rPr>
              <w:t>功能</w:t>
            </w:r>
            <w:r w:rsidRPr="00C931BD">
              <w:rPr>
                <w:rFonts w:ascii="Times New Roman"/>
                <w:szCs w:val="18"/>
              </w:rPr>
              <w:t>、性能补充测试</w:t>
            </w:r>
            <w:r w:rsidRPr="00C931BD">
              <w:rPr>
                <w:rFonts w:ascii="Times New Roman" w:hint="eastAsia"/>
                <w:szCs w:val="18"/>
              </w:rPr>
              <w:t>合格</w:t>
            </w:r>
            <w:r w:rsidRPr="00C931BD">
              <w:rPr>
                <w:rFonts w:ascii="Times New Roman"/>
                <w:szCs w:val="18"/>
              </w:rPr>
              <w:t>，</w:t>
            </w:r>
            <w:r w:rsidRPr="00C931BD">
              <w:rPr>
                <w:rFonts w:ascii="Times New Roman" w:hint="eastAsia"/>
                <w:szCs w:val="18"/>
              </w:rPr>
              <w:t>现场</w:t>
            </w:r>
            <w:r w:rsidRPr="00C931BD">
              <w:rPr>
                <w:rFonts w:ascii="Times New Roman"/>
                <w:szCs w:val="18"/>
              </w:rPr>
              <w:t>环境试运行</w:t>
            </w:r>
            <w:r w:rsidRPr="00C931BD">
              <w:rPr>
                <w:rFonts w:ascii="Times New Roman" w:hint="eastAsia"/>
                <w:szCs w:val="18"/>
              </w:rPr>
              <w:t>通过</w:t>
            </w:r>
          </w:p>
        </w:tc>
      </w:tr>
      <w:tr w:rsidR="006222FF" w:rsidRPr="00C931BD" w14:paraId="447130A7" w14:textId="77777777" w:rsidTr="006222FF">
        <w:trPr>
          <w:trHeight w:val="340"/>
          <w:jc w:val="center"/>
        </w:trPr>
        <w:tc>
          <w:tcPr>
            <w:tcW w:w="1266" w:type="dxa"/>
            <w:vMerge/>
            <w:vAlign w:val="center"/>
          </w:tcPr>
          <w:p w14:paraId="25B5575F" w14:textId="77777777" w:rsidR="006222FF" w:rsidRPr="00C931BD" w:rsidRDefault="006222FF" w:rsidP="006222FF">
            <w:pPr>
              <w:pStyle w:val="afffffffff9"/>
              <w:rPr>
                <w:szCs w:val="18"/>
              </w:rPr>
            </w:pPr>
          </w:p>
        </w:tc>
        <w:tc>
          <w:tcPr>
            <w:tcW w:w="2126" w:type="dxa"/>
            <w:vAlign w:val="center"/>
          </w:tcPr>
          <w:p w14:paraId="38E599F9" w14:textId="6011BF20" w:rsidR="006222FF" w:rsidRPr="00C931BD" w:rsidRDefault="006222FF" w:rsidP="006222FF">
            <w:pPr>
              <w:pStyle w:val="afffffffff9"/>
              <w:rPr>
                <w:szCs w:val="18"/>
              </w:rPr>
            </w:pPr>
            <w:r w:rsidRPr="00C931BD">
              <w:rPr>
                <w:szCs w:val="18"/>
              </w:rPr>
              <w:t>缓解措施</w:t>
            </w:r>
          </w:p>
        </w:tc>
        <w:tc>
          <w:tcPr>
            <w:tcW w:w="5942" w:type="dxa"/>
            <w:vAlign w:val="center"/>
          </w:tcPr>
          <w:p w14:paraId="5B50C3B7" w14:textId="23DE2A69" w:rsidR="006222FF" w:rsidRPr="00C931BD" w:rsidRDefault="006222FF" w:rsidP="006222FF">
            <w:pPr>
              <w:pStyle w:val="afffffffff9"/>
              <w:ind w:leftChars="67" w:left="141"/>
              <w:jc w:val="left"/>
              <w:rPr>
                <w:rFonts w:ascii="Times New Roman"/>
                <w:szCs w:val="18"/>
              </w:rPr>
            </w:pPr>
            <w:r w:rsidRPr="00C931BD">
              <w:rPr>
                <w:rFonts w:ascii="Times New Roman" w:hint="eastAsia"/>
                <w:szCs w:val="18"/>
              </w:rPr>
              <w:t>无</w:t>
            </w:r>
          </w:p>
        </w:tc>
      </w:tr>
      <w:tr w:rsidR="006222FF" w:rsidRPr="00C931BD" w14:paraId="65327CA6" w14:textId="77777777" w:rsidTr="006222FF">
        <w:trPr>
          <w:trHeight w:val="340"/>
          <w:jc w:val="center"/>
        </w:trPr>
        <w:tc>
          <w:tcPr>
            <w:tcW w:w="1266" w:type="dxa"/>
            <w:vMerge/>
            <w:tcBorders>
              <w:bottom w:val="single" w:sz="8" w:space="0" w:color="auto"/>
            </w:tcBorders>
            <w:vAlign w:val="center"/>
          </w:tcPr>
          <w:p w14:paraId="470154A6" w14:textId="77777777" w:rsidR="006222FF" w:rsidRPr="00C931BD" w:rsidRDefault="006222FF" w:rsidP="006222FF">
            <w:pPr>
              <w:pStyle w:val="afffffffff9"/>
              <w:rPr>
                <w:szCs w:val="18"/>
              </w:rPr>
            </w:pPr>
          </w:p>
        </w:tc>
        <w:tc>
          <w:tcPr>
            <w:tcW w:w="2126" w:type="dxa"/>
            <w:tcBorders>
              <w:bottom w:val="single" w:sz="8" w:space="0" w:color="auto"/>
            </w:tcBorders>
            <w:vAlign w:val="center"/>
          </w:tcPr>
          <w:p w14:paraId="19194EC8" w14:textId="517DCB80" w:rsidR="006222FF" w:rsidRPr="00C931BD" w:rsidRDefault="006222FF" w:rsidP="006222FF">
            <w:pPr>
              <w:pStyle w:val="afffffffff9"/>
              <w:rPr>
                <w:szCs w:val="18"/>
              </w:rPr>
            </w:pPr>
            <w:r w:rsidRPr="00C931BD">
              <w:rPr>
                <w:szCs w:val="18"/>
              </w:rPr>
              <w:t>使用经验（若有）</w:t>
            </w:r>
          </w:p>
        </w:tc>
        <w:tc>
          <w:tcPr>
            <w:tcW w:w="5942" w:type="dxa"/>
            <w:tcBorders>
              <w:bottom w:val="single" w:sz="8" w:space="0" w:color="auto"/>
            </w:tcBorders>
            <w:vAlign w:val="center"/>
          </w:tcPr>
          <w:p w14:paraId="7AF00666" w14:textId="61F4C7A3" w:rsidR="006222FF" w:rsidRPr="00C931BD" w:rsidRDefault="006222FF" w:rsidP="006222FF">
            <w:pPr>
              <w:pStyle w:val="afffffffff9"/>
              <w:ind w:leftChars="67" w:left="141"/>
              <w:jc w:val="left"/>
              <w:rPr>
                <w:rFonts w:ascii="Times New Roman"/>
                <w:szCs w:val="18"/>
              </w:rPr>
            </w:pPr>
            <w:r w:rsidRPr="00C931BD">
              <w:rPr>
                <w:rFonts w:ascii="Times New Roman" w:hint="eastAsia"/>
                <w:szCs w:val="18"/>
              </w:rPr>
              <w:t>本</w:t>
            </w:r>
            <w:r w:rsidRPr="00C931BD">
              <w:rPr>
                <w:rFonts w:ascii="Times New Roman"/>
                <w:szCs w:val="18"/>
              </w:rPr>
              <w:t>单位</w:t>
            </w:r>
            <w:r w:rsidRPr="00C931BD">
              <w:rPr>
                <w:rFonts w:ascii="Times New Roman" w:hint="eastAsia"/>
                <w:szCs w:val="18"/>
              </w:rPr>
              <w:t>首次使用</w:t>
            </w:r>
          </w:p>
        </w:tc>
      </w:tr>
      <w:tr w:rsidR="006222FF" w:rsidRPr="00C931BD" w14:paraId="463EAE82" w14:textId="77777777" w:rsidTr="006222FF">
        <w:trPr>
          <w:trHeight w:val="340"/>
          <w:jc w:val="center"/>
        </w:trPr>
        <w:tc>
          <w:tcPr>
            <w:tcW w:w="9334" w:type="dxa"/>
            <w:gridSpan w:val="3"/>
            <w:tcBorders>
              <w:top w:val="single" w:sz="8" w:space="0" w:color="auto"/>
              <w:bottom w:val="single" w:sz="8" w:space="0" w:color="auto"/>
            </w:tcBorders>
            <w:vAlign w:val="center"/>
          </w:tcPr>
          <w:p w14:paraId="11F6DB10" w14:textId="5929EB63" w:rsidR="006222FF" w:rsidRPr="00C931BD" w:rsidRDefault="006222FF" w:rsidP="006222FF">
            <w:pPr>
              <w:pStyle w:val="afff2"/>
            </w:pPr>
            <w:r w:rsidRPr="00C931BD">
              <w:rPr>
                <w:rFonts w:hint="eastAsia"/>
              </w:rPr>
              <w:t>在</w:t>
            </w:r>
            <w:r w:rsidRPr="00C931BD">
              <w:t>实际评价过程中，证明材料的描述和资料应尽可能详实</w:t>
            </w:r>
            <w:r w:rsidRPr="00C931BD">
              <w:rPr>
                <w:rFonts w:hint="eastAsia"/>
              </w:rPr>
              <w:t>、</w:t>
            </w:r>
            <w:r w:rsidRPr="00C931BD">
              <w:t>清晰。</w:t>
            </w:r>
          </w:p>
        </w:tc>
      </w:tr>
    </w:tbl>
    <w:p w14:paraId="2C90E9B6" w14:textId="77777777" w:rsidR="006222FF" w:rsidRDefault="006222FF" w:rsidP="006222FF">
      <w:pPr>
        <w:pStyle w:val="affffb"/>
        <w:ind w:firstLine="420"/>
      </w:pPr>
    </w:p>
    <w:p w14:paraId="3C2566E2" w14:textId="77777777" w:rsidR="006222FF" w:rsidRPr="004F7D3A" w:rsidRDefault="006222FF" w:rsidP="006222FF">
      <w:pPr>
        <w:pStyle w:val="affffb"/>
        <w:ind w:firstLine="420"/>
      </w:pPr>
    </w:p>
    <w:p w14:paraId="2EF02DE9" w14:textId="77777777" w:rsidR="006222FF" w:rsidRDefault="006222FF" w:rsidP="006222FF">
      <w:pPr>
        <w:pStyle w:val="affffb"/>
        <w:ind w:firstLine="420"/>
      </w:pPr>
    </w:p>
    <w:p w14:paraId="1DEAC409" w14:textId="77777777" w:rsidR="006222FF" w:rsidRDefault="006222FF" w:rsidP="006222FF">
      <w:pPr>
        <w:pStyle w:val="affffb"/>
        <w:ind w:firstLine="420"/>
      </w:pPr>
    </w:p>
    <w:p w14:paraId="610226EF" w14:textId="57634938" w:rsidR="006222FF" w:rsidRDefault="004F7D3A" w:rsidP="004F7D3A">
      <w:pPr>
        <w:pStyle w:val="aff"/>
        <w:spacing w:before="120" w:after="120"/>
      </w:pPr>
      <w:r>
        <w:rPr>
          <w:rFonts w:hint="eastAsia"/>
        </w:rPr>
        <w:lastRenderedPageBreak/>
        <w:t>商用现成工具TCL评分表</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1"/>
        <w:gridCol w:w="2271"/>
        <w:gridCol w:w="1555"/>
        <w:gridCol w:w="1555"/>
        <w:gridCol w:w="1556"/>
        <w:gridCol w:w="1556"/>
      </w:tblGrid>
      <w:tr w:rsidR="00D17E67" w:rsidRPr="00D17E67" w14:paraId="57C21527" w14:textId="77777777" w:rsidTr="00D17E67">
        <w:trPr>
          <w:trHeight w:val="283"/>
          <w:tblHeader/>
          <w:jc w:val="center"/>
        </w:trPr>
        <w:tc>
          <w:tcPr>
            <w:tcW w:w="841" w:type="dxa"/>
            <w:vMerge w:val="restart"/>
            <w:tcBorders>
              <w:top w:val="single" w:sz="8" w:space="0" w:color="auto"/>
            </w:tcBorders>
            <w:vAlign w:val="center"/>
          </w:tcPr>
          <w:p w14:paraId="0E1A9C75" w14:textId="3036B847" w:rsidR="00D17E67" w:rsidRPr="00D17E67" w:rsidRDefault="00D17E67" w:rsidP="00D17E67">
            <w:pPr>
              <w:pStyle w:val="afffffffff9"/>
              <w:rPr>
                <w:rFonts w:hAnsi="宋体" w:hint="eastAsia"/>
              </w:rPr>
            </w:pPr>
            <w:r w:rsidRPr="00D17E67">
              <w:rPr>
                <w:rFonts w:hAnsi="宋体" w:hint="eastAsia"/>
              </w:rPr>
              <w:t>TCL等级</w:t>
            </w:r>
          </w:p>
        </w:tc>
        <w:tc>
          <w:tcPr>
            <w:tcW w:w="2271" w:type="dxa"/>
            <w:vMerge w:val="restart"/>
            <w:tcBorders>
              <w:top w:val="single" w:sz="8" w:space="0" w:color="auto"/>
            </w:tcBorders>
            <w:vAlign w:val="center"/>
          </w:tcPr>
          <w:p w14:paraId="2DF0E68F" w14:textId="7B602C87" w:rsidR="00D17E67" w:rsidRPr="00D17E67" w:rsidRDefault="00D17E67" w:rsidP="00D17E67">
            <w:pPr>
              <w:pStyle w:val="afffffffff9"/>
              <w:rPr>
                <w:rFonts w:hAnsi="宋体" w:hint="eastAsia"/>
              </w:rPr>
            </w:pPr>
            <w:r w:rsidRPr="00D17E67">
              <w:rPr>
                <w:rFonts w:hAnsi="宋体" w:hint="eastAsia"/>
              </w:rPr>
              <w:t>工具评价要素</w:t>
            </w:r>
          </w:p>
        </w:tc>
        <w:tc>
          <w:tcPr>
            <w:tcW w:w="1555" w:type="dxa"/>
            <w:vMerge w:val="restart"/>
            <w:tcBorders>
              <w:top w:val="single" w:sz="8" w:space="0" w:color="auto"/>
            </w:tcBorders>
            <w:vAlign w:val="center"/>
          </w:tcPr>
          <w:p w14:paraId="0DC9BC51" w14:textId="42221FDD" w:rsidR="00D17E67" w:rsidRPr="00D17E67" w:rsidRDefault="00D17E67" w:rsidP="00D17E67">
            <w:pPr>
              <w:pStyle w:val="afffffffff9"/>
              <w:rPr>
                <w:rFonts w:hAnsi="宋体" w:hint="eastAsia"/>
              </w:rPr>
            </w:pPr>
            <w:r w:rsidRPr="00D17E67">
              <w:rPr>
                <w:rFonts w:hAnsi="宋体" w:hint="eastAsia"/>
              </w:rPr>
              <w:t>各要素权重（Wi）</w:t>
            </w:r>
          </w:p>
        </w:tc>
        <w:tc>
          <w:tcPr>
            <w:tcW w:w="4667" w:type="dxa"/>
            <w:gridSpan w:val="3"/>
            <w:tcBorders>
              <w:top w:val="single" w:sz="8" w:space="0" w:color="auto"/>
              <w:bottom w:val="single" w:sz="8" w:space="0" w:color="auto"/>
            </w:tcBorders>
            <w:vAlign w:val="center"/>
          </w:tcPr>
          <w:p w14:paraId="1647B39C" w14:textId="3B61A9EB" w:rsidR="00D17E67" w:rsidRPr="00D17E67" w:rsidRDefault="00D17E67" w:rsidP="00D17E67">
            <w:pPr>
              <w:pStyle w:val="afffffffff9"/>
              <w:rPr>
                <w:rFonts w:hAnsi="宋体" w:hint="eastAsia"/>
              </w:rPr>
            </w:pPr>
            <w:r>
              <w:rPr>
                <w:rFonts w:hAnsi="宋体" w:hint="eastAsia"/>
              </w:rPr>
              <w:t>各要素的评价得分（Ri）</w:t>
            </w:r>
          </w:p>
        </w:tc>
      </w:tr>
      <w:tr w:rsidR="00D17E67" w:rsidRPr="00D17E67" w14:paraId="275717AD" w14:textId="77777777" w:rsidTr="00D17E67">
        <w:trPr>
          <w:trHeight w:val="283"/>
          <w:jc w:val="center"/>
        </w:trPr>
        <w:tc>
          <w:tcPr>
            <w:tcW w:w="841" w:type="dxa"/>
            <w:vMerge/>
            <w:vAlign w:val="center"/>
          </w:tcPr>
          <w:p w14:paraId="4BB25CD2" w14:textId="77777777" w:rsidR="00D17E67" w:rsidRPr="00D17E67" w:rsidRDefault="00D17E67" w:rsidP="00D17E67">
            <w:pPr>
              <w:pStyle w:val="afffffffff9"/>
              <w:rPr>
                <w:rFonts w:hAnsi="宋体" w:hint="eastAsia"/>
              </w:rPr>
            </w:pPr>
          </w:p>
        </w:tc>
        <w:tc>
          <w:tcPr>
            <w:tcW w:w="2271" w:type="dxa"/>
            <w:vMerge/>
            <w:vAlign w:val="center"/>
          </w:tcPr>
          <w:p w14:paraId="149FD476" w14:textId="77777777" w:rsidR="00D17E67" w:rsidRPr="00D17E67" w:rsidRDefault="00D17E67" w:rsidP="00D17E67">
            <w:pPr>
              <w:pStyle w:val="afffffffff9"/>
              <w:rPr>
                <w:rFonts w:hAnsi="宋体" w:hint="eastAsia"/>
              </w:rPr>
            </w:pPr>
          </w:p>
        </w:tc>
        <w:tc>
          <w:tcPr>
            <w:tcW w:w="1555" w:type="dxa"/>
            <w:vMerge/>
            <w:vAlign w:val="center"/>
          </w:tcPr>
          <w:p w14:paraId="52A6631F" w14:textId="77777777" w:rsidR="00D17E67" w:rsidRPr="00D17E67" w:rsidRDefault="00D17E67" w:rsidP="00D17E67">
            <w:pPr>
              <w:pStyle w:val="afffffffff9"/>
              <w:rPr>
                <w:rFonts w:hAnsi="宋体" w:hint="eastAsia"/>
              </w:rPr>
            </w:pPr>
          </w:p>
        </w:tc>
        <w:tc>
          <w:tcPr>
            <w:tcW w:w="1555" w:type="dxa"/>
            <w:tcBorders>
              <w:top w:val="single" w:sz="8" w:space="0" w:color="auto"/>
            </w:tcBorders>
            <w:vAlign w:val="center"/>
          </w:tcPr>
          <w:p w14:paraId="54357533" w14:textId="2096CC25" w:rsidR="00D17E67" w:rsidRPr="00D17E67" w:rsidRDefault="00D17E67" w:rsidP="00D17E67">
            <w:pPr>
              <w:pStyle w:val="afffffffff9"/>
              <w:rPr>
                <w:rFonts w:hAnsi="宋体" w:hint="eastAsia"/>
              </w:rPr>
            </w:pPr>
            <w:r w:rsidRPr="00D17E67">
              <w:rPr>
                <w:rFonts w:hAnsi="宋体" w:hint="eastAsia"/>
                <w:szCs w:val="21"/>
              </w:rPr>
              <w:t>数字万用表</w:t>
            </w:r>
          </w:p>
        </w:tc>
        <w:tc>
          <w:tcPr>
            <w:tcW w:w="1556" w:type="dxa"/>
            <w:tcBorders>
              <w:top w:val="single" w:sz="8" w:space="0" w:color="auto"/>
            </w:tcBorders>
            <w:vAlign w:val="center"/>
          </w:tcPr>
          <w:p w14:paraId="21DE16AC" w14:textId="54227C2F" w:rsidR="00D17E67" w:rsidRPr="00D17E67" w:rsidRDefault="00D17E67" w:rsidP="00D17E67">
            <w:pPr>
              <w:pStyle w:val="afffffffff9"/>
              <w:rPr>
                <w:rFonts w:hAnsi="宋体" w:hint="eastAsia"/>
              </w:rPr>
            </w:pPr>
            <w:r w:rsidRPr="00D17E67">
              <w:rPr>
                <w:rFonts w:hAnsi="宋体" w:hint="eastAsia"/>
                <w:szCs w:val="21"/>
              </w:rPr>
              <w:t>示波器</w:t>
            </w:r>
          </w:p>
        </w:tc>
        <w:tc>
          <w:tcPr>
            <w:tcW w:w="1556" w:type="dxa"/>
            <w:tcBorders>
              <w:top w:val="single" w:sz="8" w:space="0" w:color="auto"/>
            </w:tcBorders>
            <w:vAlign w:val="center"/>
          </w:tcPr>
          <w:p w14:paraId="60188299" w14:textId="4A03019F" w:rsidR="00D17E67" w:rsidRPr="00D17E67" w:rsidRDefault="00D17E67" w:rsidP="00D17E67">
            <w:pPr>
              <w:pStyle w:val="afffffffff9"/>
              <w:rPr>
                <w:rFonts w:hAnsi="宋体" w:hint="eastAsia"/>
              </w:rPr>
            </w:pPr>
            <w:r w:rsidRPr="00D17E67">
              <w:rPr>
                <w:rFonts w:hAnsi="宋体" w:hint="eastAsia"/>
                <w:szCs w:val="21"/>
              </w:rPr>
              <w:t>通信</w:t>
            </w:r>
            <w:r w:rsidRPr="00D17E67">
              <w:rPr>
                <w:rFonts w:hAnsi="宋体"/>
                <w:szCs w:val="21"/>
              </w:rPr>
              <w:t>测试软件</w:t>
            </w:r>
          </w:p>
        </w:tc>
      </w:tr>
      <w:tr w:rsidR="00D17E67" w:rsidRPr="00D17E67" w14:paraId="04B61D4D" w14:textId="77777777" w:rsidTr="00D17E67">
        <w:trPr>
          <w:trHeight w:val="283"/>
          <w:jc w:val="center"/>
        </w:trPr>
        <w:tc>
          <w:tcPr>
            <w:tcW w:w="841" w:type="dxa"/>
            <w:vMerge w:val="restart"/>
            <w:vAlign w:val="center"/>
          </w:tcPr>
          <w:p w14:paraId="5334177F" w14:textId="587630B8" w:rsidR="00D17E67" w:rsidRPr="00D17E67" w:rsidRDefault="00D17E67" w:rsidP="00D17E67">
            <w:pPr>
              <w:pStyle w:val="afffffffff9"/>
              <w:rPr>
                <w:rFonts w:hAnsi="宋体" w:hint="eastAsia"/>
              </w:rPr>
            </w:pPr>
            <w:r w:rsidRPr="00D17E67">
              <w:rPr>
                <w:rFonts w:hAnsi="宋体" w:hint="eastAsia"/>
              </w:rPr>
              <w:t>S</w:t>
            </w:r>
          </w:p>
        </w:tc>
        <w:tc>
          <w:tcPr>
            <w:tcW w:w="2271" w:type="dxa"/>
            <w:vAlign w:val="center"/>
          </w:tcPr>
          <w:p w14:paraId="10764033" w14:textId="695B1F53" w:rsidR="00D17E67" w:rsidRPr="00D17E67" w:rsidRDefault="00D17E67" w:rsidP="00D17E67">
            <w:pPr>
              <w:pStyle w:val="afffffffff9"/>
              <w:rPr>
                <w:rFonts w:hAnsi="宋体" w:hint="eastAsia"/>
              </w:rPr>
            </w:pPr>
            <w:r w:rsidRPr="00D17E67">
              <w:rPr>
                <w:rFonts w:hAnsi="宋体"/>
                <w:szCs w:val="21"/>
              </w:rPr>
              <w:t>开发过程的审查</w:t>
            </w:r>
          </w:p>
        </w:tc>
        <w:tc>
          <w:tcPr>
            <w:tcW w:w="1555" w:type="dxa"/>
            <w:vAlign w:val="center"/>
          </w:tcPr>
          <w:p w14:paraId="2389AEEF" w14:textId="6CFFFCE2" w:rsidR="00D17E67" w:rsidRPr="00D17E67" w:rsidRDefault="00F6224B" w:rsidP="00D17E67">
            <w:pPr>
              <w:pStyle w:val="afffffffff9"/>
              <w:rPr>
                <w:rFonts w:hAnsi="宋体" w:hint="eastAsia"/>
              </w:rPr>
            </w:pPr>
            <w:r>
              <w:rPr>
                <w:rFonts w:hAnsi="宋体" w:hint="eastAsia"/>
                <w:szCs w:val="21"/>
              </w:rPr>
              <w:t>0</w:t>
            </w:r>
          </w:p>
        </w:tc>
        <w:tc>
          <w:tcPr>
            <w:tcW w:w="1555" w:type="dxa"/>
            <w:vAlign w:val="center"/>
          </w:tcPr>
          <w:p w14:paraId="7408C875" w14:textId="6A560280" w:rsidR="00D17E67" w:rsidRPr="00D17E67" w:rsidRDefault="000823E3" w:rsidP="00D17E67">
            <w:pPr>
              <w:pStyle w:val="afffffffff9"/>
              <w:rPr>
                <w:rFonts w:hAnsi="宋体" w:hint="eastAsia"/>
              </w:rPr>
            </w:pPr>
            <w:r>
              <w:rPr>
                <w:rFonts w:hAnsi="宋体" w:hint="eastAsia"/>
                <w:szCs w:val="21"/>
              </w:rPr>
              <w:t>0</w:t>
            </w:r>
          </w:p>
        </w:tc>
        <w:tc>
          <w:tcPr>
            <w:tcW w:w="1556" w:type="dxa"/>
            <w:vAlign w:val="center"/>
          </w:tcPr>
          <w:p w14:paraId="0FFF3535" w14:textId="4A63F53E" w:rsidR="00D17E67" w:rsidRPr="00D17E67" w:rsidRDefault="000823E3" w:rsidP="00D17E67">
            <w:pPr>
              <w:pStyle w:val="afffffffff9"/>
              <w:rPr>
                <w:rFonts w:hAnsi="宋体" w:hint="eastAsia"/>
              </w:rPr>
            </w:pPr>
            <w:r>
              <w:rPr>
                <w:rFonts w:hAnsi="宋体" w:hint="eastAsia"/>
                <w:szCs w:val="21"/>
              </w:rPr>
              <w:t>0</w:t>
            </w:r>
          </w:p>
        </w:tc>
        <w:tc>
          <w:tcPr>
            <w:tcW w:w="1556" w:type="dxa"/>
            <w:vAlign w:val="center"/>
          </w:tcPr>
          <w:p w14:paraId="4CA8D9BE" w14:textId="53C709F9" w:rsidR="00D17E67" w:rsidRPr="00D17E67" w:rsidRDefault="000823E3" w:rsidP="00D17E67">
            <w:pPr>
              <w:pStyle w:val="afffffffff9"/>
              <w:rPr>
                <w:rFonts w:hAnsi="宋体" w:hint="eastAsia"/>
              </w:rPr>
            </w:pPr>
            <w:r>
              <w:rPr>
                <w:rFonts w:hAnsi="宋体" w:hint="eastAsia"/>
                <w:szCs w:val="21"/>
              </w:rPr>
              <w:t>0</w:t>
            </w:r>
          </w:p>
        </w:tc>
      </w:tr>
      <w:tr w:rsidR="00D17E67" w:rsidRPr="00D17E67" w14:paraId="6F0C6760" w14:textId="77777777" w:rsidTr="00D17E67">
        <w:trPr>
          <w:trHeight w:val="283"/>
          <w:jc w:val="center"/>
        </w:trPr>
        <w:tc>
          <w:tcPr>
            <w:tcW w:w="841" w:type="dxa"/>
            <w:vMerge/>
            <w:vAlign w:val="center"/>
          </w:tcPr>
          <w:p w14:paraId="598ECD31" w14:textId="77777777" w:rsidR="00D17E67" w:rsidRPr="00D17E67" w:rsidRDefault="00D17E67" w:rsidP="00D17E67">
            <w:pPr>
              <w:pStyle w:val="afffffffff9"/>
              <w:rPr>
                <w:rFonts w:hAnsi="宋体" w:hint="eastAsia"/>
              </w:rPr>
            </w:pPr>
          </w:p>
        </w:tc>
        <w:tc>
          <w:tcPr>
            <w:tcW w:w="2271" w:type="dxa"/>
            <w:vAlign w:val="center"/>
          </w:tcPr>
          <w:p w14:paraId="5662AFCF" w14:textId="0AE437D9" w:rsidR="00D17E67" w:rsidRPr="00D17E67" w:rsidRDefault="00D17E67" w:rsidP="00D17E67">
            <w:pPr>
              <w:pStyle w:val="afffffffff9"/>
              <w:rPr>
                <w:rFonts w:hAnsi="宋体" w:hint="eastAsia"/>
              </w:rPr>
            </w:pPr>
            <w:r w:rsidRPr="00D17E67">
              <w:rPr>
                <w:rFonts w:hAnsi="宋体"/>
                <w:szCs w:val="21"/>
              </w:rPr>
              <w:t>已有验证措施</w:t>
            </w:r>
          </w:p>
        </w:tc>
        <w:tc>
          <w:tcPr>
            <w:tcW w:w="1555" w:type="dxa"/>
            <w:vAlign w:val="center"/>
          </w:tcPr>
          <w:p w14:paraId="22FF7E54" w14:textId="703F3A80" w:rsidR="00D17E67" w:rsidRPr="00D17E67" w:rsidRDefault="00D17E67" w:rsidP="00D17E67">
            <w:pPr>
              <w:pStyle w:val="afffffffff9"/>
              <w:rPr>
                <w:rFonts w:hAnsi="宋体" w:hint="eastAsia"/>
              </w:rPr>
            </w:pPr>
            <w:r w:rsidRPr="00D17E67">
              <w:rPr>
                <w:rFonts w:hAnsi="宋体" w:hint="eastAsia"/>
                <w:szCs w:val="21"/>
              </w:rPr>
              <w:t>0.</w:t>
            </w:r>
            <w:r w:rsidRPr="00D17E67">
              <w:rPr>
                <w:rFonts w:hAnsi="宋体"/>
                <w:szCs w:val="21"/>
              </w:rPr>
              <w:t>5</w:t>
            </w:r>
          </w:p>
        </w:tc>
        <w:tc>
          <w:tcPr>
            <w:tcW w:w="1555" w:type="dxa"/>
            <w:vAlign w:val="center"/>
          </w:tcPr>
          <w:p w14:paraId="3E9E2618" w14:textId="44B422F5" w:rsidR="00D17E67" w:rsidRPr="00D17E67" w:rsidRDefault="00D17E67" w:rsidP="00D17E67">
            <w:pPr>
              <w:pStyle w:val="afffffffff9"/>
              <w:rPr>
                <w:rFonts w:hAnsi="宋体" w:hint="eastAsia"/>
              </w:rPr>
            </w:pPr>
            <w:r w:rsidRPr="00D17E67">
              <w:rPr>
                <w:rFonts w:hAnsi="宋体"/>
                <w:szCs w:val="21"/>
              </w:rPr>
              <w:t>1</w:t>
            </w:r>
          </w:p>
        </w:tc>
        <w:tc>
          <w:tcPr>
            <w:tcW w:w="1556" w:type="dxa"/>
            <w:vAlign w:val="center"/>
          </w:tcPr>
          <w:p w14:paraId="54284ECB" w14:textId="4DADDE8E" w:rsidR="00D17E67" w:rsidRPr="00D17E67" w:rsidRDefault="00D17E67" w:rsidP="00D17E67">
            <w:pPr>
              <w:pStyle w:val="afffffffff9"/>
              <w:rPr>
                <w:rFonts w:hAnsi="宋体" w:hint="eastAsia"/>
              </w:rPr>
            </w:pPr>
            <w:r w:rsidRPr="00D17E67">
              <w:rPr>
                <w:rFonts w:hAnsi="宋体"/>
                <w:szCs w:val="21"/>
              </w:rPr>
              <w:t>2</w:t>
            </w:r>
          </w:p>
        </w:tc>
        <w:tc>
          <w:tcPr>
            <w:tcW w:w="1556" w:type="dxa"/>
            <w:vAlign w:val="center"/>
          </w:tcPr>
          <w:p w14:paraId="2963A70D" w14:textId="223FC75A" w:rsidR="00D17E67" w:rsidRPr="00D17E67" w:rsidRDefault="00D17E67" w:rsidP="00D17E67">
            <w:pPr>
              <w:pStyle w:val="afffffffff9"/>
              <w:rPr>
                <w:rFonts w:hAnsi="宋体" w:hint="eastAsia"/>
              </w:rPr>
            </w:pPr>
            <w:r w:rsidRPr="00D17E67">
              <w:rPr>
                <w:rFonts w:hAnsi="宋体" w:hint="eastAsia"/>
                <w:szCs w:val="21"/>
              </w:rPr>
              <w:t>2</w:t>
            </w:r>
          </w:p>
        </w:tc>
      </w:tr>
      <w:tr w:rsidR="00D17E67" w:rsidRPr="00D17E67" w14:paraId="626E0AA4" w14:textId="77777777" w:rsidTr="00D17E67">
        <w:trPr>
          <w:trHeight w:val="283"/>
          <w:jc w:val="center"/>
        </w:trPr>
        <w:tc>
          <w:tcPr>
            <w:tcW w:w="841" w:type="dxa"/>
            <w:vMerge/>
            <w:vAlign w:val="center"/>
          </w:tcPr>
          <w:p w14:paraId="49E6BCEB" w14:textId="77777777" w:rsidR="00D17E67" w:rsidRPr="00D17E67" w:rsidRDefault="00D17E67" w:rsidP="00D17E67">
            <w:pPr>
              <w:pStyle w:val="afffffffff9"/>
              <w:rPr>
                <w:rFonts w:hAnsi="宋体" w:hint="eastAsia"/>
              </w:rPr>
            </w:pPr>
          </w:p>
        </w:tc>
        <w:tc>
          <w:tcPr>
            <w:tcW w:w="2271" w:type="dxa"/>
            <w:vAlign w:val="center"/>
          </w:tcPr>
          <w:p w14:paraId="33EA64B4" w14:textId="03CF9267" w:rsidR="00D17E67" w:rsidRPr="00D17E67" w:rsidRDefault="00D17E67" w:rsidP="00D17E67">
            <w:pPr>
              <w:pStyle w:val="afffffffff9"/>
              <w:rPr>
                <w:rFonts w:hAnsi="宋体" w:hint="eastAsia"/>
              </w:rPr>
            </w:pPr>
            <w:r w:rsidRPr="00D17E67">
              <w:rPr>
                <w:rFonts w:hAnsi="宋体"/>
                <w:szCs w:val="21"/>
              </w:rPr>
              <w:t>缓解措施</w:t>
            </w:r>
          </w:p>
        </w:tc>
        <w:tc>
          <w:tcPr>
            <w:tcW w:w="1555" w:type="dxa"/>
            <w:vAlign w:val="center"/>
          </w:tcPr>
          <w:p w14:paraId="4226255B" w14:textId="4D303091" w:rsidR="00D17E67" w:rsidRPr="00D17E67" w:rsidRDefault="00D17E67" w:rsidP="00D17E67">
            <w:pPr>
              <w:pStyle w:val="afffffffff9"/>
              <w:rPr>
                <w:rFonts w:hAnsi="宋体" w:hint="eastAsia"/>
              </w:rPr>
            </w:pPr>
            <w:r w:rsidRPr="00D17E67">
              <w:rPr>
                <w:rFonts w:hAnsi="宋体" w:hint="eastAsia"/>
                <w:szCs w:val="21"/>
              </w:rPr>
              <w:t>0.</w:t>
            </w:r>
            <w:r w:rsidRPr="00D17E67">
              <w:rPr>
                <w:rFonts w:hAnsi="宋体"/>
                <w:szCs w:val="21"/>
              </w:rPr>
              <w:t>2</w:t>
            </w:r>
          </w:p>
        </w:tc>
        <w:tc>
          <w:tcPr>
            <w:tcW w:w="1555" w:type="dxa"/>
            <w:vAlign w:val="center"/>
          </w:tcPr>
          <w:p w14:paraId="4C73F757" w14:textId="4CC3F887" w:rsidR="00D17E67" w:rsidRPr="00D17E67" w:rsidRDefault="00D17E67" w:rsidP="00D17E67">
            <w:pPr>
              <w:pStyle w:val="afffffffff9"/>
              <w:rPr>
                <w:rFonts w:hAnsi="宋体" w:hint="eastAsia"/>
              </w:rPr>
            </w:pPr>
            <w:r w:rsidRPr="00D17E67">
              <w:rPr>
                <w:rFonts w:hAnsi="宋体"/>
                <w:szCs w:val="21"/>
              </w:rPr>
              <w:t>0</w:t>
            </w:r>
          </w:p>
        </w:tc>
        <w:tc>
          <w:tcPr>
            <w:tcW w:w="1556" w:type="dxa"/>
            <w:vAlign w:val="center"/>
          </w:tcPr>
          <w:p w14:paraId="17E491EF" w14:textId="15222252" w:rsidR="00D17E67" w:rsidRPr="00D17E67" w:rsidRDefault="00D17E67" w:rsidP="00D17E67">
            <w:pPr>
              <w:pStyle w:val="afffffffff9"/>
              <w:rPr>
                <w:rFonts w:hAnsi="宋体" w:hint="eastAsia"/>
              </w:rPr>
            </w:pPr>
            <w:r w:rsidRPr="00D17E67">
              <w:rPr>
                <w:rFonts w:hAnsi="宋体"/>
                <w:szCs w:val="21"/>
              </w:rPr>
              <w:t>0</w:t>
            </w:r>
          </w:p>
        </w:tc>
        <w:tc>
          <w:tcPr>
            <w:tcW w:w="1556" w:type="dxa"/>
            <w:vAlign w:val="center"/>
          </w:tcPr>
          <w:p w14:paraId="36BF42AF" w14:textId="598B5E02" w:rsidR="00D17E67" w:rsidRPr="00D17E67" w:rsidRDefault="00D17E67" w:rsidP="00D17E67">
            <w:pPr>
              <w:pStyle w:val="afffffffff9"/>
              <w:rPr>
                <w:rFonts w:hAnsi="宋体" w:hint="eastAsia"/>
              </w:rPr>
            </w:pPr>
            <w:r w:rsidRPr="00D17E67">
              <w:rPr>
                <w:rFonts w:hAnsi="宋体" w:hint="eastAsia"/>
                <w:szCs w:val="21"/>
              </w:rPr>
              <w:t>0</w:t>
            </w:r>
          </w:p>
        </w:tc>
      </w:tr>
      <w:tr w:rsidR="00D17E67" w:rsidRPr="00D17E67" w14:paraId="7747FB60" w14:textId="77777777" w:rsidTr="00175179">
        <w:trPr>
          <w:trHeight w:val="283"/>
          <w:jc w:val="center"/>
        </w:trPr>
        <w:tc>
          <w:tcPr>
            <w:tcW w:w="841" w:type="dxa"/>
            <w:vMerge/>
            <w:tcBorders>
              <w:bottom w:val="single" w:sz="8" w:space="0" w:color="auto"/>
            </w:tcBorders>
            <w:vAlign w:val="center"/>
          </w:tcPr>
          <w:p w14:paraId="329B11F7" w14:textId="77777777" w:rsidR="00D17E67" w:rsidRPr="00D17E67" w:rsidRDefault="00D17E67" w:rsidP="00D17E67">
            <w:pPr>
              <w:pStyle w:val="afffffffff9"/>
              <w:rPr>
                <w:rFonts w:hAnsi="宋体" w:hint="eastAsia"/>
              </w:rPr>
            </w:pPr>
          </w:p>
        </w:tc>
        <w:tc>
          <w:tcPr>
            <w:tcW w:w="2271" w:type="dxa"/>
            <w:tcBorders>
              <w:bottom w:val="single" w:sz="8" w:space="0" w:color="auto"/>
            </w:tcBorders>
            <w:vAlign w:val="center"/>
          </w:tcPr>
          <w:p w14:paraId="020D0926" w14:textId="52A251BC" w:rsidR="00D17E67" w:rsidRPr="00D17E67" w:rsidRDefault="00D17E67" w:rsidP="00D17E67">
            <w:pPr>
              <w:pStyle w:val="afffffffff9"/>
              <w:rPr>
                <w:rFonts w:hAnsi="宋体" w:hint="eastAsia"/>
              </w:rPr>
            </w:pPr>
            <w:r w:rsidRPr="00D17E67">
              <w:rPr>
                <w:rFonts w:hAnsi="宋体"/>
                <w:szCs w:val="21"/>
              </w:rPr>
              <w:t>使用经验（若有）</w:t>
            </w:r>
          </w:p>
        </w:tc>
        <w:tc>
          <w:tcPr>
            <w:tcW w:w="1555" w:type="dxa"/>
            <w:tcBorders>
              <w:bottom w:val="single" w:sz="8" w:space="0" w:color="auto"/>
            </w:tcBorders>
            <w:vAlign w:val="center"/>
          </w:tcPr>
          <w:p w14:paraId="4924B72B" w14:textId="370710AB" w:rsidR="00D17E67" w:rsidRPr="00D17E67" w:rsidRDefault="00D17E67" w:rsidP="00D17E67">
            <w:pPr>
              <w:pStyle w:val="afffffffff9"/>
              <w:rPr>
                <w:rFonts w:hAnsi="宋体" w:hint="eastAsia"/>
              </w:rPr>
            </w:pPr>
            <w:r w:rsidRPr="00D17E67">
              <w:rPr>
                <w:rFonts w:hAnsi="宋体" w:hint="eastAsia"/>
                <w:szCs w:val="21"/>
              </w:rPr>
              <w:t>0.</w:t>
            </w:r>
            <w:r w:rsidR="00F6224B">
              <w:rPr>
                <w:rFonts w:hAnsi="宋体" w:hint="eastAsia"/>
                <w:szCs w:val="21"/>
              </w:rPr>
              <w:t>3</w:t>
            </w:r>
          </w:p>
        </w:tc>
        <w:tc>
          <w:tcPr>
            <w:tcW w:w="1555" w:type="dxa"/>
            <w:tcBorders>
              <w:bottom w:val="single" w:sz="8" w:space="0" w:color="auto"/>
            </w:tcBorders>
            <w:vAlign w:val="center"/>
          </w:tcPr>
          <w:p w14:paraId="2093C797" w14:textId="37F3422E" w:rsidR="00D17E67" w:rsidRPr="00D17E67" w:rsidRDefault="00D17E67" w:rsidP="00D17E67">
            <w:pPr>
              <w:pStyle w:val="afffffffff9"/>
              <w:rPr>
                <w:rFonts w:hAnsi="宋体" w:hint="eastAsia"/>
              </w:rPr>
            </w:pPr>
            <w:r w:rsidRPr="00D17E67">
              <w:rPr>
                <w:rFonts w:hAnsi="宋体"/>
                <w:szCs w:val="21"/>
              </w:rPr>
              <w:t>2</w:t>
            </w:r>
          </w:p>
        </w:tc>
        <w:tc>
          <w:tcPr>
            <w:tcW w:w="1556" w:type="dxa"/>
            <w:tcBorders>
              <w:bottom w:val="single" w:sz="8" w:space="0" w:color="auto"/>
            </w:tcBorders>
            <w:vAlign w:val="center"/>
          </w:tcPr>
          <w:p w14:paraId="605CA39A" w14:textId="0A3EA06D" w:rsidR="00D17E67" w:rsidRPr="00D17E67" w:rsidRDefault="00D17E67" w:rsidP="00D17E67">
            <w:pPr>
              <w:pStyle w:val="afffffffff9"/>
              <w:rPr>
                <w:rFonts w:hAnsi="宋体" w:hint="eastAsia"/>
              </w:rPr>
            </w:pPr>
            <w:r w:rsidRPr="00D17E67">
              <w:rPr>
                <w:rFonts w:hAnsi="宋体"/>
                <w:szCs w:val="21"/>
              </w:rPr>
              <w:t>1</w:t>
            </w:r>
          </w:p>
        </w:tc>
        <w:tc>
          <w:tcPr>
            <w:tcW w:w="1556" w:type="dxa"/>
            <w:tcBorders>
              <w:bottom w:val="single" w:sz="8" w:space="0" w:color="auto"/>
            </w:tcBorders>
            <w:vAlign w:val="center"/>
          </w:tcPr>
          <w:p w14:paraId="5CFD2A2D" w14:textId="1F9D348A" w:rsidR="00D17E67" w:rsidRPr="00D17E67" w:rsidRDefault="00D17E67" w:rsidP="00D17E67">
            <w:pPr>
              <w:pStyle w:val="afffffffff9"/>
              <w:rPr>
                <w:rFonts w:hAnsi="宋体" w:hint="eastAsia"/>
              </w:rPr>
            </w:pPr>
            <w:r w:rsidRPr="00D17E67">
              <w:rPr>
                <w:rFonts w:hAnsi="宋体" w:hint="eastAsia"/>
                <w:szCs w:val="21"/>
              </w:rPr>
              <w:t>0</w:t>
            </w:r>
          </w:p>
        </w:tc>
      </w:tr>
      <w:tr w:rsidR="00175179" w:rsidRPr="00D17E67" w14:paraId="5EE783D2" w14:textId="77777777" w:rsidTr="00175179">
        <w:trPr>
          <w:trHeight w:val="283"/>
          <w:jc w:val="center"/>
        </w:trPr>
        <w:tc>
          <w:tcPr>
            <w:tcW w:w="9334" w:type="dxa"/>
            <w:gridSpan w:val="6"/>
            <w:tcBorders>
              <w:top w:val="single" w:sz="8" w:space="0" w:color="auto"/>
              <w:bottom w:val="single" w:sz="8" w:space="0" w:color="auto"/>
            </w:tcBorders>
            <w:vAlign w:val="center"/>
          </w:tcPr>
          <w:p w14:paraId="07094112" w14:textId="77777777" w:rsidR="00175179" w:rsidRDefault="00175179" w:rsidP="00175179">
            <w:pPr>
              <w:pStyle w:val="a5"/>
              <w:numPr>
                <w:ilvl w:val="0"/>
                <w:numId w:val="40"/>
              </w:numPr>
            </w:pPr>
            <w:r w:rsidRPr="00B85908">
              <w:rPr>
                <w:rFonts w:hint="eastAsia"/>
              </w:rPr>
              <w:t>各要素权重总和为1，</w:t>
            </w:r>
            <w:proofErr w:type="spellStart"/>
            <w:r w:rsidRPr="00B85908">
              <w:rPr>
                <w:rFonts w:hint="eastAsia"/>
              </w:rPr>
              <w:t>i</w:t>
            </w:r>
            <w:proofErr w:type="spellEnd"/>
            <w:r w:rsidRPr="00175179">
              <w:rPr>
                <w:rFonts w:cs="宋体" w:hint="eastAsia"/>
                <w:lang w:eastAsia="ja-JP"/>
              </w:rPr>
              <w:t>∈</w:t>
            </w:r>
            <w:r w:rsidRPr="00B85908">
              <w:rPr>
                <w:lang w:eastAsia="ja-JP"/>
              </w:rPr>
              <w:t>{</w:t>
            </w:r>
            <w:r w:rsidRPr="00B85908">
              <w:t>1,2</w:t>
            </w:r>
            <w:r w:rsidRPr="00B85908">
              <w:rPr>
                <w:rFonts w:hint="eastAsia"/>
              </w:rPr>
              <w:t>,3,4</w:t>
            </w:r>
            <w:r w:rsidRPr="00B85908">
              <w:rPr>
                <w:lang w:eastAsia="ja-JP"/>
              </w:rPr>
              <w:t>}</w:t>
            </w:r>
            <w:r w:rsidRPr="00B85908">
              <w:rPr>
                <w:rFonts w:hint="eastAsia"/>
              </w:rPr>
              <w:t>，W</w:t>
            </w:r>
            <w:r w:rsidRPr="00175179">
              <w:rPr>
                <w:rFonts w:hint="eastAsia"/>
                <w:iCs/>
              </w:rPr>
              <w:t>i</w:t>
            </w:r>
            <w:r w:rsidRPr="00175179">
              <w:rPr>
                <w:rFonts w:ascii="Cambria Math" w:hAnsi="Cambria Math" w:cs="Cambria Math"/>
              </w:rPr>
              <w:t>∈</w:t>
            </w:r>
            <w:r>
              <w:rPr>
                <w:rFonts w:hint="eastAsia"/>
              </w:rPr>
              <w:t>[</w:t>
            </w:r>
            <w:r w:rsidRPr="00B85908">
              <w:t>0</w:t>
            </w:r>
            <w:r w:rsidRPr="00B85908">
              <w:rPr>
                <w:rFonts w:hint="eastAsia"/>
              </w:rPr>
              <w:t>,1</w:t>
            </w:r>
            <w:r w:rsidRPr="00B85908">
              <w:t>)</w:t>
            </w:r>
            <w:r w:rsidRPr="00B85908">
              <w:rPr>
                <w:rFonts w:hint="eastAsia"/>
              </w:rPr>
              <w:t>；</w:t>
            </w:r>
          </w:p>
          <w:p w14:paraId="1B6DD094" w14:textId="0912141A" w:rsidR="00175179" w:rsidRPr="00D17E67" w:rsidRDefault="00175179" w:rsidP="00F607B5">
            <w:pPr>
              <w:pStyle w:val="a5"/>
              <w:numPr>
                <w:ilvl w:val="0"/>
                <w:numId w:val="40"/>
              </w:numPr>
            </w:pPr>
            <w:r w:rsidRPr="00F607B5">
              <w:rPr>
                <w:rFonts w:hint="eastAsia"/>
              </w:rPr>
              <w:t>各要素的评价得分：Ri∈</w:t>
            </w:r>
            <w:r w:rsidRPr="00F607B5">
              <w:t>{0,1,2}</w:t>
            </w:r>
            <w:r w:rsidRPr="00F607B5">
              <w:rPr>
                <w:rFonts w:hint="eastAsia"/>
              </w:rPr>
              <w:t>，</w:t>
            </w:r>
            <w:r w:rsidRPr="00F607B5">
              <w:t>其中，</w:t>
            </w:r>
            <w:r w:rsidRPr="00F607B5">
              <w:rPr>
                <w:rFonts w:hint="eastAsia"/>
              </w:rPr>
              <w:t>0分——</w:t>
            </w:r>
            <w:r w:rsidRPr="00F607B5">
              <w:t>无</w:t>
            </w:r>
            <w:r w:rsidRPr="00F607B5">
              <w:rPr>
                <w:rFonts w:hint="eastAsia"/>
              </w:rPr>
              <w:t>相关证明材料；1分——可以</w:t>
            </w:r>
            <w:r w:rsidRPr="00F607B5">
              <w:t>获取</w:t>
            </w:r>
            <w:r w:rsidRPr="00F607B5">
              <w:rPr>
                <w:rFonts w:hint="eastAsia"/>
              </w:rPr>
              <w:t>证明材料</w:t>
            </w:r>
            <w:r w:rsidRPr="00F607B5">
              <w:t>，</w:t>
            </w:r>
            <w:r w:rsidRPr="00F607B5">
              <w:rPr>
                <w:rFonts w:hint="eastAsia"/>
              </w:rPr>
              <w:t>但证据</w:t>
            </w:r>
            <w:r w:rsidRPr="00F607B5">
              <w:t>不够</w:t>
            </w:r>
            <w:r w:rsidRPr="00F607B5">
              <w:rPr>
                <w:rFonts w:hint="eastAsia"/>
              </w:rPr>
              <w:t>充分；2分——有充分的证明材料。</w:t>
            </w:r>
          </w:p>
        </w:tc>
      </w:tr>
    </w:tbl>
    <w:p w14:paraId="44DC0809" w14:textId="5C54A638" w:rsidR="004F7D3A" w:rsidRPr="00B11453" w:rsidRDefault="00184744" w:rsidP="006222FF">
      <w:pPr>
        <w:pStyle w:val="affffb"/>
        <w:ind w:firstLine="420"/>
        <w:rPr>
          <w:color w:val="000000" w:themeColor="text1"/>
        </w:rPr>
      </w:pPr>
      <w:r w:rsidRPr="00B11453">
        <w:rPr>
          <w:rFonts w:hint="eastAsia"/>
          <w:color w:val="000000" w:themeColor="text1"/>
        </w:rPr>
        <w:t>根据表D.1、表D.2和公式（1）</w:t>
      </w:r>
      <w:r w:rsidR="00367A8E" w:rsidRPr="00B11453">
        <w:rPr>
          <w:rFonts w:hint="eastAsia"/>
          <w:color w:val="000000" w:themeColor="text1"/>
        </w:rPr>
        <w:t>的内容</w:t>
      </w:r>
      <w:r w:rsidRPr="00B11453">
        <w:rPr>
          <w:rFonts w:hint="eastAsia"/>
          <w:color w:val="000000" w:themeColor="text1"/>
        </w:rPr>
        <w:t>计算得出：</w:t>
      </w:r>
    </w:p>
    <w:p w14:paraId="3EBEA69D" w14:textId="26F54A42" w:rsidR="00184744" w:rsidRPr="00B11453" w:rsidRDefault="00184744" w:rsidP="00D274DE">
      <w:pPr>
        <w:pStyle w:val="affffb"/>
        <w:ind w:firstLine="420"/>
        <w:jc w:val="center"/>
        <w:rPr>
          <w:rFonts w:hAnsi="宋体" w:hint="eastAsia"/>
          <w:color w:val="000000" w:themeColor="text1"/>
          <w:szCs w:val="21"/>
        </w:rPr>
      </w:pPr>
      <w:r w:rsidRPr="00B11453">
        <w:rPr>
          <w:rFonts w:hAnsi="宋体"/>
          <w:color w:val="000000" w:themeColor="text1"/>
          <w:szCs w:val="21"/>
        </w:rPr>
        <w:t>S</w:t>
      </w:r>
      <w:r w:rsidR="000823E3" w:rsidRPr="000823E3">
        <w:rPr>
          <w:rFonts w:hAnsi="宋体" w:hint="eastAsia"/>
          <w:color w:val="000000" w:themeColor="text1"/>
          <w:szCs w:val="21"/>
          <w:vertAlign w:val="subscript"/>
        </w:rPr>
        <w:t>数字</w:t>
      </w:r>
      <w:r w:rsidRPr="00B11453">
        <w:rPr>
          <w:rFonts w:hAnsi="宋体" w:hint="eastAsia"/>
          <w:color w:val="000000" w:themeColor="text1"/>
          <w:szCs w:val="21"/>
          <w:vertAlign w:val="subscript"/>
        </w:rPr>
        <w:t>万用表</w:t>
      </w:r>
      <w:r w:rsidRPr="00B11453">
        <w:rPr>
          <w:rFonts w:hAnsi="宋体" w:hint="eastAsia"/>
          <w:color w:val="000000" w:themeColor="text1"/>
          <w:szCs w:val="21"/>
        </w:rPr>
        <w:t>=</w:t>
      </w:r>
      <w:r w:rsidR="000823E3">
        <w:rPr>
          <w:rFonts w:hAnsi="宋体" w:hint="eastAsia"/>
          <w:color w:val="000000" w:themeColor="text1"/>
          <w:szCs w:val="21"/>
        </w:rPr>
        <w:t>0+</w:t>
      </w:r>
      <w:r w:rsidRPr="00B11453">
        <w:rPr>
          <w:rFonts w:hAnsi="宋体"/>
          <w:color w:val="000000" w:themeColor="text1"/>
          <w:szCs w:val="21"/>
        </w:rPr>
        <w:t>1</w:t>
      </w:r>
      <w:r w:rsidRPr="00B11453">
        <w:rPr>
          <w:rFonts w:hAnsi="宋体" w:hint="eastAsia"/>
          <w:color w:val="000000" w:themeColor="text1"/>
          <w:szCs w:val="21"/>
        </w:rPr>
        <w:t>×</w:t>
      </w:r>
      <w:r w:rsidRPr="00B11453">
        <w:rPr>
          <w:rFonts w:hAnsi="宋体"/>
          <w:color w:val="000000" w:themeColor="text1"/>
          <w:szCs w:val="21"/>
        </w:rPr>
        <w:t>0.5+0</w:t>
      </w:r>
      <w:r w:rsidRPr="00B11453">
        <w:rPr>
          <w:rFonts w:hAnsi="宋体" w:hint="eastAsia"/>
          <w:color w:val="000000" w:themeColor="text1"/>
          <w:szCs w:val="21"/>
        </w:rPr>
        <w:t>×</w:t>
      </w:r>
      <w:r w:rsidRPr="00B11453">
        <w:rPr>
          <w:rFonts w:hAnsi="宋体"/>
          <w:color w:val="000000" w:themeColor="text1"/>
          <w:szCs w:val="21"/>
        </w:rPr>
        <w:t>0.2+2</w:t>
      </w:r>
      <w:r w:rsidRPr="00B11453">
        <w:rPr>
          <w:rFonts w:hAnsi="宋体" w:hint="eastAsia"/>
          <w:color w:val="000000" w:themeColor="text1"/>
          <w:szCs w:val="21"/>
        </w:rPr>
        <w:t>×</w:t>
      </w:r>
      <w:r w:rsidRPr="00B11453">
        <w:rPr>
          <w:rFonts w:hAnsi="宋体"/>
          <w:color w:val="000000" w:themeColor="text1"/>
          <w:szCs w:val="21"/>
        </w:rPr>
        <w:t>0.</w:t>
      </w:r>
      <w:r w:rsidR="00495CC6">
        <w:rPr>
          <w:rFonts w:hAnsi="宋体" w:hint="eastAsia"/>
          <w:color w:val="000000" w:themeColor="text1"/>
          <w:szCs w:val="21"/>
        </w:rPr>
        <w:t>3</w:t>
      </w:r>
      <w:r w:rsidRPr="00B11453">
        <w:rPr>
          <w:rFonts w:hAnsi="宋体"/>
          <w:color w:val="000000" w:themeColor="text1"/>
          <w:szCs w:val="21"/>
        </w:rPr>
        <w:t>=1</w:t>
      </w:r>
      <w:r w:rsidR="00495CC6">
        <w:rPr>
          <w:rFonts w:hAnsi="宋体" w:hint="eastAsia"/>
          <w:color w:val="000000" w:themeColor="text1"/>
          <w:szCs w:val="21"/>
        </w:rPr>
        <w:t>.1；</w:t>
      </w:r>
    </w:p>
    <w:p w14:paraId="751546AD" w14:textId="2A5E18C4" w:rsidR="00184744" w:rsidRPr="00B11453" w:rsidRDefault="00184744" w:rsidP="00D274DE">
      <w:pPr>
        <w:pStyle w:val="affffb"/>
        <w:ind w:firstLine="420"/>
        <w:jc w:val="center"/>
        <w:rPr>
          <w:rFonts w:hAnsi="宋体" w:hint="eastAsia"/>
          <w:color w:val="000000" w:themeColor="text1"/>
          <w:szCs w:val="21"/>
        </w:rPr>
      </w:pPr>
      <w:r w:rsidRPr="00B11453">
        <w:rPr>
          <w:rFonts w:hAnsi="宋体"/>
          <w:color w:val="000000" w:themeColor="text1"/>
          <w:szCs w:val="21"/>
        </w:rPr>
        <w:t>S</w:t>
      </w:r>
      <w:r w:rsidRPr="00B11453">
        <w:rPr>
          <w:rFonts w:hAnsi="宋体" w:hint="eastAsia"/>
          <w:color w:val="000000" w:themeColor="text1"/>
          <w:szCs w:val="21"/>
          <w:vertAlign w:val="subscript"/>
        </w:rPr>
        <w:t>示波器</w:t>
      </w:r>
      <w:r w:rsidRPr="00B11453">
        <w:rPr>
          <w:rFonts w:hAnsi="宋体" w:hint="eastAsia"/>
          <w:color w:val="000000" w:themeColor="text1"/>
          <w:szCs w:val="21"/>
        </w:rPr>
        <w:t>=</w:t>
      </w:r>
      <w:r w:rsidR="000823E3">
        <w:rPr>
          <w:rFonts w:hAnsi="宋体" w:hint="eastAsia"/>
          <w:color w:val="000000" w:themeColor="text1"/>
          <w:szCs w:val="21"/>
        </w:rPr>
        <w:t>0</w:t>
      </w:r>
      <w:r w:rsidRPr="00B11453">
        <w:rPr>
          <w:rFonts w:hAnsi="宋体"/>
          <w:color w:val="000000" w:themeColor="text1"/>
          <w:szCs w:val="21"/>
        </w:rPr>
        <w:t>+2</w:t>
      </w:r>
      <w:r w:rsidRPr="00B11453">
        <w:rPr>
          <w:rFonts w:hAnsi="宋体" w:hint="eastAsia"/>
          <w:color w:val="000000" w:themeColor="text1"/>
          <w:szCs w:val="21"/>
        </w:rPr>
        <w:t>×</w:t>
      </w:r>
      <w:r w:rsidRPr="00B11453">
        <w:rPr>
          <w:rFonts w:hAnsi="宋体"/>
          <w:color w:val="000000" w:themeColor="text1"/>
          <w:szCs w:val="21"/>
        </w:rPr>
        <w:t>0.5+0</w:t>
      </w:r>
      <w:r w:rsidRPr="00B11453">
        <w:rPr>
          <w:rFonts w:hAnsi="宋体" w:hint="eastAsia"/>
          <w:color w:val="000000" w:themeColor="text1"/>
          <w:szCs w:val="21"/>
        </w:rPr>
        <w:t>×</w:t>
      </w:r>
      <w:r w:rsidRPr="00B11453">
        <w:rPr>
          <w:rFonts w:hAnsi="宋体"/>
          <w:color w:val="000000" w:themeColor="text1"/>
          <w:szCs w:val="21"/>
        </w:rPr>
        <w:t>0.2+1</w:t>
      </w:r>
      <w:r w:rsidRPr="00B11453">
        <w:rPr>
          <w:rFonts w:hAnsi="宋体" w:hint="eastAsia"/>
          <w:color w:val="000000" w:themeColor="text1"/>
          <w:szCs w:val="21"/>
        </w:rPr>
        <w:t>×</w:t>
      </w:r>
      <w:r w:rsidRPr="00B11453">
        <w:rPr>
          <w:rFonts w:hAnsi="宋体"/>
          <w:color w:val="000000" w:themeColor="text1"/>
          <w:szCs w:val="21"/>
        </w:rPr>
        <w:t>0.</w:t>
      </w:r>
      <w:r w:rsidR="00495CC6">
        <w:rPr>
          <w:rFonts w:hAnsi="宋体" w:hint="eastAsia"/>
          <w:color w:val="000000" w:themeColor="text1"/>
          <w:szCs w:val="21"/>
        </w:rPr>
        <w:t>3</w:t>
      </w:r>
      <w:r w:rsidRPr="00B11453">
        <w:rPr>
          <w:rFonts w:hAnsi="宋体"/>
          <w:color w:val="000000" w:themeColor="text1"/>
          <w:szCs w:val="21"/>
        </w:rPr>
        <w:t>=1.3</w:t>
      </w:r>
      <w:r w:rsidR="00FC71E1" w:rsidRPr="00B11453">
        <w:rPr>
          <w:rFonts w:hAnsi="宋体" w:hint="eastAsia"/>
          <w:color w:val="000000" w:themeColor="text1"/>
          <w:szCs w:val="21"/>
        </w:rPr>
        <w:t>；</w:t>
      </w:r>
    </w:p>
    <w:p w14:paraId="2188F653" w14:textId="23CDE36B" w:rsidR="00184744" w:rsidRDefault="00184744" w:rsidP="00D274DE">
      <w:pPr>
        <w:pStyle w:val="affffb"/>
        <w:ind w:firstLine="420"/>
        <w:jc w:val="center"/>
        <w:rPr>
          <w:rFonts w:hAnsi="宋体" w:hint="eastAsia"/>
          <w:color w:val="000000" w:themeColor="text1"/>
          <w:szCs w:val="21"/>
        </w:rPr>
      </w:pPr>
      <w:r w:rsidRPr="00B11453">
        <w:rPr>
          <w:rFonts w:hAnsi="宋体"/>
          <w:color w:val="000000" w:themeColor="text1"/>
          <w:szCs w:val="21"/>
        </w:rPr>
        <w:t>S</w:t>
      </w:r>
      <w:r w:rsidRPr="00B11453">
        <w:rPr>
          <w:rFonts w:hAnsi="宋体" w:hint="eastAsia"/>
          <w:color w:val="000000" w:themeColor="text1"/>
          <w:szCs w:val="21"/>
          <w:vertAlign w:val="subscript"/>
        </w:rPr>
        <w:t>通信</w:t>
      </w:r>
      <w:r w:rsidRPr="00B11453">
        <w:rPr>
          <w:rFonts w:hAnsi="宋体"/>
          <w:color w:val="000000" w:themeColor="text1"/>
          <w:szCs w:val="21"/>
          <w:vertAlign w:val="subscript"/>
        </w:rPr>
        <w:t>测试软件</w:t>
      </w:r>
      <w:r w:rsidRPr="00B11453">
        <w:rPr>
          <w:rFonts w:hAnsi="宋体" w:hint="eastAsia"/>
          <w:color w:val="000000" w:themeColor="text1"/>
          <w:szCs w:val="21"/>
        </w:rPr>
        <w:t>=</w:t>
      </w:r>
      <w:r w:rsidR="000823E3">
        <w:rPr>
          <w:rFonts w:hAnsi="宋体" w:hint="eastAsia"/>
          <w:color w:val="000000" w:themeColor="text1"/>
          <w:szCs w:val="21"/>
        </w:rPr>
        <w:t>0</w:t>
      </w:r>
      <w:r w:rsidRPr="00B11453">
        <w:rPr>
          <w:rFonts w:hAnsi="宋体"/>
          <w:color w:val="000000" w:themeColor="text1"/>
          <w:szCs w:val="21"/>
        </w:rPr>
        <w:t>+2</w:t>
      </w:r>
      <w:r w:rsidRPr="00B11453">
        <w:rPr>
          <w:rFonts w:hAnsi="宋体" w:hint="eastAsia"/>
          <w:color w:val="000000" w:themeColor="text1"/>
          <w:szCs w:val="21"/>
        </w:rPr>
        <w:t>×</w:t>
      </w:r>
      <w:r w:rsidRPr="00B11453">
        <w:rPr>
          <w:rFonts w:hAnsi="宋体"/>
          <w:color w:val="000000" w:themeColor="text1"/>
          <w:szCs w:val="21"/>
        </w:rPr>
        <w:t>0.5+0</w:t>
      </w:r>
      <w:r w:rsidRPr="00B11453">
        <w:rPr>
          <w:rFonts w:hAnsi="宋体" w:hint="eastAsia"/>
          <w:color w:val="000000" w:themeColor="text1"/>
          <w:szCs w:val="21"/>
        </w:rPr>
        <w:t>×</w:t>
      </w:r>
      <w:r w:rsidRPr="00B11453">
        <w:rPr>
          <w:rFonts w:hAnsi="宋体"/>
          <w:color w:val="000000" w:themeColor="text1"/>
          <w:szCs w:val="21"/>
        </w:rPr>
        <w:t>0.2+0</w:t>
      </w:r>
      <w:r w:rsidRPr="00B11453">
        <w:rPr>
          <w:rFonts w:hAnsi="宋体" w:hint="eastAsia"/>
          <w:color w:val="000000" w:themeColor="text1"/>
          <w:szCs w:val="21"/>
        </w:rPr>
        <w:t>×</w:t>
      </w:r>
      <w:r w:rsidRPr="00B11453">
        <w:rPr>
          <w:rFonts w:hAnsi="宋体"/>
          <w:color w:val="000000" w:themeColor="text1"/>
          <w:szCs w:val="21"/>
        </w:rPr>
        <w:t>0.2=1</w:t>
      </w:r>
      <w:r w:rsidR="00495CC6">
        <w:rPr>
          <w:rFonts w:hAnsi="宋体" w:hint="eastAsia"/>
          <w:color w:val="000000" w:themeColor="text1"/>
          <w:szCs w:val="21"/>
        </w:rPr>
        <w:t>。</w:t>
      </w:r>
    </w:p>
    <w:p w14:paraId="07AD5F80" w14:textId="1F47C5F7" w:rsidR="00C94EE6" w:rsidRPr="00495CC6" w:rsidRDefault="00C94EE6" w:rsidP="00B11453">
      <w:pPr>
        <w:pStyle w:val="affffb"/>
        <w:ind w:firstLine="420"/>
        <w:jc w:val="left"/>
        <w:rPr>
          <w:rFonts w:hAnsi="宋体" w:hint="eastAsia"/>
          <w:color w:val="000000" w:themeColor="text1"/>
        </w:rPr>
      </w:pPr>
      <w:r>
        <w:rPr>
          <w:rFonts w:hAnsi="宋体" w:hint="eastAsia"/>
          <w:color w:val="000000" w:themeColor="text1"/>
          <w:szCs w:val="21"/>
        </w:rPr>
        <w:t>若</w:t>
      </w:r>
      <w:r w:rsidRPr="00C94EE6">
        <w:rPr>
          <w:rFonts w:hAnsi="宋体"/>
        </w:rPr>
        <w:t>S</w:t>
      </w:r>
      <w:r w:rsidRPr="00C94EE6">
        <w:rPr>
          <w:rFonts w:hAnsi="宋体" w:hint="eastAsia"/>
        </w:rPr>
        <w:t>∈[</w:t>
      </w:r>
      <w:r w:rsidRPr="00C94EE6">
        <w:rPr>
          <w:rFonts w:hAnsi="宋体"/>
        </w:rPr>
        <w:t>0</w:t>
      </w:r>
      <w:r w:rsidRPr="00C94EE6">
        <w:rPr>
          <w:rFonts w:hAnsi="宋体" w:hint="eastAsia"/>
        </w:rPr>
        <w:t>,1</w:t>
      </w:r>
      <w:r>
        <w:rPr>
          <w:rFonts w:hAnsi="宋体" w:hint="eastAsia"/>
        </w:rPr>
        <w:t>.2</w:t>
      </w:r>
      <w:r w:rsidRPr="00B11453">
        <w:rPr>
          <w:rFonts w:hint="eastAsia"/>
          <w:color w:val="000000" w:themeColor="text1"/>
        </w:rPr>
        <w:t>）</w:t>
      </w:r>
      <w:r w:rsidRPr="00C94EE6">
        <w:rPr>
          <w:rFonts w:hAnsi="宋体" w:hint="eastAsia"/>
        </w:rPr>
        <w:t>时，</w:t>
      </w:r>
      <w:r w:rsidR="00330B1E">
        <w:rPr>
          <w:rFonts w:hAnsi="宋体" w:hint="eastAsia"/>
        </w:rPr>
        <w:t>判定</w:t>
      </w:r>
      <w:r w:rsidRPr="00C94EE6">
        <w:rPr>
          <w:rFonts w:hAnsi="宋体" w:hint="eastAsia"/>
        </w:rPr>
        <w:t>工具</w:t>
      </w:r>
      <w:r w:rsidRPr="00C94EE6">
        <w:rPr>
          <w:rFonts w:hAnsi="宋体"/>
        </w:rPr>
        <w:t>置信度</w:t>
      </w:r>
      <w:r w:rsidRPr="00C94EE6">
        <w:rPr>
          <w:rFonts w:hAnsi="宋体" w:hint="eastAsia"/>
        </w:rPr>
        <w:t>水平符合T</w:t>
      </w:r>
      <w:r w:rsidRPr="00C94EE6">
        <w:rPr>
          <w:rFonts w:hAnsi="宋体"/>
        </w:rPr>
        <w:t>CL1</w:t>
      </w:r>
      <w:r w:rsidRPr="00C94EE6">
        <w:rPr>
          <w:rFonts w:hAnsi="宋体" w:hint="eastAsia"/>
        </w:rPr>
        <w:t>；</w:t>
      </w:r>
      <w:r w:rsidRPr="00C94EE6">
        <w:rPr>
          <w:rFonts w:hAnsi="宋体"/>
        </w:rPr>
        <w:t>S</w:t>
      </w:r>
      <w:r w:rsidRPr="00C94EE6">
        <w:rPr>
          <w:rFonts w:hAnsi="宋体" w:hint="eastAsia"/>
        </w:rPr>
        <w:t>∈</w:t>
      </w:r>
      <w:r w:rsidR="00091A7B">
        <w:rPr>
          <w:rFonts w:hAnsi="宋体" w:hint="eastAsia"/>
        </w:rPr>
        <w:t>[</w:t>
      </w:r>
      <w:r w:rsidRPr="00C94EE6">
        <w:rPr>
          <w:rFonts w:hAnsi="宋体"/>
        </w:rPr>
        <w:t>1</w:t>
      </w:r>
      <w:r w:rsidR="00091A7B">
        <w:rPr>
          <w:rFonts w:hAnsi="宋体" w:hint="eastAsia"/>
        </w:rPr>
        <w:t>.2</w:t>
      </w:r>
      <w:r w:rsidRPr="00C94EE6">
        <w:rPr>
          <w:rFonts w:hAnsi="宋体" w:hint="eastAsia"/>
        </w:rPr>
        <w:t>,</w:t>
      </w:r>
      <w:r w:rsidR="00091A7B">
        <w:rPr>
          <w:rFonts w:hAnsi="宋体" w:hint="eastAsia"/>
        </w:rPr>
        <w:t>1.</w:t>
      </w:r>
      <w:r w:rsidR="003A7EF9">
        <w:rPr>
          <w:rFonts w:hAnsi="宋体" w:hint="eastAsia"/>
        </w:rPr>
        <w:t>6</w:t>
      </w:r>
      <w:r w:rsidRPr="00C94EE6">
        <w:rPr>
          <w:rFonts w:hAnsi="宋体" w:hint="eastAsia"/>
        </w:rPr>
        <w:t>]时</w:t>
      </w:r>
      <w:r w:rsidRPr="00C94EE6">
        <w:rPr>
          <w:rFonts w:hAnsi="宋体"/>
        </w:rPr>
        <w:t>，</w:t>
      </w:r>
      <w:r w:rsidR="00330B1E">
        <w:rPr>
          <w:rFonts w:hAnsi="宋体" w:hint="eastAsia"/>
        </w:rPr>
        <w:t>判定</w:t>
      </w:r>
      <w:r w:rsidRPr="00C94EE6">
        <w:rPr>
          <w:rFonts w:hAnsi="宋体" w:hint="eastAsia"/>
        </w:rPr>
        <w:t>工具</w:t>
      </w:r>
      <w:r w:rsidRPr="00C94EE6">
        <w:rPr>
          <w:rFonts w:hAnsi="宋体"/>
        </w:rPr>
        <w:t>置信度</w:t>
      </w:r>
      <w:r w:rsidRPr="00C94EE6">
        <w:rPr>
          <w:rFonts w:hAnsi="宋体" w:hint="eastAsia"/>
        </w:rPr>
        <w:t>水平符合T</w:t>
      </w:r>
      <w:r w:rsidRPr="00C94EE6">
        <w:rPr>
          <w:rFonts w:hAnsi="宋体"/>
        </w:rPr>
        <w:t>CL2</w:t>
      </w:r>
      <w:r w:rsidR="00091A7B">
        <w:rPr>
          <w:rFonts w:hAnsi="宋体" w:hint="eastAsia"/>
        </w:rPr>
        <w:t>；</w:t>
      </w:r>
      <w:r w:rsidR="00091A7B" w:rsidRPr="00C94EE6">
        <w:rPr>
          <w:rFonts w:hAnsi="宋体"/>
        </w:rPr>
        <w:t>S</w:t>
      </w:r>
      <w:r w:rsidR="00091A7B" w:rsidRPr="00C94EE6">
        <w:rPr>
          <w:rFonts w:hAnsi="宋体" w:hint="eastAsia"/>
        </w:rPr>
        <w:t>∈</w:t>
      </w:r>
      <w:r w:rsidR="003A7EF9">
        <w:rPr>
          <w:rFonts w:hAnsi="宋体" w:hint="eastAsia"/>
        </w:rPr>
        <w:t>(</w:t>
      </w:r>
      <w:r w:rsidR="00091A7B" w:rsidRPr="00C94EE6">
        <w:rPr>
          <w:rFonts w:hAnsi="宋体"/>
        </w:rPr>
        <w:t>1</w:t>
      </w:r>
      <w:r w:rsidR="00091A7B">
        <w:rPr>
          <w:rFonts w:hAnsi="宋体" w:hint="eastAsia"/>
        </w:rPr>
        <w:t>.</w:t>
      </w:r>
      <w:r w:rsidR="003A7EF9">
        <w:rPr>
          <w:rFonts w:hAnsi="宋体" w:hint="eastAsia"/>
        </w:rPr>
        <w:t>6</w:t>
      </w:r>
      <w:r w:rsidR="00091A7B" w:rsidRPr="00C94EE6">
        <w:rPr>
          <w:rFonts w:hAnsi="宋体" w:hint="eastAsia"/>
        </w:rPr>
        <w:t>,</w:t>
      </w:r>
      <w:r w:rsidR="00091A7B">
        <w:rPr>
          <w:rFonts w:hAnsi="宋体" w:hint="eastAsia"/>
        </w:rPr>
        <w:t>2</w:t>
      </w:r>
      <w:r w:rsidR="00091A7B" w:rsidRPr="00C94EE6">
        <w:rPr>
          <w:rFonts w:hAnsi="宋体" w:hint="eastAsia"/>
        </w:rPr>
        <w:t>]时</w:t>
      </w:r>
      <w:r w:rsidR="00091A7B" w:rsidRPr="00C94EE6">
        <w:rPr>
          <w:rFonts w:hAnsi="宋体"/>
        </w:rPr>
        <w:t>，</w:t>
      </w:r>
      <w:r w:rsidR="00330B1E">
        <w:rPr>
          <w:rFonts w:hAnsi="宋体" w:hint="eastAsia"/>
        </w:rPr>
        <w:t>判定</w:t>
      </w:r>
      <w:r w:rsidR="00091A7B" w:rsidRPr="00C94EE6">
        <w:rPr>
          <w:rFonts w:hAnsi="宋体" w:hint="eastAsia"/>
        </w:rPr>
        <w:t>工具</w:t>
      </w:r>
      <w:r w:rsidR="00091A7B" w:rsidRPr="00C94EE6">
        <w:rPr>
          <w:rFonts w:hAnsi="宋体"/>
        </w:rPr>
        <w:t>置信度</w:t>
      </w:r>
      <w:r w:rsidR="00091A7B" w:rsidRPr="00C94EE6">
        <w:rPr>
          <w:rFonts w:hAnsi="宋体" w:hint="eastAsia"/>
        </w:rPr>
        <w:t>水平符合T</w:t>
      </w:r>
      <w:r w:rsidR="00091A7B" w:rsidRPr="00C94EE6">
        <w:rPr>
          <w:rFonts w:hAnsi="宋体"/>
        </w:rPr>
        <w:t>CL</w:t>
      </w:r>
      <w:r w:rsidR="00091A7B">
        <w:rPr>
          <w:rFonts w:hAnsi="宋体" w:hint="eastAsia"/>
        </w:rPr>
        <w:t>3；</w:t>
      </w:r>
      <w:r w:rsidR="00330B1E">
        <w:rPr>
          <w:rFonts w:hAnsi="宋体" w:hint="eastAsia"/>
        </w:rPr>
        <w:t>则</w:t>
      </w:r>
      <w:r w:rsidR="00A23EF8">
        <w:rPr>
          <w:rFonts w:hAnsi="宋体" w:hint="eastAsia"/>
        </w:rPr>
        <w:t>在</w:t>
      </w:r>
      <w:r w:rsidR="00330B1E">
        <w:rPr>
          <w:rFonts w:hAnsi="宋体" w:hint="eastAsia"/>
        </w:rPr>
        <w:t>上述工具中，仅示波器允许使用</w:t>
      </w:r>
      <w:r w:rsidRPr="00C94EE6">
        <w:rPr>
          <w:rFonts w:hAnsi="宋体" w:hint="eastAsia"/>
        </w:rPr>
        <w:t>。</w:t>
      </w:r>
    </w:p>
    <w:p w14:paraId="45880EEB" w14:textId="6BA611AE" w:rsidR="004F7D3A" w:rsidRDefault="00654FE9" w:rsidP="00654FE9">
      <w:pPr>
        <w:pStyle w:val="aff5"/>
        <w:spacing w:before="120" w:after="120"/>
      </w:pPr>
      <w:r>
        <w:rPr>
          <w:rFonts w:hint="eastAsia"/>
        </w:rPr>
        <w:t>定制开发工具</w:t>
      </w:r>
    </w:p>
    <w:p w14:paraId="364DB9BE" w14:textId="3B3F530A" w:rsidR="004F7D3A" w:rsidRPr="00654FE9" w:rsidRDefault="00654FE9" w:rsidP="00654FE9">
      <w:pPr>
        <w:pStyle w:val="affffb"/>
        <w:ind w:firstLine="420"/>
        <w:rPr>
          <w:rFonts w:hAnsi="宋体" w:hint="eastAsia"/>
        </w:rPr>
      </w:pPr>
      <w:r w:rsidRPr="00654FE9">
        <w:rPr>
          <w:rFonts w:hAnsi="宋体" w:hint="eastAsia"/>
        </w:rPr>
        <w:t>系统</w:t>
      </w:r>
      <w:r w:rsidRPr="00654FE9">
        <w:rPr>
          <w:rFonts w:hAnsi="宋体"/>
        </w:rPr>
        <w:t>测试工装</w:t>
      </w:r>
      <w:r w:rsidRPr="00654FE9">
        <w:rPr>
          <w:rFonts w:hAnsi="宋体" w:hint="eastAsia"/>
        </w:rPr>
        <w:t>用于执行</w:t>
      </w:r>
      <w:r w:rsidRPr="00654FE9">
        <w:rPr>
          <w:rFonts w:hAnsi="宋体"/>
        </w:rPr>
        <w:t>连续</w:t>
      </w:r>
      <w:r w:rsidRPr="00654FE9">
        <w:rPr>
          <w:rFonts w:hAnsi="宋体" w:hint="eastAsia"/>
        </w:rPr>
        <w:t>、自动</w:t>
      </w:r>
      <w:r w:rsidRPr="00654FE9">
        <w:rPr>
          <w:rFonts w:hAnsi="宋体"/>
        </w:rPr>
        <w:t>的</w:t>
      </w:r>
      <w:r w:rsidRPr="00654FE9">
        <w:rPr>
          <w:rFonts w:hAnsi="宋体" w:hint="eastAsia"/>
        </w:rPr>
        <w:t>测试</w:t>
      </w:r>
      <w:r w:rsidRPr="00654FE9">
        <w:rPr>
          <w:rFonts w:hAnsi="宋体"/>
        </w:rPr>
        <w:t>任务并输出测试结果，</w:t>
      </w:r>
      <w:r w:rsidRPr="00654FE9">
        <w:rPr>
          <w:rFonts w:hAnsi="宋体" w:hint="eastAsia"/>
        </w:rPr>
        <w:t>通常为适应被测</w:t>
      </w:r>
      <w:r w:rsidRPr="00654FE9">
        <w:rPr>
          <w:rFonts w:hAnsi="宋体"/>
        </w:rPr>
        <w:t>系统特性而</w:t>
      </w:r>
      <w:r w:rsidRPr="00654FE9">
        <w:rPr>
          <w:rFonts w:hAnsi="宋体" w:hint="eastAsia"/>
        </w:rPr>
        <w:t>通过</w:t>
      </w:r>
      <w:r w:rsidRPr="00654FE9">
        <w:rPr>
          <w:rFonts w:hAnsi="宋体"/>
        </w:rPr>
        <w:t>定制</w:t>
      </w:r>
      <w:r w:rsidRPr="00654FE9">
        <w:rPr>
          <w:rFonts w:hAnsi="宋体" w:hint="eastAsia"/>
        </w:rPr>
        <w:t>需求</w:t>
      </w:r>
      <w:r w:rsidRPr="00654FE9">
        <w:rPr>
          <w:rFonts w:hAnsi="宋体"/>
        </w:rPr>
        <w:t>的方式开发</w:t>
      </w:r>
      <w:r w:rsidRPr="00654FE9">
        <w:rPr>
          <w:rFonts w:hAnsi="宋体" w:hint="eastAsia"/>
        </w:rPr>
        <w:t>，其</w:t>
      </w:r>
      <w:r w:rsidRPr="00654FE9">
        <w:rPr>
          <w:rFonts w:hAnsi="宋体"/>
        </w:rPr>
        <w:t>既</w:t>
      </w:r>
      <w:r w:rsidRPr="00654FE9">
        <w:rPr>
          <w:rFonts w:hAnsi="宋体" w:hint="eastAsia"/>
        </w:rPr>
        <w:t>依赖</w:t>
      </w:r>
      <w:r w:rsidRPr="00654FE9">
        <w:rPr>
          <w:rFonts w:hAnsi="宋体"/>
        </w:rPr>
        <w:t>物理实体与被测系统</w:t>
      </w:r>
      <w:r w:rsidRPr="00654FE9">
        <w:rPr>
          <w:rFonts w:hAnsi="宋体" w:hint="eastAsia"/>
        </w:rPr>
        <w:t>的</w:t>
      </w:r>
      <w:r w:rsidRPr="00654FE9">
        <w:rPr>
          <w:rFonts w:hAnsi="宋体"/>
        </w:rPr>
        <w:t>接口连接</w:t>
      </w:r>
      <w:r w:rsidRPr="00654FE9">
        <w:rPr>
          <w:rFonts w:hAnsi="宋体" w:hint="eastAsia"/>
        </w:rPr>
        <w:t>以</w:t>
      </w:r>
      <w:r w:rsidRPr="00654FE9">
        <w:rPr>
          <w:rFonts w:hAnsi="宋体"/>
        </w:rPr>
        <w:t>进行数据交互，</w:t>
      </w:r>
      <w:r w:rsidRPr="00654FE9">
        <w:rPr>
          <w:rFonts w:hAnsi="宋体" w:hint="eastAsia"/>
        </w:rPr>
        <w:t>又</w:t>
      </w:r>
      <w:r w:rsidRPr="00654FE9">
        <w:rPr>
          <w:rFonts w:hAnsi="宋体"/>
        </w:rPr>
        <w:t>依赖上位机软件实现人机交互</w:t>
      </w:r>
      <w:r w:rsidRPr="00654FE9">
        <w:rPr>
          <w:rFonts w:hAnsi="宋体" w:hint="eastAsia"/>
        </w:rPr>
        <w:t>，</w:t>
      </w:r>
      <w:r w:rsidRPr="00654FE9">
        <w:rPr>
          <w:rFonts w:hAnsi="宋体"/>
        </w:rPr>
        <w:t>完成</w:t>
      </w:r>
      <w:r w:rsidRPr="00654FE9">
        <w:rPr>
          <w:rFonts w:hAnsi="宋体" w:hint="eastAsia"/>
        </w:rPr>
        <w:t>其本身</w:t>
      </w:r>
      <w:r w:rsidRPr="00654FE9">
        <w:rPr>
          <w:rFonts w:hAnsi="宋体"/>
        </w:rPr>
        <w:t>的</w:t>
      </w:r>
      <w:r w:rsidRPr="00654FE9">
        <w:rPr>
          <w:rFonts w:hAnsi="宋体" w:hint="eastAsia"/>
        </w:rPr>
        <w:t>组态配置。</w:t>
      </w:r>
    </w:p>
    <w:p w14:paraId="77DDCB40" w14:textId="0FEEED88" w:rsidR="00654FE9" w:rsidRPr="00654FE9" w:rsidRDefault="00654FE9" w:rsidP="006222FF">
      <w:pPr>
        <w:pStyle w:val="affffb"/>
        <w:ind w:firstLine="420"/>
        <w:rPr>
          <w:rFonts w:hAnsi="宋体" w:hint="eastAsia"/>
        </w:rPr>
      </w:pPr>
      <w:r w:rsidRPr="00654FE9">
        <w:rPr>
          <w:rFonts w:hAnsi="宋体" w:hint="eastAsia"/>
        </w:rPr>
        <w:t>在这类测试</w:t>
      </w:r>
      <w:r w:rsidRPr="00654FE9">
        <w:rPr>
          <w:rFonts w:hAnsi="宋体"/>
        </w:rPr>
        <w:t>工具</w:t>
      </w:r>
      <w:r w:rsidRPr="00654FE9">
        <w:rPr>
          <w:rFonts w:hAnsi="宋体" w:hint="eastAsia"/>
        </w:rPr>
        <w:t>的</w:t>
      </w:r>
      <w:r w:rsidRPr="00654FE9">
        <w:rPr>
          <w:rFonts w:hAnsi="宋体"/>
        </w:rPr>
        <w:t>开发过程中，</w:t>
      </w:r>
      <w:r w:rsidRPr="00654FE9">
        <w:rPr>
          <w:rFonts w:hAnsi="宋体" w:hint="eastAsia"/>
        </w:rPr>
        <w:t>使用者通常作为</w:t>
      </w:r>
      <w:r w:rsidRPr="00654FE9">
        <w:rPr>
          <w:rFonts w:hAnsi="宋体"/>
        </w:rPr>
        <w:t>需求</w:t>
      </w:r>
      <w:r w:rsidRPr="00654FE9">
        <w:rPr>
          <w:rFonts w:hAnsi="宋体" w:hint="eastAsia"/>
        </w:rPr>
        <w:t>的</w:t>
      </w:r>
      <w:r w:rsidRPr="00654FE9">
        <w:rPr>
          <w:rFonts w:hAnsi="宋体"/>
        </w:rPr>
        <w:t>提出方，</w:t>
      </w:r>
      <w:r w:rsidRPr="00654FE9">
        <w:rPr>
          <w:rFonts w:hAnsi="宋体" w:hint="eastAsia"/>
        </w:rPr>
        <w:t>较</w:t>
      </w:r>
      <w:r w:rsidRPr="00654FE9">
        <w:rPr>
          <w:rFonts w:hAnsi="宋体"/>
        </w:rPr>
        <w:t>易获取相关开</w:t>
      </w:r>
      <w:r w:rsidRPr="00654FE9">
        <w:rPr>
          <w:rFonts w:hAnsi="宋体" w:hint="eastAsia"/>
        </w:rPr>
        <w:t>发</w:t>
      </w:r>
      <w:r w:rsidRPr="00654FE9">
        <w:rPr>
          <w:rFonts w:hAnsi="宋体"/>
        </w:rPr>
        <w:t>过程资料。</w:t>
      </w:r>
      <w:r w:rsidRPr="00654FE9">
        <w:rPr>
          <w:rFonts w:hAnsi="宋体" w:hint="eastAsia"/>
        </w:rPr>
        <w:t>因此</w:t>
      </w:r>
      <w:r w:rsidRPr="00654FE9">
        <w:rPr>
          <w:rFonts w:hAnsi="宋体"/>
        </w:rPr>
        <w:t>，</w:t>
      </w:r>
      <w:r w:rsidRPr="00654FE9">
        <w:rPr>
          <w:rFonts w:hAnsi="宋体" w:hint="eastAsia"/>
        </w:rPr>
        <w:t>在对</w:t>
      </w:r>
      <w:r w:rsidRPr="00654FE9">
        <w:rPr>
          <w:rFonts w:hAnsi="宋体"/>
        </w:rPr>
        <w:t>此类工具进行</w:t>
      </w:r>
      <w:r w:rsidRPr="00654FE9">
        <w:rPr>
          <w:rFonts w:hAnsi="宋体" w:hint="eastAsia"/>
        </w:rPr>
        <w:t>TCL等级</w:t>
      </w:r>
      <w:r w:rsidRPr="00654FE9">
        <w:rPr>
          <w:rFonts w:hAnsi="宋体"/>
        </w:rPr>
        <w:t>评价时，应</w:t>
      </w:r>
      <w:r w:rsidRPr="00654FE9">
        <w:rPr>
          <w:rFonts w:hAnsi="宋体" w:hint="eastAsia"/>
        </w:rPr>
        <w:t>综合考虑各要素的</w:t>
      </w:r>
      <w:r w:rsidRPr="00654FE9">
        <w:rPr>
          <w:rFonts w:hAnsi="宋体"/>
        </w:rPr>
        <w:t>权重。</w:t>
      </w:r>
      <w:r w:rsidRPr="00654FE9">
        <w:rPr>
          <w:rFonts w:hAnsi="宋体" w:hint="eastAsia"/>
        </w:rPr>
        <w:t>表D.</w:t>
      </w:r>
      <w:r w:rsidRPr="00654FE9">
        <w:rPr>
          <w:rFonts w:hAnsi="宋体"/>
        </w:rPr>
        <w:t>3</w:t>
      </w:r>
      <w:r w:rsidRPr="00654FE9">
        <w:rPr>
          <w:rFonts w:hAnsi="宋体" w:hint="eastAsia"/>
        </w:rPr>
        <w:t>中</w:t>
      </w:r>
      <w:r w:rsidRPr="00654FE9">
        <w:rPr>
          <w:rFonts w:hAnsi="宋体"/>
        </w:rPr>
        <w:t>给出了</w:t>
      </w:r>
      <w:r w:rsidRPr="00654FE9">
        <w:rPr>
          <w:rFonts w:hAnsi="宋体" w:hint="eastAsia"/>
        </w:rPr>
        <w:t>某</w:t>
      </w:r>
      <w:r w:rsidRPr="00654FE9">
        <w:rPr>
          <w:rFonts w:hAnsi="宋体"/>
        </w:rPr>
        <w:t>工具的评价</w:t>
      </w:r>
      <w:r w:rsidRPr="00654FE9">
        <w:rPr>
          <w:rFonts w:hAnsi="宋体" w:hint="eastAsia"/>
        </w:rPr>
        <w:t>输入</w:t>
      </w:r>
      <w:r w:rsidRPr="00654FE9">
        <w:rPr>
          <w:rFonts w:hAnsi="宋体"/>
        </w:rPr>
        <w:t>，表</w:t>
      </w:r>
      <w:r w:rsidRPr="00654FE9">
        <w:rPr>
          <w:rFonts w:hAnsi="宋体" w:hint="eastAsia"/>
        </w:rPr>
        <w:t>D.</w:t>
      </w:r>
      <w:r w:rsidRPr="00654FE9">
        <w:rPr>
          <w:rFonts w:hAnsi="宋体"/>
        </w:rPr>
        <w:t>4</w:t>
      </w:r>
      <w:r w:rsidRPr="00654FE9">
        <w:rPr>
          <w:rFonts w:hAnsi="宋体" w:hint="eastAsia"/>
        </w:rPr>
        <w:t>中给出</w:t>
      </w:r>
      <w:r w:rsidRPr="00654FE9">
        <w:rPr>
          <w:rFonts w:hAnsi="宋体"/>
        </w:rPr>
        <w:t>了</w:t>
      </w:r>
      <w:r w:rsidRPr="00654FE9">
        <w:rPr>
          <w:rFonts w:hAnsi="宋体" w:hint="eastAsia"/>
        </w:rPr>
        <w:t>对应</w:t>
      </w:r>
      <w:r w:rsidRPr="00654FE9">
        <w:rPr>
          <w:rFonts w:hAnsi="宋体"/>
        </w:rPr>
        <w:t>的评价示例</w:t>
      </w:r>
      <w:r w:rsidRPr="00654FE9">
        <w:rPr>
          <w:rFonts w:hAnsi="宋体" w:hint="eastAsia"/>
        </w:rPr>
        <w:t>。</w:t>
      </w:r>
    </w:p>
    <w:p w14:paraId="08B221FC" w14:textId="150805C7" w:rsidR="00654FE9" w:rsidRDefault="00654FE9" w:rsidP="00654FE9">
      <w:pPr>
        <w:pStyle w:val="aff"/>
        <w:spacing w:before="120" w:after="120"/>
      </w:pPr>
      <w:r>
        <w:rPr>
          <w:rFonts w:hint="eastAsia"/>
        </w:rPr>
        <w:t>定制开发工具评价输入</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3"/>
        <w:gridCol w:w="2268"/>
        <w:gridCol w:w="6083"/>
      </w:tblGrid>
      <w:tr w:rsidR="00654FE9" w14:paraId="3D272DD5" w14:textId="77777777" w:rsidTr="004B6666">
        <w:trPr>
          <w:trHeight w:val="397"/>
          <w:tblHeader/>
          <w:jc w:val="center"/>
        </w:trPr>
        <w:tc>
          <w:tcPr>
            <w:tcW w:w="983" w:type="dxa"/>
            <w:tcBorders>
              <w:top w:val="single" w:sz="8" w:space="0" w:color="auto"/>
              <w:bottom w:val="single" w:sz="8" w:space="0" w:color="auto"/>
            </w:tcBorders>
            <w:vAlign w:val="center"/>
          </w:tcPr>
          <w:p w14:paraId="478FE3E9" w14:textId="0FBAC354" w:rsidR="00654FE9" w:rsidRDefault="00654FE9" w:rsidP="00654FE9">
            <w:pPr>
              <w:pStyle w:val="afffffffff9"/>
            </w:pPr>
            <w:r>
              <w:rPr>
                <w:rFonts w:hint="eastAsia"/>
              </w:rPr>
              <w:t>工具名称</w:t>
            </w:r>
          </w:p>
        </w:tc>
        <w:tc>
          <w:tcPr>
            <w:tcW w:w="2268" w:type="dxa"/>
            <w:tcBorders>
              <w:top w:val="single" w:sz="8" w:space="0" w:color="auto"/>
              <w:bottom w:val="single" w:sz="8" w:space="0" w:color="auto"/>
            </w:tcBorders>
            <w:vAlign w:val="center"/>
          </w:tcPr>
          <w:p w14:paraId="76274CF0" w14:textId="4A5F2409" w:rsidR="00654FE9" w:rsidRDefault="00654FE9" w:rsidP="00654FE9">
            <w:pPr>
              <w:pStyle w:val="afffffffff9"/>
            </w:pPr>
            <w:r>
              <w:rPr>
                <w:rFonts w:ascii="Times New Roman" w:hint="eastAsia"/>
              </w:rPr>
              <w:t>工具</w:t>
            </w:r>
            <w:r>
              <w:rPr>
                <w:rFonts w:ascii="Times New Roman"/>
              </w:rPr>
              <w:t>评价要素</w:t>
            </w:r>
          </w:p>
        </w:tc>
        <w:tc>
          <w:tcPr>
            <w:tcW w:w="6083" w:type="dxa"/>
            <w:tcBorders>
              <w:top w:val="single" w:sz="8" w:space="0" w:color="auto"/>
              <w:bottom w:val="single" w:sz="8" w:space="0" w:color="auto"/>
            </w:tcBorders>
            <w:vAlign w:val="center"/>
          </w:tcPr>
          <w:p w14:paraId="5CBF9796" w14:textId="3EF64131" w:rsidR="00654FE9" w:rsidRDefault="00654FE9" w:rsidP="00654FE9">
            <w:pPr>
              <w:pStyle w:val="afffffffff9"/>
            </w:pPr>
            <w:r>
              <w:rPr>
                <w:rFonts w:ascii="Times New Roman" w:hint="eastAsia"/>
              </w:rPr>
              <w:t>证明</w:t>
            </w:r>
            <w:r>
              <w:rPr>
                <w:rFonts w:ascii="Times New Roman"/>
              </w:rPr>
              <w:t>材料</w:t>
            </w:r>
          </w:p>
        </w:tc>
      </w:tr>
      <w:tr w:rsidR="00654FE9" w14:paraId="59EC52B6" w14:textId="77777777" w:rsidTr="004B6666">
        <w:trPr>
          <w:trHeight w:val="397"/>
          <w:jc w:val="center"/>
        </w:trPr>
        <w:tc>
          <w:tcPr>
            <w:tcW w:w="983" w:type="dxa"/>
            <w:vMerge w:val="restart"/>
            <w:tcBorders>
              <w:top w:val="single" w:sz="8" w:space="0" w:color="auto"/>
            </w:tcBorders>
            <w:vAlign w:val="center"/>
          </w:tcPr>
          <w:p w14:paraId="23162424" w14:textId="566B03FE" w:rsidR="00654FE9" w:rsidRDefault="00654FE9" w:rsidP="00654FE9">
            <w:pPr>
              <w:pStyle w:val="afffffffff9"/>
            </w:pPr>
            <w:r>
              <w:rPr>
                <w:rFonts w:hint="eastAsia"/>
              </w:rPr>
              <w:t>系统测试工装</w:t>
            </w:r>
          </w:p>
        </w:tc>
        <w:tc>
          <w:tcPr>
            <w:tcW w:w="2268" w:type="dxa"/>
            <w:tcBorders>
              <w:top w:val="single" w:sz="8" w:space="0" w:color="auto"/>
            </w:tcBorders>
            <w:vAlign w:val="center"/>
          </w:tcPr>
          <w:p w14:paraId="237531CD" w14:textId="082FB910" w:rsidR="00654FE9" w:rsidRDefault="00654FE9" w:rsidP="00654FE9">
            <w:pPr>
              <w:pStyle w:val="afffffffff9"/>
            </w:pPr>
            <w:r>
              <w:rPr>
                <w:rFonts w:ascii="Times New Roman"/>
                <w:szCs w:val="21"/>
              </w:rPr>
              <w:t>开发过程的审查</w:t>
            </w:r>
          </w:p>
        </w:tc>
        <w:tc>
          <w:tcPr>
            <w:tcW w:w="6083" w:type="dxa"/>
            <w:tcBorders>
              <w:top w:val="single" w:sz="8" w:space="0" w:color="auto"/>
            </w:tcBorders>
            <w:vAlign w:val="center"/>
          </w:tcPr>
          <w:p w14:paraId="62044C34" w14:textId="47B45C55" w:rsidR="00654FE9" w:rsidRDefault="00654FE9" w:rsidP="00654FE9">
            <w:pPr>
              <w:pStyle w:val="afffffffff9"/>
              <w:ind w:leftChars="65" w:left="136" w:firstLine="1"/>
              <w:jc w:val="left"/>
            </w:pPr>
            <w:r>
              <w:rPr>
                <w:rFonts w:ascii="Times New Roman" w:hint="eastAsia"/>
              </w:rPr>
              <w:t>系统需求</w:t>
            </w:r>
            <w:r>
              <w:rPr>
                <w:rFonts w:ascii="Times New Roman"/>
              </w:rPr>
              <w:t>说明</w:t>
            </w:r>
            <w:r>
              <w:rPr>
                <w:rFonts w:ascii="Times New Roman" w:hint="eastAsia"/>
              </w:rPr>
              <w:t>、系统</w:t>
            </w:r>
            <w:r>
              <w:rPr>
                <w:rFonts w:ascii="Times New Roman"/>
              </w:rPr>
              <w:t>架构设计方案</w:t>
            </w:r>
            <w:r>
              <w:rPr>
                <w:rFonts w:ascii="Times New Roman" w:hint="eastAsia"/>
              </w:rPr>
              <w:t>、软硬件</w:t>
            </w:r>
            <w:r>
              <w:rPr>
                <w:rFonts w:ascii="Times New Roman"/>
              </w:rPr>
              <w:t>设计图纸</w:t>
            </w:r>
            <w:r>
              <w:rPr>
                <w:rFonts w:ascii="Times New Roman" w:hint="eastAsia"/>
              </w:rPr>
              <w:t>、软硬件实物</w:t>
            </w:r>
            <w:r>
              <w:rPr>
                <w:rFonts w:ascii="Times New Roman"/>
              </w:rPr>
              <w:t>集成</w:t>
            </w:r>
            <w:r>
              <w:rPr>
                <w:rFonts w:ascii="Times New Roman" w:hint="eastAsia"/>
              </w:rPr>
              <w:t>、开发</w:t>
            </w:r>
            <w:r>
              <w:rPr>
                <w:rFonts w:ascii="Times New Roman"/>
              </w:rPr>
              <w:t>过程的</w:t>
            </w:r>
            <w:r w:rsidR="00A23EF8">
              <w:rPr>
                <w:rFonts w:ascii="Times New Roman" w:hint="eastAsia"/>
              </w:rPr>
              <w:t>异常处理情况</w:t>
            </w:r>
            <w:r>
              <w:rPr>
                <w:rFonts w:ascii="Times New Roman"/>
              </w:rPr>
              <w:t>等</w:t>
            </w:r>
          </w:p>
        </w:tc>
      </w:tr>
      <w:tr w:rsidR="00654FE9" w14:paraId="4BEA4CED" w14:textId="77777777" w:rsidTr="004B6666">
        <w:trPr>
          <w:trHeight w:val="397"/>
          <w:jc w:val="center"/>
        </w:trPr>
        <w:tc>
          <w:tcPr>
            <w:tcW w:w="983" w:type="dxa"/>
            <w:vMerge/>
            <w:vAlign w:val="center"/>
          </w:tcPr>
          <w:p w14:paraId="5A2DF891" w14:textId="77777777" w:rsidR="00654FE9" w:rsidRDefault="00654FE9" w:rsidP="00654FE9">
            <w:pPr>
              <w:pStyle w:val="afffffffff9"/>
            </w:pPr>
          </w:p>
        </w:tc>
        <w:tc>
          <w:tcPr>
            <w:tcW w:w="2268" w:type="dxa"/>
            <w:vAlign w:val="center"/>
          </w:tcPr>
          <w:p w14:paraId="30A5B475" w14:textId="6011BF20" w:rsidR="00654FE9" w:rsidRDefault="00654FE9" w:rsidP="00654FE9">
            <w:pPr>
              <w:pStyle w:val="afffffffff9"/>
            </w:pPr>
            <w:r>
              <w:rPr>
                <w:rFonts w:ascii="Times New Roman"/>
                <w:szCs w:val="21"/>
              </w:rPr>
              <w:t>已有验证措施</w:t>
            </w:r>
          </w:p>
        </w:tc>
        <w:tc>
          <w:tcPr>
            <w:tcW w:w="6083" w:type="dxa"/>
            <w:vAlign w:val="center"/>
          </w:tcPr>
          <w:p w14:paraId="6008C7EA" w14:textId="23DE2A69" w:rsidR="00654FE9" w:rsidRPr="00654FE9" w:rsidRDefault="00654FE9" w:rsidP="00654FE9">
            <w:pPr>
              <w:pStyle w:val="afffffffff9"/>
              <w:ind w:leftChars="65" w:left="136" w:firstLine="1"/>
              <w:jc w:val="left"/>
              <w:rPr>
                <w:rFonts w:ascii="Times New Roman"/>
              </w:rPr>
            </w:pPr>
            <w:r>
              <w:rPr>
                <w:rFonts w:ascii="Times New Roman" w:hint="eastAsia"/>
              </w:rPr>
              <w:t>使用</w:t>
            </w:r>
            <w:r>
              <w:rPr>
                <w:rFonts w:ascii="Times New Roman"/>
              </w:rPr>
              <w:t>范围说明，</w:t>
            </w:r>
            <w:r>
              <w:rPr>
                <w:rFonts w:ascii="Times New Roman" w:hint="eastAsia"/>
              </w:rPr>
              <w:t>补充</w:t>
            </w:r>
            <w:r>
              <w:rPr>
                <w:rFonts w:ascii="Times New Roman"/>
              </w:rPr>
              <w:t>的功能</w:t>
            </w:r>
            <w:r>
              <w:rPr>
                <w:rFonts w:ascii="Times New Roman" w:hint="eastAsia"/>
              </w:rPr>
              <w:t>、</w:t>
            </w:r>
            <w:r>
              <w:rPr>
                <w:rFonts w:ascii="Times New Roman"/>
              </w:rPr>
              <w:t>性能测试</w:t>
            </w:r>
            <w:r>
              <w:rPr>
                <w:rFonts w:ascii="Times New Roman" w:hint="eastAsia"/>
              </w:rPr>
              <w:t>结果</w:t>
            </w:r>
            <w:r>
              <w:rPr>
                <w:rFonts w:ascii="Times New Roman"/>
              </w:rPr>
              <w:t>，</w:t>
            </w:r>
            <w:r>
              <w:rPr>
                <w:rFonts w:ascii="Times New Roman" w:hint="eastAsia"/>
              </w:rPr>
              <w:t>检定</w:t>
            </w:r>
            <w:r>
              <w:rPr>
                <w:rFonts w:ascii="Times New Roman" w:hint="eastAsia"/>
              </w:rPr>
              <w:t>/</w:t>
            </w:r>
            <w:r>
              <w:rPr>
                <w:rFonts w:ascii="Times New Roman" w:hint="eastAsia"/>
              </w:rPr>
              <w:t>校准报告，</w:t>
            </w:r>
            <w:r>
              <w:rPr>
                <w:rFonts w:ascii="Times New Roman"/>
              </w:rPr>
              <w:t>使用环境现场调试结果等</w:t>
            </w:r>
          </w:p>
        </w:tc>
      </w:tr>
      <w:tr w:rsidR="00654FE9" w14:paraId="4F5A9174" w14:textId="77777777" w:rsidTr="004B6666">
        <w:trPr>
          <w:trHeight w:val="397"/>
          <w:jc w:val="center"/>
        </w:trPr>
        <w:tc>
          <w:tcPr>
            <w:tcW w:w="983" w:type="dxa"/>
            <w:vMerge/>
            <w:vAlign w:val="center"/>
          </w:tcPr>
          <w:p w14:paraId="7695EFAB" w14:textId="77777777" w:rsidR="00654FE9" w:rsidRDefault="00654FE9" w:rsidP="00654FE9">
            <w:pPr>
              <w:pStyle w:val="afffffffff9"/>
            </w:pPr>
          </w:p>
        </w:tc>
        <w:tc>
          <w:tcPr>
            <w:tcW w:w="2268" w:type="dxa"/>
            <w:vAlign w:val="center"/>
          </w:tcPr>
          <w:p w14:paraId="71186F93" w14:textId="1D0DB452" w:rsidR="00654FE9" w:rsidRDefault="00654FE9" w:rsidP="00654FE9">
            <w:pPr>
              <w:pStyle w:val="afffffffff9"/>
            </w:pPr>
            <w:r>
              <w:rPr>
                <w:szCs w:val="21"/>
              </w:rPr>
              <w:t>缓解措施</w:t>
            </w:r>
          </w:p>
        </w:tc>
        <w:tc>
          <w:tcPr>
            <w:tcW w:w="6083" w:type="dxa"/>
            <w:vAlign w:val="center"/>
          </w:tcPr>
          <w:p w14:paraId="517D4F5D" w14:textId="631C458F" w:rsidR="00654FE9" w:rsidRPr="00654FE9" w:rsidRDefault="00A23EF8" w:rsidP="00654FE9">
            <w:pPr>
              <w:pStyle w:val="afffffffff9"/>
              <w:ind w:leftChars="65" w:left="136" w:firstLine="1"/>
              <w:jc w:val="left"/>
              <w:rPr>
                <w:rFonts w:ascii="Times New Roman"/>
              </w:rPr>
            </w:pPr>
            <w:r>
              <w:rPr>
                <w:rFonts w:ascii="Times New Roman" w:hint="eastAsia"/>
              </w:rPr>
              <w:t>设计</w:t>
            </w:r>
            <w:r w:rsidR="00654FE9">
              <w:rPr>
                <w:rFonts w:ascii="Times New Roman"/>
              </w:rPr>
              <w:t>组态配置错误、</w:t>
            </w:r>
            <w:r w:rsidR="00654FE9">
              <w:rPr>
                <w:rFonts w:ascii="Times New Roman" w:hint="eastAsia"/>
              </w:rPr>
              <w:t>通信</w:t>
            </w:r>
            <w:r w:rsidR="00654FE9">
              <w:rPr>
                <w:rFonts w:ascii="Times New Roman"/>
              </w:rPr>
              <w:t>失败、通道异常等</w:t>
            </w:r>
            <w:r>
              <w:rPr>
                <w:rFonts w:ascii="Times New Roman" w:hint="eastAsia"/>
              </w:rPr>
              <w:t>报警提示</w:t>
            </w:r>
          </w:p>
        </w:tc>
      </w:tr>
      <w:tr w:rsidR="00654FE9" w14:paraId="68024DE7" w14:textId="77777777" w:rsidTr="004B6666">
        <w:trPr>
          <w:trHeight w:val="397"/>
          <w:jc w:val="center"/>
        </w:trPr>
        <w:tc>
          <w:tcPr>
            <w:tcW w:w="983" w:type="dxa"/>
            <w:vMerge/>
            <w:vAlign w:val="center"/>
          </w:tcPr>
          <w:p w14:paraId="608AF3D8" w14:textId="77777777" w:rsidR="00654FE9" w:rsidRDefault="00654FE9" w:rsidP="00654FE9">
            <w:pPr>
              <w:pStyle w:val="afffffffff9"/>
            </w:pPr>
          </w:p>
        </w:tc>
        <w:tc>
          <w:tcPr>
            <w:tcW w:w="2268" w:type="dxa"/>
            <w:vAlign w:val="center"/>
          </w:tcPr>
          <w:p w14:paraId="4DB9841A" w14:textId="643F49C7" w:rsidR="00654FE9" w:rsidRDefault="00654FE9" w:rsidP="00654FE9">
            <w:pPr>
              <w:pStyle w:val="afffffffff9"/>
            </w:pPr>
            <w:r>
              <w:rPr>
                <w:szCs w:val="21"/>
              </w:rPr>
              <w:t>使用经验（若有）</w:t>
            </w:r>
          </w:p>
        </w:tc>
        <w:tc>
          <w:tcPr>
            <w:tcW w:w="6083" w:type="dxa"/>
            <w:vAlign w:val="center"/>
          </w:tcPr>
          <w:p w14:paraId="610DC318" w14:textId="6AFE3301" w:rsidR="00654FE9" w:rsidRPr="00654FE9" w:rsidRDefault="00654FE9" w:rsidP="00654FE9">
            <w:pPr>
              <w:pStyle w:val="afffffffff9"/>
              <w:ind w:leftChars="65" w:left="136" w:firstLine="1"/>
              <w:jc w:val="left"/>
              <w:rPr>
                <w:rFonts w:ascii="Times New Roman"/>
              </w:rPr>
            </w:pPr>
            <w:r>
              <w:rPr>
                <w:rFonts w:ascii="Times New Roman" w:hint="eastAsia"/>
              </w:rPr>
              <w:t>本</w:t>
            </w:r>
            <w:r>
              <w:rPr>
                <w:rFonts w:ascii="Times New Roman"/>
              </w:rPr>
              <w:t>单位</w:t>
            </w:r>
            <w:r>
              <w:rPr>
                <w:rFonts w:ascii="Times New Roman" w:hint="eastAsia"/>
              </w:rPr>
              <w:t>首次</w:t>
            </w:r>
            <w:r>
              <w:rPr>
                <w:rFonts w:ascii="Times New Roman"/>
              </w:rPr>
              <w:t>使用</w:t>
            </w:r>
          </w:p>
        </w:tc>
      </w:tr>
    </w:tbl>
    <w:p w14:paraId="2C623847" w14:textId="1A2B0D14" w:rsidR="00654FE9" w:rsidRDefault="004B6666" w:rsidP="004B6666">
      <w:pPr>
        <w:pStyle w:val="aff"/>
        <w:spacing w:before="120" w:after="120"/>
      </w:pPr>
      <w:r>
        <w:rPr>
          <w:rFonts w:hint="eastAsia"/>
        </w:rPr>
        <w:t>定制开发工具TCL评分表</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689"/>
        <w:gridCol w:w="2562"/>
        <w:gridCol w:w="1701"/>
        <w:gridCol w:w="1559"/>
        <w:gridCol w:w="1417"/>
        <w:gridCol w:w="1406"/>
      </w:tblGrid>
      <w:tr w:rsidR="00C032BC" w14:paraId="7495BE1C" w14:textId="4039277E" w:rsidTr="00C032BC">
        <w:trPr>
          <w:trHeight w:val="340"/>
          <w:tblHeader/>
          <w:jc w:val="center"/>
        </w:trPr>
        <w:tc>
          <w:tcPr>
            <w:tcW w:w="689" w:type="dxa"/>
            <w:vMerge w:val="restart"/>
            <w:tcBorders>
              <w:top w:val="single" w:sz="8" w:space="0" w:color="auto"/>
            </w:tcBorders>
            <w:vAlign w:val="center"/>
          </w:tcPr>
          <w:p w14:paraId="3D75F438" w14:textId="68ADE4BC" w:rsidR="00C032BC" w:rsidRDefault="00C032BC" w:rsidP="004B6666">
            <w:pPr>
              <w:pStyle w:val="afffffffff9"/>
            </w:pPr>
            <w:r>
              <w:rPr>
                <w:rFonts w:hint="eastAsia"/>
              </w:rPr>
              <w:t>TCL评分</w:t>
            </w:r>
          </w:p>
        </w:tc>
        <w:tc>
          <w:tcPr>
            <w:tcW w:w="2562" w:type="dxa"/>
            <w:vMerge w:val="restart"/>
            <w:tcBorders>
              <w:top w:val="single" w:sz="8" w:space="0" w:color="auto"/>
            </w:tcBorders>
            <w:vAlign w:val="center"/>
          </w:tcPr>
          <w:p w14:paraId="7126CA5A" w14:textId="1E451C49" w:rsidR="00C032BC" w:rsidRPr="004B6666" w:rsidRDefault="00C032BC" w:rsidP="004B6666">
            <w:pPr>
              <w:pStyle w:val="afffffffff9"/>
              <w:rPr>
                <w:rFonts w:hAnsi="宋体" w:hint="eastAsia"/>
              </w:rPr>
            </w:pPr>
            <w:r w:rsidRPr="004B6666">
              <w:rPr>
                <w:rFonts w:hAnsi="宋体" w:hint="eastAsia"/>
                <w:szCs w:val="21"/>
              </w:rPr>
              <w:t>工具</w:t>
            </w:r>
            <w:r w:rsidRPr="004B6666">
              <w:rPr>
                <w:rFonts w:hAnsi="宋体"/>
                <w:szCs w:val="21"/>
              </w:rPr>
              <w:t>评价</w:t>
            </w:r>
            <w:r w:rsidRPr="004B6666">
              <w:rPr>
                <w:rFonts w:hAnsi="宋体" w:hint="eastAsia"/>
                <w:szCs w:val="21"/>
              </w:rPr>
              <w:t>要素</w:t>
            </w:r>
          </w:p>
        </w:tc>
        <w:tc>
          <w:tcPr>
            <w:tcW w:w="1701" w:type="dxa"/>
            <w:vMerge w:val="restart"/>
            <w:tcBorders>
              <w:top w:val="single" w:sz="8" w:space="0" w:color="auto"/>
            </w:tcBorders>
            <w:vAlign w:val="center"/>
          </w:tcPr>
          <w:p w14:paraId="782DDFDE" w14:textId="5C5AE114" w:rsidR="00C032BC" w:rsidRPr="004B6666" w:rsidRDefault="00C032BC" w:rsidP="004B6666">
            <w:pPr>
              <w:pStyle w:val="afffffffff9"/>
              <w:rPr>
                <w:rFonts w:hAnsi="宋体" w:hint="eastAsia"/>
              </w:rPr>
            </w:pPr>
            <w:r w:rsidRPr="004B6666">
              <w:rPr>
                <w:rFonts w:hAnsi="宋体" w:hint="eastAsia"/>
                <w:szCs w:val="21"/>
              </w:rPr>
              <w:t>各要素权重</w:t>
            </w:r>
          </w:p>
        </w:tc>
        <w:tc>
          <w:tcPr>
            <w:tcW w:w="4382" w:type="dxa"/>
            <w:gridSpan w:val="3"/>
            <w:tcBorders>
              <w:top w:val="single" w:sz="8" w:space="0" w:color="auto"/>
              <w:bottom w:val="single" w:sz="8" w:space="0" w:color="auto"/>
            </w:tcBorders>
            <w:vAlign w:val="center"/>
          </w:tcPr>
          <w:p w14:paraId="6BACE15D" w14:textId="53677518" w:rsidR="00C032BC" w:rsidRPr="004B6666" w:rsidRDefault="00C032BC" w:rsidP="004B6666">
            <w:pPr>
              <w:pStyle w:val="afffffffff9"/>
              <w:rPr>
                <w:rFonts w:hAnsi="宋体" w:hint="eastAsia"/>
                <w:szCs w:val="21"/>
              </w:rPr>
            </w:pPr>
            <w:r w:rsidRPr="004B6666">
              <w:rPr>
                <w:rFonts w:hAnsi="宋体" w:hint="eastAsia"/>
                <w:szCs w:val="21"/>
              </w:rPr>
              <w:t>各要素的评价</w:t>
            </w:r>
            <w:r w:rsidRPr="004B6666">
              <w:rPr>
                <w:rFonts w:hAnsi="宋体"/>
                <w:szCs w:val="21"/>
              </w:rPr>
              <w:t>得分</w:t>
            </w:r>
          </w:p>
        </w:tc>
      </w:tr>
      <w:tr w:rsidR="00C032BC" w14:paraId="1A226183" w14:textId="624EAFC2" w:rsidTr="00C032BC">
        <w:trPr>
          <w:trHeight w:val="340"/>
          <w:tblHeader/>
          <w:jc w:val="center"/>
        </w:trPr>
        <w:tc>
          <w:tcPr>
            <w:tcW w:w="689" w:type="dxa"/>
            <w:vMerge/>
            <w:tcBorders>
              <w:bottom w:val="single" w:sz="8" w:space="0" w:color="auto"/>
            </w:tcBorders>
            <w:vAlign w:val="center"/>
          </w:tcPr>
          <w:p w14:paraId="6CFEDC08" w14:textId="77777777" w:rsidR="00C032BC" w:rsidRDefault="00C032BC" w:rsidP="004B6666">
            <w:pPr>
              <w:pStyle w:val="afffffffff9"/>
            </w:pPr>
          </w:p>
        </w:tc>
        <w:tc>
          <w:tcPr>
            <w:tcW w:w="2562" w:type="dxa"/>
            <w:vMerge/>
            <w:tcBorders>
              <w:bottom w:val="single" w:sz="8" w:space="0" w:color="auto"/>
            </w:tcBorders>
            <w:vAlign w:val="center"/>
          </w:tcPr>
          <w:p w14:paraId="084BFE12" w14:textId="77777777" w:rsidR="00C032BC" w:rsidRPr="004B6666" w:rsidRDefault="00C032BC" w:rsidP="004B6666">
            <w:pPr>
              <w:pStyle w:val="afffffffff9"/>
              <w:rPr>
                <w:rFonts w:hAnsi="宋体" w:hint="eastAsia"/>
                <w:szCs w:val="21"/>
              </w:rPr>
            </w:pPr>
          </w:p>
        </w:tc>
        <w:tc>
          <w:tcPr>
            <w:tcW w:w="1701" w:type="dxa"/>
            <w:vMerge/>
            <w:tcBorders>
              <w:bottom w:val="single" w:sz="8" w:space="0" w:color="auto"/>
            </w:tcBorders>
            <w:vAlign w:val="center"/>
          </w:tcPr>
          <w:p w14:paraId="665EA006" w14:textId="77777777" w:rsidR="00C032BC" w:rsidRPr="004B6666" w:rsidRDefault="00C032BC" w:rsidP="004B6666">
            <w:pPr>
              <w:pStyle w:val="afffffffff9"/>
              <w:rPr>
                <w:rFonts w:hAnsi="宋体" w:hint="eastAsia"/>
                <w:szCs w:val="21"/>
              </w:rPr>
            </w:pPr>
          </w:p>
        </w:tc>
        <w:tc>
          <w:tcPr>
            <w:tcW w:w="1559" w:type="dxa"/>
            <w:tcBorders>
              <w:top w:val="single" w:sz="8" w:space="0" w:color="auto"/>
              <w:bottom w:val="single" w:sz="8" w:space="0" w:color="auto"/>
            </w:tcBorders>
            <w:vAlign w:val="center"/>
          </w:tcPr>
          <w:p w14:paraId="572DFBD1" w14:textId="16A34CCA" w:rsidR="00C032BC" w:rsidRPr="004B6666" w:rsidRDefault="00C032BC" w:rsidP="00C032BC">
            <w:pPr>
              <w:pStyle w:val="afffffffff9"/>
              <w:rPr>
                <w:rFonts w:hAnsi="宋体" w:hint="eastAsia"/>
                <w:szCs w:val="21"/>
              </w:rPr>
            </w:pPr>
            <w:r>
              <w:rPr>
                <w:rFonts w:hAnsi="宋体" w:hint="eastAsia"/>
                <w:szCs w:val="21"/>
              </w:rPr>
              <w:t>情况1</w:t>
            </w:r>
          </w:p>
        </w:tc>
        <w:tc>
          <w:tcPr>
            <w:tcW w:w="1417" w:type="dxa"/>
            <w:tcBorders>
              <w:top w:val="single" w:sz="8" w:space="0" w:color="auto"/>
              <w:bottom w:val="single" w:sz="8" w:space="0" w:color="auto"/>
            </w:tcBorders>
            <w:vAlign w:val="center"/>
          </w:tcPr>
          <w:p w14:paraId="472E76AA" w14:textId="5DC5C776" w:rsidR="00C032BC" w:rsidRPr="004B6666" w:rsidRDefault="00C032BC" w:rsidP="00C032BC">
            <w:pPr>
              <w:pStyle w:val="afffffffff9"/>
              <w:rPr>
                <w:rFonts w:hAnsi="宋体" w:hint="eastAsia"/>
                <w:szCs w:val="21"/>
              </w:rPr>
            </w:pPr>
            <w:r>
              <w:rPr>
                <w:rFonts w:hAnsi="宋体" w:hint="eastAsia"/>
                <w:szCs w:val="21"/>
              </w:rPr>
              <w:t>情况2</w:t>
            </w:r>
          </w:p>
        </w:tc>
        <w:tc>
          <w:tcPr>
            <w:tcW w:w="1406" w:type="dxa"/>
            <w:tcBorders>
              <w:top w:val="single" w:sz="8" w:space="0" w:color="auto"/>
              <w:bottom w:val="single" w:sz="8" w:space="0" w:color="auto"/>
            </w:tcBorders>
            <w:vAlign w:val="center"/>
          </w:tcPr>
          <w:p w14:paraId="7FB992CB" w14:textId="08C67DF2" w:rsidR="00C032BC" w:rsidRPr="004B6666" w:rsidRDefault="00C032BC" w:rsidP="00C032BC">
            <w:pPr>
              <w:pStyle w:val="afffffffff9"/>
              <w:rPr>
                <w:rFonts w:hAnsi="宋体" w:hint="eastAsia"/>
                <w:szCs w:val="21"/>
              </w:rPr>
            </w:pPr>
            <w:r>
              <w:rPr>
                <w:rFonts w:hAnsi="宋体" w:hint="eastAsia"/>
                <w:szCs w:val="21"/>
              </w:rPr>
              <w:t>情况3</w:t>
            </w:r>
          </w:p>
        </w:tc>
      </w:tr>
      <w:tr w:rsidR="00C032BC" w14:paraId="45471B96" w14:textId="0D41767A" w:rsidTr="00C032BC">
        <w:trPr>
          <w:trHeight w:val="340"/>
          <w:jc w:val="center"/>
        </w:trPr>
        <w:tc>
          <w:tcPr>
            <w:tcW w:w="689" w:type="dxa"/>
            <w:vMerge w:val="restart"/>
            <w:tcBorders>
              <w:top w:val="single" w:sz="8" w:space="0" w:color="auto"/>
            </w:tcBorders>
            <w:vAlign w:val="center"/>
          </w:tcPr>
          <w:p w14:paraId="2FAB389A" w14:textId="4ED2198D" w:rsidR="00C032BC" w:rsidRDefault="00C032BC" w:rsidP="004B6666">
            <w:pPr>
              <w:pStyle w:val="afffffffff9"/>
            </w:pPr>
            <w:r>
              <w:rPr>
                <w:rFonts w:hint="eastAsia"/>
              </w:rPr>
              <w:t>S</w:t>
            </w:r>
          </w:p>
        </w:tc>
        <w:tc>
          <w:tcPr>
            <w:tcW w:w="2562" w:type="dxa"/>
            <w:tcBorders>
              <w:top w:val="single" w:sz="8" w:space="0" w:color="auto"/>
            </w:tcBorders>
            <w:vAlign w:val="center"/>
          </w:tcPr>
          <w:p w14:paraId="56A72C4F" w14:textId="45A86E29" w:rsidR="00C032BC" w:rsidRPr="004B6666" w:rsidRDefault="00C032BC" w:rsidP="004B6666">
            <w:pPr>
              <w:pStyle w:val="afffffffff9"/>
              <w:rPr>
                <w:rFonts w:hAnsi="宋体" w:hint="eastAsia"/>
              </w:rPr>
            </w:pPr>
            <w:r w:rsidRPr="004B6666">
              <w:rPr>
                <w:rFonts w:hAnsi="宋体"/>
                <w:szCs w:val="21"/>
              </w:rPr>
              <w:t>开发过程的审查</w:t>
            </w:r>
          </w:p>
        </w:tc>
        <w:tc>
          <w:tcPr>
            <w:tcW w:w="1701" w:type="dxa"/>
            <w:tcBorders>
              <w:top w:val="single" w:sz="8" w:space="0" w:color="auto"/>
            </w:tcBorders>
          </w:tcPr>
          <w:p w14:paraId="665BADA9" w14:textId="6996F1CF" w:rsidR="00C032BC" w:rsidRPr="004B6666" w:rsidRDefault="00C032BC" w:rsidP="004B6666">
            <w:pPr>
              <w:pStyle w:val="afffffffff9"/>
              <w:rPr>
                <w:rFonts w:hAnsi="宋体" w:hint="eastAsia"/>
              </w:rPr>
            </w:pPr>
            <w:r w:rsidRPr="004B6666">
              <w:rPr>
                <w:rFonts w:hAnsi="宋体" w:hint="eastAsia"/>
                <w:szCs w:val="21"/>
              </w:rPr>
              <w:t>0.3</w:t>
            </w:r>
          </w:p>
        </w:tc>
        <w:tc>
          <w:tcPr>
            <w:tcW w:w="1559" w:type="dxa"/>
            <w:tcBorders>
              <w:top w:val="single" w:sz="8" w:space="0" w:color="auto"/>
            </w:tcBorders>
            <w:vAlign w:val="center"/>
          </w:tcPr>
          <w:p w14:paraId="662219DD" w14:textId="5EC78703" w:rsidR="00C032BC" w:rsidRPr="00C032BC" w:rsidRDefault="00C032BC" w:rsidP="00C032BC">
            <w:pPr>
              <w:pStyle w:val="afffffffff9"/>
              <w:rPr>
                <w:rFonts w:hAnsi="宋体" w:hint="eastAsia"/>
                <w:szCs w:val="21"/>
              </w:rPr>
            </w:pPr>
            <w:r w:rsidRPr="004B6666">
              <w:rPr>
                <w:rFonts w:hAnsi="宋体" w:hint="eastAsia"/>
                <w:szCs w:val="21"/>
              </w:rPr>
              <w:t>1</w:t>
            </w:r>
          </w:p>
        </w:tc>
        <w:tc>
          <w:tcPr>
            <w:tcW w:w="1417" w:type="dxa"/>
            <w:tcBorders>
              <w:top w:val="single" w:sz="8" w:space="0" w:color="auto"/>
            </w:tcBorders>
            <w:vAlign w:val="center"/>
          </w:tcPr>
          <w:p w14:paraId="63C3C333" w14:textId="68EE7C54" w:rsidR="00C032BC" w:rsidRPr="004B6666" w:rsidRDefault="00C45F29" w:rsidP="00C032BC">
            <w:pPr>
              <w:pStyle w:val="afffffffff9"/>
              <w:rPr>
                <w:rFonts w:hAnsi="宋体" w:hint="eastAsia"/>
                <w:szCs w:val="21"/>
              </w:rPr>
            </w:pPr>
            <w:r>
              <w:rPr>
                <w:rFonts w:hAnsi="宋体" w:hint="eastAsia"/>
                <w:szCs w:val="21"/>
              </w:rPr>
              <w:t>2</w:t>
            </w:r>
          </w:p>
        </w:tc>
        <w:tc>
          <w:tcPr>
            <w:tcW w:w="1406" w:type="dxa"/>
            <w:tcBorders>
              <w:top w:val="single" w:sz="8" w:space="0" w:color="auto"/>
            </w:tcBorders>
            <w:vAlign w:val="center"/>
          </w:tcPr>
          <w:p w14:paraId="236ADC32" w14:textId="64C5382C" w:rsidR="00C032BC" w:rsidRPr="004B6666" w:rsidRDefault="00D50D20" w:rsidP="00C032BC">
            <w:pPr>
              <w:pStyle w:val="afffffffff9"/>
              <w:rPr>
                <w:rFonts w:hAnsi="宋体" w:hint="eastAsia"/>
                <w:szCs w:val="21"/>
              </w:rPr>
            </w:pPr>
            <w:r>
              <w:rPr>
                <w:rFonts w:hAnsi="宋体" w:hint="eastAsia"/>
                <w:szCs w:val="21"/>
              </w:rPr>
              <w:t>1</w:t>
            </w:r>
          </w:p>
        </w:tc>
      </w:tr>
      <w:tr w:rsidR="00C032BC" w14:paraId="4E9F0C93" w14:textId="558E34A4" w:rsidTr="00C032BC">
        <w:trPr>
          <w:trHeight w:val="340"/>
          <w:jc w:val="center"/>
        </w:trPr>
        <w:tc>
          <w:tcPr>
            <w:tcW w:w="689" w:type="dxa"/>
            <w:vMerge/>
            <w:vAlign w:val="center"/>
          </w:tcPr>
          <w:p w14:paraId="53FA1D56" w14:textId="77777777" w:rsidR="00C032BC" w:rsidRDefault="00C032BC" w:rsidP="004B6666">
            <w:pPr>
              <w:pStyle w:val="afffffffff9"/>
            </w:pPr>
          </w:p>
        </w:tc>
        <w:tc>
          <w:tcPr>
            <w:tcW w:w="2562" w:type="dxa"/>
            <w:vAlign w:val="center"/>
          </w:tcPr>
          <w:p w14:paraId="3D444FE6" w14:textId="27935EC0" w:rsidR="00C032BC" w:rsidRPr="004B6666" w:rsidRDefault="00C032BC" w:rsidP="004B6666">
            <w:pPr>
              <w:pStyle w:val="afffffffff9"/>
              <w:rPr>
                <w:rFonts w:hAnsi="宋体" w:hint="eastAsia"/>
              </w:rPr>
            </w:pPr>
            <w:r w:rsidRPr="004B6666">
              <w:rPr>
                <w:rFonts w:hAnsi="宋体"/>
                <w:szCs w:val="21"/>
              </w:rPr>
              <w:t>已有验证措施</w:t>
            </w:r>
          </w:p>
        </w:tc>
        <w:tc>
          <w:tcPr>
            <w:tcW w:w="1701" w:type="dxa"/>
          </w:tcPr>
          <w:p w14:paraId="00B9F45D" w14:textId="5BA6AB5D" w:rsidR="00C032BC" w:rsidRPr="004B6666" w:rsidRDefault="00C032BC" w:rsidP="004B6666">
            <w:pPr>
              <w:pStyle w:val="afffffffff9"/>
              <w:rPr>
                <w:rFonts w:hAnsi="宋体" w:hint="eastAsia"/>
              </w:rPr>
            </w:pPr>
            <w:r w:rsidRPr="004B6666">
              <w:rPr>
                <w:rFonts w:hAnsi="宋体" w:hint="eastAsia"/>
                <w:szCs w:val="21"/>
              </w:rPr>
              <w:t>0.</w:t>
            </w:r>
            <w:r w:rsidRPr="004B6666">
              <w:rPr>
                <w:rFonts w:hAnsi="宋体"/>
                <w:szCs w:val="21"/>
              </w:rPr>
              <w:t>4</w:t>
            </w:r>
          </w:p>
        </w:tc>
        <w:tc>
          <w:tcPr>
            <w:tcW w:w="1559" w:type="dxa"/>
            <w:vAlign w:val="center"/>
          </w:tcPr>
          <w:p w14:paraId="78E04409" w14:textId="2408F0CB" w:rsidR="00C032BC" w:rsidRPr="00C032BC" w:rsidRDefault="00C032BC" w:rsidP="00C032BC">
            <w:pPr>
              <w:pStyle w:val="afffffffff9"/>
              <w:rPr>
                <w:rFonts w:hAnsi="宋体" w:hint="eastAsia"/>
                <w:szCs w:val="21"/>
              </w:rPr>
            </w:pPr>
            <w:r w:rsidRPr="004B6666">
              <w:rPr>
                <w:rFonts w:hAnsi="宋体" w:hint="eastAsia"/>
                <w:szCs w:val="21"/>
              </w:rPr>
              <w:t>2</w:t>
            </w:r>
          </w:p>
        </w:tc>
        <w:tc>
          <w:tcPr>
            <w:tcW w:w="1417" w:type="dxa"/>
            <w:vAlign w:val="center"/>
          </w:tcPr>
          <w:p w14:paraId="579DA9C8" w14:textId="2ED34613" w:rsidR="00C032BC" w:rsidRPr="004B6666" w:rsidRDefault="00C45F29" w:rsidP="00C032BC">
            <w:pPr>
              <w:pStyle w:val="afffffffff9"/>
              <w:rPr>
                <w:rFonts w:hAnsi="宋体" w:hint="eastAsia"/>
                <w:szCs w:val="21"/>
              </w:rPr>
            </w:pPr>
            <w:r>
              <w:rPr>
                <w:rFonts w:hAnsi="宋体" w:hint="eastAsia"/>
                <w:szCs w:val="21"/>
              </w:rPr>
              <w:t>1</w:t>
            </w:r>
          </w:p>
        </w:tc>
        <w:tc>
          <w:tcPr>
            <w:tcW w:w="1406" w:type="dxa"/>
            <w:vAlign w:val="center"/>
          </w:tcPr>
          <w:p w14:paraId="4B86668C" w14:textId="2FE832DC" w:rsidR="00C032BC" w:rsidRPr="004B6666" w:rsidRDefault="00D50D20" w:rsidP="00C032BC">
            <w:pPr>
              <w:pStyle w:val="afffffffff9"/>
              <w:rPr>
                <w:rFonts w:hAnsi="宋体" w:hint="eastAsia"/>
                <w:szCs w:val="21"/>
              </w:rPr>
            </w:pPr>
            <w:r>
              <w:rPr>
                <w:rFonts w:hAnsi="宋体" w:hint="eastAsia"/>
                <w:szCs w:val="21"/>
              </w:rPr>
              <w:t>1</w:t>
            </w:r>
          </w:p>
        </w:tc>
      </w:tr>
      <w:tr w:rsidR="00C032BC" w14:paraId="111C29B6" w14:textId="7E18E312" w:rsidTr="00C032BC">
        <w:trPr>
          <w:trHeight w:val="340"/>
          <w:jc w:val="center"/>
        </w:trPr>
        <w:tc>
          <w:tcPr>
            <w:tcW w:w="689" w:type="dxa"/>
            <w:vMerge/>
            <w:vAlign w:val="center"/>
          </w:tcPr>
          <w:p w14:paraId="46B239CB" w14:textId="77777777" w:rsidR="00C032BC" w:rsidRDefault="00C032BC" w:rsidP="004B6666">
            <w:pPr>
              <w:pStyle w:val="afffffffff9"/>
            </w:pPr>
          </w:p>
        </w:tc>
        <w:tc>
          <w:tcPr>
            <w:tcW w:w="2562" w:type="dxa"/>
            <w:vAlign w:val="center"/>
          </w:tcPr>
          <w:p w14:paraId="3E600B25" w14:textId="060A65B4" w:rsidR="00C032BC" w:rsidRPr="004B6666" w:rsidRDefault="00C032BC" w:rsidP="004B6666">
            <w:pPr>
              <w:pStyle w:val="afffffffff9"/>
              <w:rPr>
                <w:rFonts w:hAnsi="宋体" w:hint="eastAsia"/>
              </w:rPr>
            </w:pPr>
            <w:r w:rsidRPr="004B6666">
              <w:rPr>
                <w:rFonts w:hAnsi="宋体"/>
                <w:szCs w:val="21"/>
              </w:rPr>
              <w:t>缓解措施</w:t>
            </w:r>
          </w:p>
        </w:tc>
        <w:tc>
          <w:tcPr>
            <w:tcW w:w="1701" w:type="dxa"/>
          </w:tcPr>
          <w:p w14:paraId="41E4747C" w14:textId="57EC6894" w:rsidR="00C032BC" w:rsidRPr="004B6666" w:rsidRDefault="00C032BC" w:rsidP="004B6666">
            <w:pPr>
              <w:pStyle w:val="afffffffff9"/>
              <w:rPr>
                <w:rFonts w:hAnsi="宋体" w:hint="eastAsia"/>
              </w:rPr>
            </w:pPr>
            <w:r w:rsidRPr="004B6666">
              <w:rPr>
                <w:rFonts w:hAnsi="宋体" w:hint="eastAsia"/>
                <w:szCs w:val="21"/>
              </w:rPr>
              <w:t>0.2</w:t>
            </w:r>
          </w:p>
        </w:tc>
        <w:tc>
          <w:tcPr>
            <w:tcW w:w="1559" w:type="dxa"/>
            <w:vAlign w:val="center"/>
          </w:tcPr>
          <w:p w14:paraId="74558D57" w14:textId="2374ECD4" w:rsidR="00C032BC" w:rsidRPr="00C032BC" w:rsidRDefault="00C032BC" w:rsidP="00C032BC">
            <w:pPr>
              <w:pStyle w:val="afffffffff9"/>
              <w:rPr>
                <w:rFonts w:hAnsi="宋体" w:hint="eastAsia"/>
                <w:szCs w:val="21"/>
              </w:rPr>
            </w:pPr>
            <w:r w:rsidRPr="004B6666">
              <w:rPr>
                <w:rFonts w:hAnsi="宋体"/>
                <w:szCs w:val="21"/>
              </w:rPr>
              <w:t>1</w:t>
            </w:r>
          </w:p>
        </w:tc>
        <w:tc>
          <w:tcPr>
            <w:tcW w:w="1417" w:type="dxa"/>
            <w:vAlign w:val="center"/>
          </w:tcPr>
          <w:p w14:paraId="1D99871A" w14:textId="20ABCDF9" w:rsidR="00C032BC" w:rsidRPr="004B6666" w:rsidRDefault="00C45F29" w:rsidP="00C032BC">
            <w:pPr>
              <w:pStyle w:val="afffffffff9"/>
              <w:rPr>
                <w:rFonts w:hAnsi="宋体" w:hint="eastAsia"/>
                <w:szCs w:val="21"/>
              </w:rPr>
            </w:pPr>
            <w:r>
              <w:rPr>
                <w:rFonts w:hAnsi="宋体" w:hint="eastAsia"/>
                <w:szCs w:val="21"/>
              </w:rPr>
              <w:t>0</w:t>
            </w:r>
          </w:p>
        </w:tc>
        <w:tc>
          <w:tcPr>
            <w:tcW w:w="1406" w:type="dxa"/>
            <w:vAlign w:val="center"/>
          </w:tcPr>
          <w:p w14:paraId="1BCC1E0E" w14:textId="5A853157" w:rsidR="00C032BC" w:rsidRPr="004B6666" w:rsidRDefault="00D50D20" w:rsidP="00C032BC">
            <w:pPr>
              <w:pStyle w:val="afffffffff9"/>
              <w:rPr>
                <w:rFonts w:hAnsi="宋体" w:hint="eastAsia"/>
                <w:szCs w:val="21"/>
              </w:rPr>
            </w:pPr>
            <w:r>
              <w:rPr>
                <w:rFonts w:hAnsi="宋体" w:hint="eastAsia"/>
                <w:szCs w:val="21"/>
              </w:rPr>
              <w:t>1</w:t>
            </w:r>
          </w:p>
        </w:tc>
      </w:tr>
      <w:tr w:rsidR="00C032BC" w14:paraId="312E1133" w14:textId="00A9C3F3" w:rsidTr="00C032BC">
        <w:trPr>
          <w:trHeight w:val="340"/>
          <w:jc w:val="center"/>
        </w:trPr>
        <w:tc>
          <w:tcPr>
            <w:tcW w:w="689" w:type="dxa"/>
            <w:vMerge/>
            <w:vAlign w:val="center"/>
          </w:tcPr>
          <w:p w14:paraId="0078DC33" w14:textId="77777777" w:rsidR="00C032BC" w:rsidRDefault="00C032BC" w:rsidP="004B6666">
            <w:pPr>
              <w:pStyle w:val="afffffffff9"/>
            </w:pPr>
          </w:p>
        </w:tc>
        <w:tc>
          <w:tcPr>
            <w:tcW w:w="2562" w:type="dxa"/>
            <w:vAlign w:val="center"/>
          </w:tcPr>
          <w:p w14:paraId="37A44308" w14:textId="57AE4C8B" w:rsidR="00C032BC" w:rsidRPr="004B6666" w:rsidRDefault="00C032BC" w:rsidP="004B6666">
            <w:pPr>
              <w:pStyle w:val="afffffffff9"/>
              <w:rPr>
                <w:rFonts w:hAnsi="宋体" w:hint="eastAsia"/>
              </w:rPr>
            </w:pPr>
            <w:r w:rsidRPr="004B6666">
              <w:rPr>
                <w:rFonts w:hAnsi="宋体"/>
                <w:szCs w:val="21"/>
              </w:rPr>
              <w:t>使用经验（若有）</w:t>
            </w:r>
          </w:p>
        </w:tc>
        <w:tc>
          <w:tcPr>
            <w:tcW w:w="1701" w:type="dxa"/>
          </w:tcPr>
          <w:p w14:paraId="33AC4DB8" w14:textId="54BB4DEE" w:rsidR="00C032BC" w:rsidRPr="004B6666" w:rsidRDefault="00C032BC" w:rsidP="004B6666">
            <w:pPr>
              <w:pStyle w:val="afffffffff9"/>
              <w:rPr>
                <w:rFonts w:hAnsi="宋体" w:hint="eastAsia"/>
              </w:rPr>
            </w:pPr>
            <w:r w:rsidRPr="004B6666">
              <w:rPr>
                <w:rFonts w:hAnsi="宋体" w:hint="eastAsia"/>
                <w:szCs w:val="21"/>
              </w:rPr>
              <w:t>0.1</w:t>
            </w:r>
          </w:p>
        </w:tc>
        <w:tc>
          <w:tcPr>
            <w:tcW w:w="1559" w:type="dxa"/>
            <w:vAlign w:val="center"/>
          </w:tcPr>
          <w:p w14:paraId="742E598B" w14:textId="30A990B5" w:rsidR="00C032BC" w:rsidRPr="00C032BC" w:rsidRDefault="00C032BC" w:rsidP="00C032BC">
            <w:pPr>
              <w:pStyle w:val="afffffffff9"/>
              <w:rPr>
                <w:rFonts w:hAnsi="宋体" w:hint="eastAsia"/>
                <w:szCs w:val="21"/>
              </w:rPr>
            </w:pPr>
            <w:r w:rsidRPr="004B6666">
              <w:rPr>
                <w:rFonts w:hAnsi="宋体" w:hint="eastAsia"/>
                <w:szCs w:val="21"/>
              </w:rPr>
              <w:t>0</w:t>
            </w:r>
          </w:p>
        </w:tc>
        <w:tc>
          <w:tcPr>
            <w:tcW w:w="1417" w:type="dxa"/>
            <w:vAlign w:val="center"/>
          </w:tcPr>
          <w:p w14:paraId="3972BE93" w14:textId="18EEEDF8" w:rsidR="00C032BC" w:rsidRPr="004B6666" w:rsidRDefault="00C45F29" w:rsidP="00C032BC">
            <w:pPr>
              <w:pStyle w:val="afffffffff9"/>
              <w:rPr>
                <w:rFonts w:hAnsi="宋体" w:hint="eastAsia"/>
                <w:szCs w:val="21"/>
              </w:rPr>
            </w:pPr>
            <w:r>
              <w:rPr>
                <w:rFonts w:hAnsi="宋体" w:hint="eastAsia"/>
                <w:szCs w:val="21"/>
              </w:rPr>
              <w:t>0</w:t>
            </w:r>
          </w:p>
        </w:tc>
        <w:tc>
          <w:tcPr>
            <w:tcW w:w="1406" w:type="dxa"/>
            <w:vAlign w:val="center"/>
          </w:tcPr>
          <w:p w14:paraId="0BCEF1FC" w14:textId="5BD5EFBD" w:rsidR="00C032BC" w:rsidRPr="004B6666" w:rsidRDefault="00D50D20" w:rsidP="00C032BC">
            <w:pPr>
              <w:pStyle w:val="afffffffff9"/>
              <w:rPr>
                <w:rFonts w:hAnsi="宋体" w:hint="eastAsia"/>
                <w:szCs w:val="21"/>
              </w:rPr>
            </w:pPr>
            <w:r>
              <w:rPr>
                <w:rFonts w:hAnsi="宋体" w:hint="eastAsia"/>
                <w:szCs w:val="21"/>
              </w:rPr>
              <w:t>2</w:t>
            </w:r>
          </w:p>
        </w:tc>
      </w:tr>
    </w:tbl>
    <w:p w14:paraId="32CCC995" w14:textId="0B4F1C51" w:rsidR="004E4BD8" w:rsidRDefault="004E4BD8" w:rsidP="004E4BD8">
      <w:pPr>
        <w:pStyle w:val="affffb"/>
        <w:ind w:firstLine="420"/>
        <w:rPr>
          <w:color w:val="000000" w:themeColor="text1"/>
        </w:rPr>
      </w:pPr>
      <w:r w:rsidRPr="00B11453">
        <w:rPr>
          <w:rFonts w:hint="eastAsia"/>
          <w:color w:val="000000" w:themeColor="text1"/>
        </w:rPr>
        <w:t>根据表D.</w:t>
      </w:r>
      <w:r>
        <w:rPr>
          <w:rFonts w:hint="eastAsia"/>
          <w:color w:val="000000" w:themeColor="text1"/>
        </w:rPr>
        <w:t>3</w:t>
      </w:r>
      <w:r w:rsidRPr="00B11453">
        <w:rPr>
          <w:rFonts w:hint="eastAsia"/>
          <w:color w:val="000000" w:themeColor="text1"/>
        </w:rPr>
        <w:t>、表D.</w:t>
      </w:r>
      <w:r>
        <w:rPr>
          <w:rFonts w:hint="eastAsia"/>
          <w:color w:val="000000" w:themeColor="text1"/>
        </w:rPr>
        <w:t>4</w:t>
      </w:r>
      <w:r w:rsidRPr="00B11453">
        <w:rPr>
          <w:rFonts w:hint="eastAsia"/>
          <w:color w:val="000000" w:themeColor="text1"/>
        </w:rPr>
        <w:t>和公式（</w:t>
      </w:r>
      <w:r w:rsidR="00D92BF9">
        <w:rPr>
          <w:rFonts w:hint="eastAsia"/>
          <w:color w:val="000000" w:themeColor="text1"/>
        </w:rPr>
        <w:t>1</w:t>
      </w:r>
      <w:r w:rsidRPr="00B11453">
        <w:rPr>
          <w:rFonts w:hint="eastAsia"/>
          <w:color w:val="000000" w:themeColor="text1"/>
        </w:rPr>
        <w:t>）的内容计算得出</w:t>
      </w:r>
      <w:r>
        <w:rPr>
          <w:rFonts w:hint="eastAsia"/>
          <w:color w:val="000000" w:themeColor="text1"/>
        </w:rPr>
        <w:t>：</w:t>
      </w:r>
    </w:p>
    <w:p w14:paraId="3062488E" w14:textId="77777777" w:rsidR="00D274DE" w:rsidRDefault="00894AFE" w:rsidP="004E4BD8">
      <w:pPr>
        <w:pStyle w:val="affffb"/>
        <w:ind w:firstLine="420"/>
        <w:rPr>
          <w:rFonts w:hAnsi="宋体" w:hint="eastAsia"/>
          <w:szCs w:val="21"/>
        </w:rPr>
      </w:pPr>
      <w:r>
        <w:rPr>
          <w:rFonts w:hAnsi="宋体" w:hint="eastAsia"/>
          <w:szCs w:val="21"/>
        </w:rPr>
        <w:t>情况1——开发过程控制一般、已有验证措施充分、有缓解措施、无使用经验：</w:t>
      </w:r>
    </w:p>
    <w:p w14:paraId="22B435BA" w14:textId="0E8C1DDC" w:rsidR="00C032BC" w:rsidRDefault="004E4BD8" w:rsidP="00D274DE">
      <w:pPr>
        <w:pStyle w:val="affffb"/>
        <w:ind w:firstLineChars="0" w:firstLine="0"/>
        <w:jc w:val="center"/>
        <w:rPr>
          <w:rFonts w:hAnsi="宋体" w:hint="eastAsia"/>
          <w:szCs w:val="21"/>
        </w:rPr>
      </w:pPr>
      <w:r w:rsidRPr="004B6666">
        <w:rPr>
          <w:rFonts w:hAnsi="宋体"/>
          <w:szCs w:val="21"/>
        </w:rPr>
        <w:t>S</w:t>
      </w:r>
      <w:r w:rsidR="00C032BC" w:rsidRPr="00C032BC">
        <w:rPr>
          <w:rFonts w:hAnsi="宋体" w:hint="eastAsia"/>
          <w:szCs w:val="21"/>
          <w:vertAlign w:val="subscript"/>
        </w:rPr>
        <w:t>1</w:t>
      </w:r>
      <w:r w:rsidRPr="004B6666">
        <w:rPr>
          <w:rFonts w:hAnsi="宋体" w:hint="eastAsia"/>
          <w:szCs w:val="21"/>
        </w:rPr>
        <w:t>=</w:t>
      </w:r>
      <w:r w:rsidRPr="004B6666">
        <w:rPr>
          <w:rFonts w:hAnsi="宋体"/>
          <w:szCs w:val="21"/>
        </w:rPr>
        <w:t>1</w:t>
      </w:r>
      <w:r w:rsidRPr="004B6666">
        <w:rPr>
          <w:rFonts w:hAnsi="宋体" w:hint="eastAsia"/>
          <w:szCs w:val="21"/>
        </w:rPr>
        <w:t>×</w:t>
      </w:r>
      <w:r w:rsidRPr="004B6666">
        <w:rPr>
          <w:rFonts w:hAnsi="宋体"/>
          <w:szCs w:val="21"/>
        </w:rPr>
        <w:t>0.3+2</w:t>
      </w:r>
      <w:r w:rsidRPr="004B6666">
        <w:rPr>
          <w:rFonts w:hAnsi="宋体" w:hint="eastAsia"/>
          <w:szCs w:val="21"/>
        </w:rPr>
        <w:t>×</w:t>
      </w:r>
      <w:r w:rsidRPr="004B6666">
        <w:rPr>
          <w:rFonts w:hAnsi="宋体"/>
          <w:szCs w:val="21"/>
        </w:rPr>
        <w:t>0.4+1</w:t>
      </w:r>
      <w:r w:rsidRPr="004B6666">
        <w:rPr>
          <w:rFonts w:hAnsi="宋体" w:hint="eastAsia"/>
          <w:szCs w:val="21"/>
        </w:rPr>
        <w:t>×</w:t>
      </w:r>
      <w:r w:rsidRPr="004B6666">
        <w:rPr>
          <w:rFonts w:hAnsi="宋体"/>
          <w:szCs w:val="21"/>
        </w:rPr>
        <w:t>0.2+0</w:t>
      </w:r>
      <w:r w:rsidRPr="004B6666">
        <w:rPr>
          <w:rFonts w:hAnsi="宋体" w:hint="eastAsia"/>
          <w:szCs w:val="21"/>
        </w:rPr>
        <w:t>×</w:t>
      </w:r>
      <w:r w:rsidRPr="004B6666">
        <w:rPr>
          <w:rFonts w:hAnsi="宋体"/>
          <w:szCs w:val="21"/>
        </w:rPr>
        <w:t>0.1=1.3</w:t>
      </w:r>
      <w:r w:rsidR="00C032BC">
        <w:rPr>
          <w:rFonts w:hAnsi="宋体" w:hint="eastAsia"/>
          <w:szCs w:val="21"/>
        </w:rPr>
        <w:t>；</w:t>
      </w:r>
    </w:p>
    <w:p w14:paraId="117A94A7" w14:textId="77777777" w:rsidR="00D274DE" w:rsidRDefault="00894AFE" w:rsidP="004E4BD8">
      <w:pPr>
        <w:pStyle w:val="affffb"/>
        <w:ind w:firstLine="420"/>
        <w:rPr>
          <w:rFonts w:hAnsi="宋体" w:hint="eastAsia"/>
          <w:szCs w:val="21"/>
        </w:rPr>
      </w:pPr>
      <w:r>
        <w:rPr>
          <w:rFonts w:hAnsi="宋体" w:hint="eastAsia"/>
          <w:szCs w:val="21"/>
        </w:rPr>
        <w:t>情况2——开发过程控制较好、已有验证措施证据不足、无缓解措施、无使用经验：</w:t>
      </w:r>
    </w:p>
    <w:p w14:paraId="53E98585" w14:textId="7EE951B4" w:rsidR="00C032BC" w:rsidRDefault="00C032BC" w:rsidP="00D274DE">
      <w:pPr>
        <w:pStyle w:val="affffb"/>
        <w:ind w:firstLine="420"/>
        <w:jc w:val="center"/>
        <w:rPr>
          <w:rFonts w:hAnsi="宋体" w:hint="eastAsia"/>
          <w:szCs w:val="21"/>
        </w:rPr>
      </w:pPr>
      <w:r w:rsidRPr="004B6666">
        <w:rPr>
          <w:rFonts w:hAnsi="宋体"/>
          <w:szCs w:val="21"/>
        </w:rPr>
        <w:t>S</w:t>
      </w:r>
      <w:r>
        <w:rPr>
          <w:rFonts w:hAnsi="宋体" w:hint="eastAsia"/>
          <w:szCs w:val="21"/>
          <w:vertAlign w:val="subscript"/>
        </w:rPr>
        <w:t>2</w:t>
      </w:r>
      <w:r w:rsidRPr="004B6666">
        <w:rPr>
          <w:rFonts w:hAnsi="宋体" w:hint="eastAsia"/>
          <w:szCs w:val="21"/>
        </w:rPr>
        <w:t>=</w:t>
      </w:r>
      <w:r w:rsidR="00C45F29">
        <w:rPr>
          <w:rFonts w:hAnsi="宋体" w:hint="eastAsia"/>
          <w:szCs w:val="21"/>
        </w:rPr>
        <w:t>2</w:t>
      </w:r>
      <w:r w:rsidRPr="004B6666">
        <w:rPr>
          <w:rFonts w:hAnsi="宋体" w:hint="eastAsia"/>
          <w:szCs w:val="21"/>
        </w:rPr>
        <w:t>×</w:t>
      </w:r>
      <w:r w:rsidRPr="004B6666">
        <w:rPr>
          <w:rFonts w:hAnsi="宋体"/>
          <w:szCs w:val="21"/>
        </w:rPr>
        <w:t>0.3+</w:t>
      </w:r>
      <w:r w:rsidR="00C45F29">
        <w:rPr>
          <w:rFonts w:hAnsi="宋体" w:hint="eastAsia"/>
          <w:szCs w:val="21"/>
        </w:rPr>
        <w:t>1</w:t>
      </w:r>
      <w:r w:rsidRPr="004B6666">
        <w:rPr>
          <w:rFonts w:hAnsi="宋体" w:hint="eastAsia"/>
          <w:szCs w:val="21"/>
        </w:rPr>
        <w:t>×</w:t>
      </w:r>
      <w:r w:rsidRPr="004B6666">
        <w:rPr>
          <w:rFonts w:hAnsi="宋体"/>
          <w:szCs w:val="21"/>
        </w:rPr>
        <w:t>0.4+</w:t>
      </w:r>
      <w:r w:rsidR="00C45F29">
        <w:rPr>
          <w:rFonts w:hAnsi="宋体" w:hint="eastAsia"/>
          <w:szCs w:val="21"/>
        </w:rPr>
        <w:t>0</w:t>
      </w:r>
      <w:r w:rsidRPr="004B6666">
        <w:rPr>
          <w:rFonts w:hAnsi="宋体" w:hint="eastAsia"/>
          <w:szCs w:val="21"/>
        </w:rPr>
        <w:t>×</w:t>
      </w:r>
      <w:r w:rsidRPr="004B6666">
        <w:rPr>
          <w:rFonts w:hAnsi="宋体"/>
          <w:szCs w:val="21"/>
        </w:rPr>
        <w:t>0.2+0</w:t>
      </w:r>
      <w:r w:rsidRPr="004B6666">
        <w:rPr>
          <w:rFonts w:hAnsi="宋体" w:hint="eastAsia"/>
          <w:szCs w:val="21"/>
        </w:rPr>
        <w:t>×</w:t>
      </w:r>
      <w:r w:rsidRPr="004B6666">
        <w:rPr>
          <w:rFonts w:hAnsi="宋体"/>
          <w:szCs w:val="21"/>
        </w:rPr>
        <w:t>0.1=1</w:t>
      </w:r>
      <w:r>
        <w:rPr>
          <w:rFonts w:hAnsi="宋体" w:hint="eastAsia"/>
          <w:szCs w:val="21"/>
        </w:rPr>
        <w:t>；</w:t>
      </w:r>
    </w:p>
    <w:p w14:paraId="12800B5D" w14:textId="77777777" w:rsidR="00D274DE" w:rsidRDefault="00D50D20" w:rsidP="004E4BD8">
      <w:pPr>
        <w:pStyle w:val="affffb"/>
        <w:ind w:firstLine="420"/>
        <w:rPr>
          <w:rFonts w:hAnsi="宋体" w:hint="eastAsia"/>
          <w:szCs w:val="21"/>
        </w:rPr>
      </w:pPr>
      <w:r>
        <w:rPr>
          <w:rFonts w:hAnsi="宋体" w:hint="eastAsia"/>
          <w:szCs w:val="21"/>
        </w:rPr>
        <w:lastRenderedPageBreak/>
        <w:t>情况3——开发过程控制一般、已有验证措施证据不足、有一定的缓解措施、多次</w:t>
      </w:r>
      <w:r w:rsidR="00146094">
        <w:rPr>
          <w:rFonts w:hAnsi="宋体" w:hint="eastAsia"/>
          <w:szCs w:val="21"/>
        </w:rPr>
        <w:t>良好的</w:t>
      </w:r>
      <w:r>
        <w:rPr>
          <w:rFonts w:hAnsi="宋体" w:hint="eastAsia"/>
          <w:szCs w:val="21"/>
        </w:rPr>
        <w:t>使用经验：</w:t>
      </w:r>
    </w:p>
    <w:p w14:paraId="3F77B9FA" w14:textId="07E25FC0" w:rsidR="004E4BD8" w:rsidRDefault="00C032BC" w:rsidP="00D274DE">
      <w:pPr>
        <w:pStyle w:val="affffb"/>
        <w:ind w:firstLine="420"/>
        <w:jc w:val="center"/>
        <w:rPr>
          <w:rFonts w:hAnsi="宋体" w:hint="eastAsia"/>
          <w:szCs w:val="21"/>
        </w:rPr>
      </w:pPr>
      <w:r w:rsidRPr="004B6666">
        <w:rPr>
          <w:rFonts w:hAnsi="宋体"/>
          <w:szCs w:val="21"/>
        </w:rPr>
        <w:t>S</w:t>
      </w:r>
      <w:r>
        <w:rPr>
          <w:rFonts w:hAnsi="宋体" w:hint="eastAsia"/>
          <w:szCs w:val="21"/>
          <w:vertAlign w:val="subscript"/>
        </w:rPr>
        <w:t>3</w:t>
      </w:r>
      <w:r w:rsidRPr="004B6666">
        <w:rPr>
          <w:rFonts w:hAnsi="宋体" w:hint="eastAsia"/>
          <w:szCs w:val="21"/>
        </w:rPr>
        <w:t>=</w:t>
      </w:r>
      <w:r w:rsidRPr="004B6666">
        <w:rPr>
          <w:rFonts w:hAnsi="宋体"/>
          <w:szCs w:val="21"/>
        </w:rPr>
        <w:t>1</w:t>
      </w:r>
      <w:r w:rsidRPr="004B6666">
        <w:rPr>
          <w:rFonts w:hAnsi="宋体" w:hint="eastAsia"/>
          <w:szCs w:val="21"/>
        </w:rPr>
        <w:t>×</w:t>
      </w:r>
      <w:r w:rsidRPr="004B6666">
        <w:rPr>
          <w:rFonts w:hAnsi="宋体"/>
          <w:szCs w:val="21"/>
        </w:rPr>
        <w:t>0.3+</w:t>
      </w:r>
      <w:r w:rsidR="00D50D20">
        <w:rPr>
          <w:rFonts w:hAnsi="宋体" w:hint="eastAsia"/>
          <w:szCs w:val="21"/>
        </w:rPr>
        <w:t>1</w:t>
      </w:r>
      <w:r w:rsidRPr="004B6666">
        <w:rPr>
          <w:rFonts w:hAnsi="宋体" w:hint="eastAsia"/>
          <w:szCs w:val="21"/>
        </w:rPr>
        <w:t>×</w:t>
      </w:r>
      <w:r w:rsidRPr="004B6666">
        <w:rPr>
          <w:rFonts w:hAnsi="宋体"/>
          <w:szCs w:val="21"/>
        </w:rPr>
        <w:t>0.4+1</w:t>
      </w:r>
      <w:r w:rsidRPr="004B6666">
        <w:rPr>
          <w:rFonts w:hAnsi="宋体" w:hint="eastAsia"/>
          <w:szCs w:val="21"/>
        </w:rPr>
        <w:t>×</w:t>
      </w:r>
      <w:r w:rsidRPr="004B6666">
        <w:rPr>
          <w:rFonts w:hAnsi="宋体"/>
          <w:szCs w:val="21"/>
        </w:rPr>
        <w:t>0.2+</w:t>
      </w:r>
      <w:r w:rsidR="00D50D20">
        <w:rPr>
          <w:rFonts w:hAnsi="宋体" w:hint="eastAsia"/>
          <w:szCs w:val="21"/>
        </w:rPr>
        <w:t>2</w:t>
      </w:r>
      <w:r w:rsidRPr="004B6666">
        <w:rPr>
          <w:rFonts w:hAnsi="宋体" w:hint="eastAsia"/>
          <w:szCs w:val="21"/>
        </w:rPr>
        <w:t>×</w:t>
      </w:r>
      <w:r w:rsidRPr="004B6666">
        <w:rPr>
          <w:rFonts w:hAnsi="宋体"/>
          <w:szCs w:val="21"/>
        </w:rPr>
        <w:t>0.1=1.</w:t>
      </w:r>
      <w:r w:rsidR="00D50D20">
        <w:rPr>
          <w:rFonts w:hAnsi="宋体" w:hint="eastAsia"/>
          <w:szCs w:val="21"/>
        </w:rPr>
        <w:t>1</w:t>
      </w:r>
      <w:r w:rsidR="004E4BD8">
        <w:rPr>
          <w:rFonts w:hAnsi="宋体" w:hint="eastAsia"/>
          <w:szCs w:val="21"/>
        </w:rPr>
        <w:t>。</w:t>
      </w:r>
    </w:p>
    <w:p w14:paraId="512AA758" w14:textId="61D25717" w:rsidR="004E4BD8" w:rsidRDefault="004E4BD8" w:rsidP="004E4BD8">
      <w:pPr>
        <w:pStyle w:val="affffb"/>
        <w:ind w:firstLine="420"/>
      </w:pPr>
      <w:r>
        <w:rPr>
          <w:rFonts w:hAnsi="宋体" w:hint="eastAsia"/>
          <w:color w:val="000000" w:themeColor="text1"/>
          <w:szCs w:val="21"/>
        </w:rPr>
        <w:t>若</w:t>
      </w:r>
      <w:r w:rsidRPr="00C94EE6">
        <w:rPr>
          <w:rFonts w:hAnsi="宋体"/>
        </w:rPr>
        <w:t>S</w:t>
      </w:r>
      <w:r w:rsidRPr="00C94EE6">
        <w:rPr>
          <w:rFonts w:hAnsi="宋体" w:hint="eastAsia"/>
        </w:rPr>
        <w:t>∈[</w:t>
      </w:r>
      <w:r w:rsidRPr="00C94EE6">
        <w:rPr>
          <w:rFonts w:hAnsi="宋体"/>
        </w:rPr>
        <w:t>0</w:t>
      </w:r>
      <w:r w:rsidRPr="00C94EE6">
        <w:rPr>
          <w:rFonts w:hAnsi="宋体" w:hint="eastAsia"/>
        </w:rPr>
        <w:t>,1</w:t>
      </w:r>
      <w:r>
        <w:rPr>
          <w:rFonts w:hAnsi="宋体" w:hint="eastAsia"/>
        </w:rPr>
        <w:t>.2</w:t>
      </w:r>
      <w:r w:rsidRPr="00B11453">
        <w:rPr>
          <w:rFonts w:hint="eastAsia"/>
          <w:color w:val="000000" w:themeColor="text1"/>
        </w:rPr>
        <w:t>）</w:t>
      </w:r>
      <w:r w:rsidRPr="00C94EE6">
        <w:rPr>
          <w:rFonts w:hAnsi="宋体" w:hint="eastAsia"/>
        </w:rPr>
        <w:t>时，</w:t>
      </w:r>
      <w:r>
        <w:rPr>
          <w:rFonts w:hAnsi="宋体" w:hint="eastAsia"/>
        </w:rPr>
        <w:t>判定</w:t>
      </w:r>
      <w:r w:rsidRPr="00C94EE6">
        <w:rPr>
          <w:rFonts w:hAnsi="宋体" w:hint="eastAsia"/>
        </w:rPr>
        <w:t>工具</w:t>
      </w:r>
      <w:r w:rsidRPr="00C94EE6">
        <w:rPr>
          <w:rFonts w:hAnsi="宋体"/>
        </w:rPr>
        <w:t>置信度</w:t>
      </w:r>
      <w:r w:rsidRPr="00C94EE6">
        <w:rPr>
          <w:rFonts w:hAnsi="宋体" w:hint="eastAsia"/>
        </w:rPr>
        <w:t>水平符合T</w:t>
      </w:r>
      <w:r w:rsidRPr="00C94EE6">
        <w:rPr>
          <w:rFonts w:hAnsi="宋体"/>
        </w:rPr>
        <w:t>CL1</w:t>
      </w:r>
      <w:r w:rsidRPr="00C94EE6">
        <w:rPr>
          <w:rFonts w:hAnsi="宋体" w:hint="eastAsia"/>
        </w:rPr>
        <w:t>；</w:t>
      </w:r>
      <w:r w:rsidRPr="00C94EE6">
        <w:rPr>
          <w:rFonts w:hAnsi="宋体"/>
        </w:rPr>
        <w:t>S</w:t>
      </w:r>
      <w:r w:rsidRPr="00C94EE6">
        <w:rPr>
          <w:rFonts w:hAnsi="宋体" w:hint="eastAsia"/>
        </w:rPr>
        <w:t>∈</w:t>
      </w:r>
      <w:r>
        <w:rPr>
          <w:rFonts w:hAnsi="宋体" w:hint="eastAsia"/>
        </w:rPr>
        <w:t>[</w:t>
      </w:r>
      <w:r w:rsidRPr="00C94EE6">
        <w:rPr>
          <w:rFonts w:hAnsi="宋体"/>
        </w:rPr>
        <w:t>1</w:t>
      </w:r>
      <w:r>
        <w:rPr>
          <w:rFonts w:hAnsi="宋体" w:hint="eastAsia"/>
        </w:rPr>
        <w:t>.2</w:t>
      </w:r>
      <w:r w:rsidRPr="00C94EE6">
        <w:rPr>
          <w:rFonts w:hAnsi="宋体" w:hint="eastAsia"/>
        </w:rPr>
        <w:t>,</w:t>
      </w:r>
      <w:r>
        <w:rPr>
          <w:rFonts w:hAnsi="宋体" w:hint="eastAsia"/>
        </w:rPr>
        <w:t>1.6</w:t>
      </w:r>
      <w:r w:rsidRPr="00C94EE6">
        <w:rPr>
          <w:rFonts w:hAnsi="宋体" w:hint="eastAsia"/>
        </w:rPr>
        <w:t>]时</w:t>
      </w:r>
      <w:r w:rsidRPr="00C94EE6">
        <w:rPr>
          <w:rFonts w:hAnsi="宋体"/>
        </w:rPr>
        <w:t>，</w:t>
      </w:r>
      <w:r>
        <w:rPr>
          <w:rFonts w:hAnsi="宋体" w:hint="eastAsia"/>
        </w:rPr>
        <w:t>判定</w:t>
      </w:r>
      <w:r w:rsidRPr="00C94EE6">
        <w:rPr>
          <w:rFonts w:hAnsi="宋体" w:hint="eastAsia"/>
        </w:rPr>
        <w:t>工具</w:t>
      </w:r>
      <w:r w:rsidRPr="00C94EE6">
        <w:rPr>
          <w:rFonts w:hAnsi="宋体"/>
        </w:rPr>
        <w:t>置信度</w:t>
      </w:r>
      <w:r w:rsidRPr="00C94EE6">
        <w:rPr>
          <w:rFonts w:hAnsi="宋体" w:hint="eastAsia"/>
        </w:rPr>
        <w:t>水平符合T</w:t>
      </w:r>
      <w:r w:rsidRPr="00C94EE6">
        <w:rPr>
          <w:rFonts w:hAnsi="宋体"/>
        </w:rPr>
        <w:t>CL2</w:t>
      </w:r>
      <w:r>
        <w:rPr>
          <w:rFonts w:hAnsi="宋体" w:hint="eastAsia"/>
        </w:rPr>
        <w:t>；</w:t>
      </w:r>
      <w:r w:rsidRPr="00C94EE6">
        <w:rPr>
          <w:rFonts w:hAnsi="宋体"/>
        </w:rPr>
        <w:t>S</w:t>
      </w:r>
      <w:r w:rsidRPr="00C94EE6">
        <w:rPr>
          <w:rFonts w:hAnsi="宋体" w:hint="eastAsia"/>
        </w:rPr>
        <w:t>∈</w:t>
      </w:r>
      <w:r>
        <w:rPr>
          <w:rFonts w:hAnsi="宋体" w:hint="eastAsia"/>
        </w:rPr>
        <w:t>(</w:t>
      </w:r>
      <w:r w:rsidRPr="00C94EE6">
        <w:rPr>
          <w:rFonts w:hAnsi="宋体"/>
        </w:rPr>
        <w:t>1</w:t>
      </w:r>
      <w:r>
        <w:rPr>
          <w:rFonts w:hAnsi="宋体" w:hint="eastAsia"/>
        </w:rPr>
        <w:t>.6</w:t>
      </w:r>
      <w:r w:rsidRPr="00C94EE6">
        <w:rPr>
          <w:rFonts w:hAnsi="宋体" w:hint="eastAsia"/>
        </w:rPr>
        <w:t>,</w:t>
      </w:r>
      <w:r>
        <w:rPr>
          <w:rFonts w:hAnsi="宋体" w:hint="eastAsia"/>
        </w:rPr>
        <w:t>2</w:t>
      </w:r>
      <w:r w:rsidRPr="00C94EE6">
        <w:rPr>
          <w:rFonts w:hAnsi="宋体" w:hint="eastAsia"/>
        </w:rPr>
        <w:t>]时</w:t>
      </w:r>
      <w:r w:rsidRPr="00C94EE6">
        <w:rPr>
          <w:rFonts w:hAnsi="宋体"/>
        </w:rPr>
        <w:t>，</w:t>
      </w:r>
      <w:r>
        <w:rPr>
          <w:rFonts w:hAnsi="宋体" w:hint="eastAsia"/>
        </w:rPr>
        <w:t>判定</w:t>
      </w:r>
      <w:r w:rsidRPr="00C94EE6">
        <w:rPr>
          <w:rFonts w:hAnsi="宋体" w:hint="eastAsia"/>
        </w:rPr>
        <w:t>工具</w:t>
      </w:r>
      <w:r w:rsidRPr="00C94EE6">
        <w:rPr>
          <w:rFonts w:hAnsi="宋体"/>
        </w:rPr>
        <w:t>置信度</w:t>
      </w:r>
      <w:r w:rsidRPr="00C94EE6">
        <w:rPr>
          <w:rFonts w:hAnsi="宋体" w:hint="eastAsia"/>
        </w:rPr>
        <w:t>水平符合T</w:t>
      </w:r>
      <w:r w:rsidRPr="00C94EE6">
        <w:rPr>
          <w:rFonts w:hAnsi="宋体"/>
        </w:rPr>
        <w:t>CL</w:t>
      </w:r>
      <w:r>
        <w:rPr>
          <w:rFonts w:hAnsi="宋体" w:hint="eastAsia"/>
        </w:rPr>
        <w:t>3；则该</w:t>
      </w:r>
      <w:r w:rsidR="00332C8F">
        <w:rPr>
          <w:rFonts w:hAnsi="宋体" w:hint="eastAsia"/>
        </w:rPr>
        <w:t>工具在情况1时</w:t>
      </w:r>
      <w:r>
        <w:rPr>
          <w:rFonts w:hAnsi="宋体" w:hint="eastAsia"/>
        </w:rPr>
        <w:t>允许使用</w:t>
      </w:r>
      <w:r w:rsidR="00332C8F">
        <w:rPr>
          <w:rFonts w:hAnsi="宋体" w:hint="eastAsia"/>
        </w:rPr>
        <w:t>，情况2和情况3不允许使用</w:t>
      </w:r>
      <w:r>
        <w:rPr>
          <w:rFonts w:hAnsi="宋体" w:hint="eastAsia"/>
        </w:rPr>
        <w:t>。</w:t>
      </w:r>
    </w:p>
    <w:p w14:paraId="3B702C8B" w14:textId="533EFF16" w:rsidR="00654FE9" w:rsidRDefault="007C4899" w:rsidP="007C4899">
      <w:pPr>
        <w:pStyle w:val="aff5"/>
        <w:spacing w:before="120" w:after="120"/>
      </w:pPr>
      <w:r>
        <w:rPr>
          <w:rFonts w:hint="eastAsia"/>
        </w:rPr>
        <w:t>在线工具</w:t>
      </w:r>
    </w:p>
    <w:p w14:paraId="7E3F8FF1" w14:textId="77777777" w:rsidR="00D92BF9" w:rsidRDefault="00D92BF9" w:rsidP="006222FF">
      <w:pPr>
        <w:pStyle w:val="affffb"/>
        <w:ind w:firstLine="420"/>
      </w:pPr>
      <w:r>
        <w:rPr>
          <w:rFonts w:hint="eastAsia"/>
        </w:rPr>
        <w:t>被测系统维护工具设计用于修改被测系统的软件组态配置，通常包括变量组态、逻辑组态、编译下装、在线监视和强制、参数修改等功能。其中，参数修改、在线监视和强制功能在验证与测试活动中通常作为测试工具的功能被使用，这些功能存在向被测系统预期功能引入异常的风险。因此，在线工具不仅增加了评价要素——恢复操作，也更加关注开发过程的审查和已有验证措施的充分性。</w:t>
      </w:r>
    </w:p>
    <w:p w14:paraId="1C43B841" w14:textId="22088D1D" w:rsidR="00654FE9" w:rsidRDefault="00D92BF9" w:rsidP="006222FF">
      <w:pPr>
        <w:pStyle w:val="affffb"/>
        <w:ind w:firstLine="420"/>
      </w:pPr>
      <w:r>
        <w:rPr>
          <w:rFonts w:hAnsi="宋体" w:hint="eastAsia"/>
        </w:rPr>
        <w:t>本附录在</w:t>
      </w:r>
      <w:r w:rsidRPr="00654FE9">
        <w:rPr>
          <w:rFonts w:hAnsi="宋体" w:hint="eastAsia"/>
        </w:rPr>
        <w:t>表D.</w:t>
      </w:r>
      <w:r>
        <w:rPr>
          <w:rFonts w:hAnsi="宋体" w:hint="eastAsia"/>
        </w:rPr>
        <w:t>5</w:t>
      </w:r>
      <w:r w:rsidRPr="00654FE9">
        <w:rPr>
          <w:rFonts w:hAnsi="宋体" w:hint="eastAsia"/>
        </w:rPr>
        <w:t>中</w:t>
      </w:r>
      <w:r w:rsidRPr="00654FE9">
        <w:rPr>
          <w:rFonts w:hAnsi="宋体"/>
        </w:rPr>
        <w:t>给出了</w:t>
      </w:r>
      <w:r>
        <w:rPr>
          <w:rFonts w:hAnsi="宋体" w:hint="eastAsia"/>
        </w:rPr>
        <w:t>维护</w:t>
      </w:r>
      <w:r w:rsidRPr="00654FE9">
        <w:rPr>
          <w:rFonts w:hAnsi="宋体"/>
        </w:rPr>
        <w:t>工具的评价</w:t>
      </w:r>
      <w:r w:rsidRPr="00654FE9">
        <w:rPr>
          <w:rFonts w:hAnsi="宋体" w:hint="eastAsia"/>
        </w:rPr>
        <w:t>输入</w:t>
      </w:r>
      <w:r w:rsidRPr="00654FE9">
        <w:rPr>
          <w:rFonts w:hAnsi="宋体"/>
        </w:rPr>
        <w:t>，表</w:t>
      </w:r>
      <w:r w:rsidRPr="00654FE9">
        <w:rPr>
          <w:rFonts w:hAnsi="宋体" w:hint="eastAsia"/>
        </w:rPr>
        <w:t>D.</w:t>
      </w:r>
      <w:r>
        <w:rPr>
          <w:rFonts w:hAnsi="宋体" w:hint="eastAsia"/>
        </w:rPr>
        <w:t>6</w:t>
      </w:r>
      <w:r w:rsidRPr="00654FE9">
        <w:rPr>
          <w:rFonts w:hAnsi="宋体" w:hint="eastAsia"/>
        </w:rPr>
        <w:t>中给出</w:t>
      </w:r>
      <w:r w:rsidRPr="00654FE9">
        <w:rPr>
          <w:rFonts w:hAnsi="宋体"/>
        </w:rPr>
        <w:t>了</w:t>
      </w:r>
      <w:r w:rsidRPr="00654FE9">
        <w:rPr>
          <w:rFonts w:hAnsi="宋体" w:hint="eastAsia"/>
        </w:rPr>
        <w:t>对应</w:t>
      </w:r>
      <w:r w:rsidRPr="00654FE9">
        <w:rPr>
          <w:rFonts w:hAnsi="宋体"/>
        </w:rPr>
        <w:t>的评价示例</w:t>
      </w:r>
      <w:r w:rsidRPr="00654FE9">
        <w:rPr>
          <w:rFonts w:hAnsi="宋体" w:hint="eastAsia"/>
        </w:rPr>
        <w:t>。</w:t>
      </w:r>
    </w:p>
    <w:p w14:paraId="00006022" w14:textId="150FAE27" w:rsidR="00D92BF9" w:rsidRDefault="00D92BF9" w:rsidP="00D92BF9">
      <w:pPr>
        <w:pStyle w:val="aff"/>
        <w:spacing w:before="120" w:after="120"/>
      </w:pPr>
      <w:r>
        <w:rPr>
          <w:rFonts w:hAnsi="宋体" w:hint="eastAsia"/>
        </w:rPr>
        <w:t>维护</w:t>
      </w:r>
      <w:r w:rsidRPr="00654FE9">
        <w:rPr>
          <w:rFonts w:hAnsi="宋体"/>
        </w:rPr>
        <w:t>工具</w:t>
      </w:r>
      <w:r>
        <w:rPr>
          <w:rFonts w:hint="eastAsia"/>
        </w:rPr>
        <w:t>评价输入</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3"/>
        <w:gridCol w:w="2268"/>
        <w:gridCol w:w="6083"/>
      </w:tblGrid>
      <w:tr w:rsidR="00D92BF9" w14:paraId="386C3C38" w14:textId="77777777" w:rsidTr="00EA055A">
        <w:trPr>
          <w:trHeight w:val="397"/>
          <w:tblHeader/>
          <w:jc w:val="center"/>
        </w:trPr>
        <w:tc>
          <w:tcPr>
            <w:tcW w:w="983" w:type="dxa"/>
            <w:tcBorders>
              <w:top w:val="single" w:sz="8" w:space="0" w:color="auto"/>
              <w:bottom w:val="single" w:sz="8" w:space="0" w:color="auto"/>
            </w:tcBorders>
            <w:vAlign w:val="center"/>
          </w:tcPr>
          <w:p w14:paraId="2974B69E" w14:textId="77777777" w:rsidR="00D92BF9" w:rsidRPr="00AA24A3" w:rsidRDefault="00D92BF9" w:rsidP="00EA055A">
            <w:pPr>
              <w:pStyle w:val="afffffffff9"/>
              <w:rPr>
                <w:rFonts w:hAnsi="宋体" w:hint="eastAsia"/>
                <w:szCs w:val="18"/>
              </w:rPr>
            </w:pPr>
            <w:r w:rsidRPr="00AA24A3">
              <w:rPr>
                <w:rFonts w:hAnsi="宋体" w:hint="eastAsia"/>
                <w:szCs w:val="18"/>
              </w:rPr>
              <w:t>工具名称</w:t>
            </w:r>
          </w:p>
        </w:tc>
        <w:tc>
          <w:tcPr>
            <w:tcW w:w="2268" w:type="dxa"/>
            <w:tcBorders>
              <w:top w:val="single" w:sz="8" w:space="0" w:color="auto"/>
              <w:bottom w:val="single" w:sz="8" w:space="0" w:color="auto"/>
            </w:tcBorders>
            <w:vAlign w:val="center"/>
          </w:tcPr>
          <w:p w14:paraId="7D8EA310" w14:textId="77777777" w:rsidR="00D92BF9" w:rsidRPr="00AA24A3" w:rsidRDefault="00D92BF9" w:rsidP="00EA055A">
            <w:pPr>
              <w:pStyle w:val="afffffffff9"/>
              <w:rPr>
                <w:rFonts w:hAnsi="宋体" w:hint="eastAsia"/>
                <w:szCs w:val="18"/>
              </w:rPr>
            </w:pPr>
            <w:r w:rsidRPr="00AA24A3">
              <w:rPr>
                <w:rFonts w:hAnsi="宋体" w:hint="eastAsia"/>
                <w:szCs w:val="18"/>
              </w:rPr>
              <w:t>工具</w:t>
            </w:r>
            <w:r w:rsidRPr="00AA24A3">
              <w:rPr>
                <w:rFonts w:hAnsi="宋体"/>
                <w:szCs w:val="18"/>
              </w:rPr>
              <w:t>评价要素</w:t>
            </w:r>
          </w:p>
        </w:tc>
        <w:tc>
          <w:tcPr>
            <w:tcW w:w="6083" w:type="dxa"/>
            <w:tcBorders>
              <w:top w:val="single" w:sz="8" w:space="0" w:color="auto"/>
              <w:bottom w:val="single" w:sz="8" w:space="0" w:color="auto"/>
            </w:tcBorders>
            <w:vAlign w:val="center"/>
          </w:tcPr>
          <w:p w14:paraId="6412985E" w14:textId="77777777" w:rsidR="00D92BF9" w:rsidRPr="00AA24A3" w:rsidRDefault="00D92BF9" w:rsidP="00EA055A">
            <w:pPr>
              <w:pStyle w:val="afffffffff9"/>
              <w:rPr>
                <w:rFonts w:hAnsi="宋体" w:hint="eastAsia"/>
                <w:szCs w:val="18"/>
              </w:rPr>
            </w:pPr>
            <w:r w:rsidRPr="00AA24A3">
              <w:rPr>
                <w:rFonts w:hAnsi="宋体" w:hint="eastAsia"/>
                <w:szCs w:val="18"/>
              </w:rPr>
              <w:t>证明</w:t>
            </w:r>
            <w:r w:rsidRPr="00AA24A3">
              <w:rPr>
                <w:rFonts w:hAnsi="宋体"/>
                <w:szCs w:val="18"/>
              </w:rPr>
              <w:t>材料</w:t>
            </w:r>
          </w:p>
        </w:tc>
      </w:tr>
      <w:tr w:rsidR="00D92BF9" w14:paraId="687AE4E0" w14:textId="77777777" w:rsidTr="00EA055A">
        <w:trPr>
          <w:trHeight w:val="397"/>
          <w:jc w:val="center"/>
        </w:trPr>
        <w:tc>
          <w:tcPr>
            <w:tcW w:w="983" w:type="dxa"/>
            <w:vMerge w:val="restart"/>
            <w:tcBorders>
              <w:top w:val="single" w:sz="8" w:space="0" w:color="auto"/>
            </w:tcBorders>
            <w:vAlign w:val="center"/>
          </w:tcPr>
          <w:p w14:paraId="2B4F03AA" w14:textId="77777777" w:rsidR="00D92BF9" w:rsidRPr="00AA24A3" w:rsidRDefault="00D92BF9" w:rsidP="00EA055A">
            <w:pPr>
              <w:pStyle w:val="afffffffff9"/>
              <w:rPr>
                <w:rFonts w:hAnsi="宋体" w:hint="eastAsia"/>
                <w:szCs w:val="18"/>
              </w:rPr>
            </w:pPr>
            <w:r w:rsidRPr="00AA24A3">
              <w:rPr>
                <w:rFonts w:hAnsi="宋体" w:hint="eastAsia"/>
                <w:szCs w:val="18"/>
              </w:rPr>
              <w:t>系统测试工装</w:t>
            </w:r>
          </w:p>
        </w:tc>
        <w:tc>
          <w:tcPr>
            <w:tcW w:w="2268" w:type="dxa"/>
            <w:tcBorders>
              <w:top w:val="single" w:sz="8" w:space="0" w:color="auto"/>
            </w:tcBorders>
            <w:vAlign w:val="center"/>
          </w:tcPr>
          <w:p w14:paraId="114C6A00" w14:textId="77777777" w:rsidR="00D92BF9" w:rsidRPr="00AA24A3" w:rsidRDefault="00D92BF9" w:rsidP="00EA055A">
            <w:pPr>
              <w:pStyle w:val="afffffffff9"/>
              <w:rPr>
                <w:rFonts w:hAnsi="宋体" w:hint="eastAsia"/>
                <w:szCs w:val="18"/>
              </w:rPr>
            </w:pPr>
            <w:r w:rsidRPr="00AA24A3">
              <w:rPr>
                <w:rFonts w:hAnsi="宋体"/>
                <w:szCs w:val="18"/>
              </w:rPr>
              <w:t>开发过程的审查</w:t>
            </w:r>
          </w:p>
        </w:tc>
        <w:tc>
          <w:tcPr>
            <w:tcW w:w="6083" w:type="dxa"/>
            <w:tcBorders>
              <w:top w:val="single" w:sz="8" w:space="0" w:color="auto"/>
            </w:tcBorders>
            <w:vAlign w:val="center"/>
          </w:tcPr>
          <w:p w14:paraId="3B8B424A" w14:textId="77777777" w:rsidR="00D92BF9" w:rsidRPr="00AA24A3" w:rsidRDefault="00D92BF9" w:rsidP="00EA055A">
            <w:pPr>
              <w:pStyle w:val="afffffffff9"/>
              <w:ind w:leftChars="65" w:left="136" w:firstLine="1"/>
              <w:jc w:val="left"/>
              <w:rPr>
                <w:rFonts w:hAnsi="宋体" w:hint="eastAsia"/>
                <w:szCs w:val="18"/>
              </w:rPr>
            </w:pPr>
            <w:r w:rsidRPr="00AA24A3">
              <w:rPr>
                <w:rFonts w:hAnsi="宋体" w:hint="eastAsia"/>
                <w:szCs w:val="18"/>
              </w:rPr>
              <w:t>系统需求</w:t>
            </w:r>
            <w:r w:rsidRPr="00AA24A3">
              <w:rPr>
                <w:rFonts w:hAnsi="宋体"/>
                <w:szCs w:val="18"/>
              </w:rPr>
              <w:t>说明</w:t>
            </w:r>
            <w:r w:rsidRPr="00AA24A3">
              <w:rPr>
                <w:rFonts w:hAnsi="宋体" w:hint="eastAsia"/>
                <w:szCs w:val="18"/>
              </w:rPr>
              <w:t>、系统</w:t>
            </w:r>
            <w:r w:rsidRPr="00AA24A3">
              <w:rPr>
                <w:rFonts w:hAnsi="宋体"/>
                <w:szCs w:val="18"/>
              </w:rPr>
              <w:t>架构设计方案</w:t>
            </w:r>
            <w:r w:rsidRPr="00AA24A3">
              <w:rPr>
                <w:rFonts w:hAnsi="宋体" w:hint="eastAsia"/>
                <w:szCs w:val="18"/>
              </w:rPr>
              <w:t>、软硬件</w:t>
            </w:r>
            <w:r w:rsidRPr="00AA24A3">
              <w:rPr>
                <w:rFonts w:hAnsi="宋体"/>
                <w:szCs w:val="18"/>
              </w:rPr>
              <w:t>设计图纸</w:t>
            </w:r>
            <w:r w:rsidRPr="00AA24A3">
              <w:rPr>
                <w:rFonts w:hAnsi="宋体" w:hint="eastAsia"/>
                <w:szCs w:val="18"/>
              </w:rPr>
              <w:t>、软硬件实物</w:t>
            </w:r>
            <w:r w:rsidRPr="00AA24A3">
              <w:rPr>
                <w:rFonts w:hAnsi="宋体"/>
                <w:szCs w:val="18"/>
              </w:rPr>
              <w:t>集成</w:t>
            </w:r>
            <w:r w:rsidRPr="00AA24A3">
              <w:rPr>
                <w:rFonts w:hAnsi="宋体" w:hint="eastAsia"/>
                <w:szCs w:val="18"/>
              </w:rPr>
              <w:t>、开发</w:t>
            </w:r>
            <w:r w:rsidRPr="00AA24A3">
              <w:rPr>
                <w:rFonts w:hAnsi="宋体"/>
                <w:szCs w:val="18"/>
              </w:rPr>
              <w:t>过程的</w:t>
            </w:r>
            <w:r w:rsidRPr="00AA24A3">
              <w:rPr>
                <w:rFonts w:hAnsi="宋体" w:hint="eastAsia"/>
                <w:szCs w:val="18"/>
              </w:rPr>
              <w:t>异常处理情况</w:t>
            </w:r>
            <w:r w:rsidRPr="00AA24A3">
              <w:rPr>
                <w:rFonts w:hAnsi="宋体"/>
                <w:szCs w:val="18"/>
              </w:rPr>
              <w:t>等</w:t>
            </w:r>
          </w:p>
        </w:tc>
      </w:tr>
      <w:tr w:rsidR="00D92BF9" w14:paraId="67BCBFF3" w14:textId="77777777" w:rsidTr="00EA055A">
        <w:trPr>
          <w:trHeight w:val="397"/>
          <w:jc w:val="center"/>
        </w:trPr>
        <w:tc>
          <w:tcPr>
            <w:tcW w:w="983" w:type="dxa"/>
            <w:vMerge/>
            <w:vAlign w:val="center"/>
          </w:tcPr>
          <w:p w14:paraId="4DAB56F7" w14:textId="77777777" w:rsidR="00D92BF9" w:rsidRPr="00AA24A3" w:rsidRDefault="00D92BF9" w:rsidP="00EA055A">
            <w:pPr>
              <w:pStyle w:val="afffffffff9"/>
              <w:rPr>
                <w:rFonts w:hAnsi="宋体" w:hint="eastAsia"/>
                <w:szCs w:val="18"/>
              </w:rPr>
            </w:pPr>
          </w:p>
        </w:tc>
        <w:tc>
          <w:tcPr>
            <w:tcW w:w="2268" w:type="dxa"/>
            <w:vAlign w:val="center"/>
          </w:tcPr>
          <w:p w14:paraId="413429A8" w14:textId="77777777" w:rsidR="00D92BF9" w:rsidRPr="00AA24A3" w:rsidRDefault="00D92BF9" w:rsidP="00EA055A">
            <w:pPr>
              <w:pStyle w:val="afffffffff9"/>
              <w:rPr>
                <w:rFonts w:hAnsi="宋体" w:hint="eastAsia"/>
                <w:szCs w:val="18"/>
              </w:rPr>
            </w:pPr>
            <w:r w:rsidRPr="00AA24A3">
              <w:rPr>
                <w:rFonts w:hAnsi="宋体"/>
                <w:szCs w:val="18"/>
              </w:rPr>
              <w:t>已有验证措施</w:t>
            </w:r>
          </w:p>
        </w:tc>
        <w:tc>
          <w:tcPr>
            <w:tcW w:w="6083" w:type="dxa"/>
            <w:vAlign w:val="center"/>
          </w:tcPr>
          <w:p w14:paraId="092EE967" w14:textId="77777777" w:rsidR="00D92BF9" w:rsidRPr="00AA24A3" w:rsidRDefault="00D92BF9" w:rsidP="00EA055A">
            <w:pPr>
              <w:pStyle w:val="afffffffff9"/>
              <w:ind w:leftChars="65" w:left="136" w:firstLine="1"/>
              <w:jc w:val="left"/>
              <w:rPr>
                <w:rFonts w:hAnsi="宋体" w:hint="eastAsia"/>
                <w:szCs w:val="18"/>
              </w:rPr>
            </w:pPr>
            <w:r w:rsidRPr="00AA24A3">
              <w:rPr>
                <w:rFonts w:hAnsi="宋体" w:hint="eastAsia"/>
                <w:szCs w:val="18"/>
              </w:rPr>
              <w:t>使用</w:t>
            </w:r>
            <w:r w:rsidRPr="00AA24A3">
              <w:rPr>
                <w:rFonts w:hAnsi="宋体"/>
                <w:szCs w:val="18"/>
              </w:rPr>
              <w:t>范围说明，</w:t>
            </w:r>
            <w:r w:rsidRPr="00AA24A3">
              <w:rPr>
                <w:rFonts w:hAnsi="宋体" w:hint="eastAsia"/>
                <w:szCs w:val="18"/>
              </w:rPr>
              <w:t>补充</w:t>
            </w:r>
            <w:r w:rsidRPr="00AA24A3">
              <w:rPr>
                <w:rFonts w:hAnsi="宋体"/>
                <w:szCs w:val="18"/>
              </w:rPr>
              <w:t>的功能</w:t>
            </w:r>
            <w:r w:rsidRPr="00AA24A3">
              <w:rPr>
                <w:rFonts w:hAnsi="宋体" w:hint="eastAsia"/>
                <w:szCs w:val="18"/>
              </w:rPr>
              <w:t>、</w:t>
            </w:r>
            <w:r w:rsidRPr="00AA24A3">
              <w:rPr>
                <w:rFonts w:hAnsi="宋体"/>
                <w:szCs w:val="18"/>
              </w:rPr>
              <w:t>性能测试</w:t>
            </w:r>
            <w:r w:rsidRPr="00AA24A3">
              <w:rPr>
                <w:rFonts w:hAnsi="宋体" w:hint="eastAsia"/>
                <w:szCs w:val="18"/>
              </w:rPr>
              <w:t>结果</w:t>
            </w:r>
            <w:r w:rsidRPr="00AA24A3">
              <w:rPr>
                <w:rFonts w:hAnsi="宋体"/>
                <w:szCs w:val="18"/>
              </w:rPr>
              <w:t>，</w:t>
            </w:r>
            <w:r w:rsidRPr="00AA24A3">
              <w:rPr>
                <w:rFonts w:hAnsi="宋体" w:hint="eastAsia"/>
                <w:szCs w:val="18"/>
              </w:rPr>
              <w:t>检定/校准报告，</w:t>
            </w:r>
            <w:r w:rsidRPr="00AA24A3">
              <w:rPr>
                <w:rFonts w:hAnsi="宋体"/>
                <w:szCs w:val="18"/>
              </w:rPr>
              <w:t>使用环境现场调试结果等</w:t>
            </w:r>
          </w:p>
        </w:tc>
      </w:tr>
      <w:tr w:rsidR="00D92BF9" w14:paraId="6E67768A" w14:textId="77777777" w:rsidTr="00EA055A">
        <w:trPr>
          <w:trHeight w:val="397"/>
          <w:jc w:val="center"/>
        </w:trPr>
        <w:tc>
          <w:tcPr>
            <w:tcW w:w="983" w:type="dxa"/>
            <w:vMerge/>
            <w:vAlign w:val="center"/>
          </w:tcPr>
          <w:p w14:paraId="4F1CBB92" w14:textId="77777777" w:rsidR="00D92BF9" w:rsidRPr="00AA24A3" w:rsidRDefault="00D92BF9" w:rsidP="00EA055A">
            <w:pPr>
              <w:pStyle w:val="afffffffff9"/>
              <w:rPr>
                <w:rFonts w:hAnsi="宋体" w:hint="eastAsia"/>
                <w:szCs w:val="18"/>
              </w:rPr>
            </w:pPr>
          </w:p>
        </w:tc>
        <w:tc>
          <w:tcPr>
            <w:tcW w:w="2268" w:type="dxa"/>
            <w:vAlign w:val="center"/>
          </w:tcPr>
          <w:p w14:paraId="1C54B844" w14:textId="77777777" w:rsidR="00D92BF9" w:rsidRPr="00AA24A3" w:rsidRDefault="00D92BF9" w:rsidP="00EA055A">
            <w:pPr>
              <w:pStyle w:val="afffffffff9"/>
              <w:rPr>
                <w:rFonts w:hAnsi="宋体" w:hint="eastAsia"/>
                <w:szCs w:val="18"/>
              </w:rPr>
            </w:pPr>
            <w:r w:rsidRPr="00AA24A3">
              <w:rPr>
                <w:rFonts w:hAnsi="宋体"/>
                <w:szCs w:val="18"/>
              </w:rPr>
              <w:t>缓解措施</w:t>
            </w:r>
          </w:p>
        </w:tc>
        <w:tc>
          <w:tcPr>
            <w:tcW w:w="6083" w:type="dxa"/>
            <w:vAlign w:val="center"/>
          </w:tcPr>
          <w:p w14:paraId="792DD594" w14:textId="77777777" w:rsidR="00D92BF9" w:rsidRPr="00AA24A3" w:rsidRDefault="00D92BF9" w:rsidP="00EA055A">
            <w:pPr>
              <w:pStyle w:val="afffffffff9"/>
              <w:ind w:leftChars="65" w:left="136" w:firstLine="1"/>
              <w:jc w:val="left"/>
              <w:rPr>
                <w:rFonts w:hAnsi="宋体" w:hint="eastAsia"/>
                <w:szCs w:val="18"/>
              </w:rPr>
            </w:pPr>
            <w:r w:rsidRPr="00AA24A3">
              <w:rPr>
                <w:rFonts w:hAnsi="宋体" w:hint="eastAsia"/>
                <w:szCs w:val="18"/>
              </w:rPr>
              <w:t>设计</w:t>
            </w:r>
            <w:r w:rsidRPr="00AA24A3">
              <w:rPr>
                <w:rFonts w:hAnsi="宋体"/>
                <w:szCs w:val="18"/>
              </w:rPr>
              <w:t>组态配置错误、</w:t>
            </w:r>
            <w:r w:rsidRPr="00AA24A3">
              <w:rPr>
                <w:rFonts w:hAnsi="宋体" w:hint="eastAsia"/>
                <w:szCs w:val="18"/>
              </w:rPr>
              <w:t>通信</w:t>
            </w:r>
            <w:r w:rsidRPr="00AA24A3">
              <w:rPr>
                <w:rFonts w:hAnsi="宋体"/>
                <w:szCs w:val="18"/>
              </w:rPr>
              <w:t>失败、通道异常等</w:t>
            </w:r>
            <w:r w:rsidRPr="00AA24A3">
              <w:rPr>
                <w:rFonts w:hAnsi="宋体" w:hint="eastAsia"/>
                <w:szCs w:val="18"/>
              </w:rPr>
              <w:t>报警提示</w:t>
            </w:r>
          </w:p>
        </w:tc>
      </w:tr>
      <w:tr w:rsidR="00D92BF9" w14:paraId="092646F9" w14:textId="77777777" w:rsidTr="00EA055A">
        <w:trPr>
          <w:trHeight w:val="397"/>
          <w:jc w:val="center"/>
        </w:trPr>
        <w:tc>
          <w:tcPr>
            <w:tcW w:w="983" w:type="dxa"/>
            <w:vMerge/>
            <w:vAlign w:val="center"/>
          </w:tcPr>
          <w:p w14:paraId="123B7C01" w14:textId="77777777" w:rsidR="00D92BF9" w:rsidRPr="00AA24A3" w:rsidRDefault="00D92BF9" w:rsidP="00EA055A">
            <w:pPr>
              <w:pStyle w:val="afffffffff9"/>
              <w:rPr>
                <w:rFonts w:hAnsi="宋体" w:hint="eastAsia"/>
                <w:szCs w:val="18"/>
              </w:rPr>
            </w:pPr>
          </w:p>
        </w:tc>
        <w:tc>
          <w:tcPr>
            <w:tcW w:w="2268" w:type="dxa"/>
            <w:vAlign w:val="center"/>
          </w:tcPr>
          <w:p w14:paraId="0F10ED2F" w14:textId="77777777" w:rsidR="00D92BF9" w:rsidRPr="00AA24A3" w:rsidRDefault="00D92BF9" w:rsidP="00EA055A">
            <w:pPr>
              <w:pStyle w:val="afffffffff9"/>
              <w:rPr>
                <w:rFonts w:hAnsi="宋体" w:hint="eastAsia"/>
                <w:szCs w:val="18"/>
              </w:rPr>
            </w:pPr>
            <w:r w:rsidRPr="00AA24A3">
              <w:rPr>
                <w:rFonts w:hAnsi="宋体"/>
                <w:szCs w:val="18"/>
              </w:rPr>
              <w:t>使用经验（若有）</w:t>
            </w:r>
          </w:p>
        </w:tc>
        <w:tc>
          <w:tcPr>
            <w:tcW w:w="6083" w:type="dxa"/>
            <w:vAlign w:val="center"/>
          </w:tcPr>
          <w:p w14:paraId="1767EE1B" w14:textId="77777777" w:rsidR="00D92BF9" w:rsidRPr="00AA24A3" w:rsidRDefault="00D92BF9" w:rsidP="00EA055A">
            <w:pPr>
              <w:pStyle w:val="afffffffff9"/>
              <w:ind w:leftChars="65" w:left="136" w:firstLine="1"/>
              <w:jc w:val="left"/>
              <w:rPr>
                <w:rFonts w:hAnsi="宋体" w:hint="eastAsia"/>
                <w:szCs w:val="18"/>
              </w:rPr>
            </w:pPr>
            <w:r w:rsidRPr="00AA24A3">
              <w:rPr>
                <w:rFonts w:hAnsi="宋体" w:hint="eastAsia"/>
                <w:szCs w:val="18"/>
              </w:rPr>
              <w:t>本</w:t>
            </w:r>
            <w:r w:rsidRPr="00AA24A3">
              <w:rPr>
                <w:rFonts w:hAnsi="宋体"/>
                <w:szCs w:val="18"/>
              </w:rPr>
              <w:t>单位</w:t>
            </w:r>
            <w:r w:rsidRPr="00AA24A3">
              <w:rPr>
                <w:rFonts w:hAnsi="宋体" w:hint="eastAsia"/>
                <w:szCs w:val="18"/>
              </w:rPr>
              <w:t>首次</w:t>
            </w:r>
            <w:r w:rsidRPr="00AA24A3">
              <w:rPr>
                <w:rFonts w:hAnsi="宋体"/>
                <w:szCs w:val="18"/>
              </w:rPr>
              <w:t>使用</w:t>
            </w:r>
          </w:p>
        </w:tc>
      </w:tr>
      <w:tr w:rsidR="00D92BF9" w14:paraId="6B629687" w14:textId="77777777" w:rsidTr="00EA055A">
        <w:trPr>
          <w:trHeight w:val="397"/>
          <w:jc w:val="center"/>
        </w:trPr>
        <w:tc>
          <w:tcPr>
            <w:tcW w:w="983" w:type="dxa"/>
            <w:vMerge/>
            <w:vAlign w:val="center"/>
          </w:tcPr>
          <w:p w14:paraId="730A2E2C" w14:textId="77777777" w:rsidR="00D92BF9" w:rsidRPr="00AA24A3" w:rsidRDefault="00D92BF9" w:rsidP="00EA055A">
            <w:pPr>
              <w:pStyle w:val="afffffffff9"/>
              <w:rPr>
                <w:rFonts w:hAnsi="宋体" w:hint="eastAsia"/>
                <w:szCs w:val="18"/>
              </w:rPr>
            </w:pPr>
          </w:p>
        </w:tc>
        <w:tc>
          <w:tcPr>
            <w:tcW w:w="2268" w:type="dxa"/>
            <w:vAlign w:val="center"/>
          </w:tcPr>
          <w:p w14:paraId="689A523B" w14:textId="25C23C6B" w:rsidR="00D92BF9" w:rsidRPr="00AA24A3" w:rsidRDefault="00D92BF9" w:rsidP="00EA055A">
            <w:pPr>
              <w:pStyle w:val="afffffffff9"/>
              <w:rPr>
                <w:rFonts w:hAnsi="宋体" w:hint="eastAsia"/>
                <w:szCs w:val="18"/>
              </w:rPr>
            </w:pPr>
            <w:r w:rsidRPr="00AA24A3">
              <w:rPr>
                <w:rFonts w:hAnsi="宋体" w:hint="eastAsia"/>
                <w:szCs w:val="18"/>
              </w:rPr>
              <w:t>恢复操作</w:t>
            </w:r>
          </w:p>
        </w:tc>
        <w:tc>
          <w:tcPr>
            <w:tcW w:w="6083" w:type="dxa"/>
            <w:vAlign w:val="center"/>
          </w:tcPr>
          <w:p w14:paraId="03519234" w14:textId="4012B60D" w:rsidR="00D92BF9" w:rsidRPr="00AA24A3" w:rsidRDefault="002F5034" w:rsidP="00EA055A">
            <w:pPr>
              <w:pStyle w:val="afffffffff9"/>
              <w:ind w:leftChars="65" w:left="136" w:firstLine="1"/>
              <w:jc w:val="left"/>
              <w:rPr>
                <w:rFonts w:hAnsi="宋体" w:hint="eastAsia"/>
                <w:szCs w:val="18"/>
              </w:rPr>
            </w:pPr>
            <w:r w:rsidRPr="00AA24A3">
              <w:rPr>
                <w:rFonts w:hAnsi="宋体" w:hint="eastAsia"/>
                <w:szCs w:val="18"/>
              </w:rPr>
              <w:t>通过编译下装、重启恢复、人工操作等</w:t>
            </w:r>
            <w:r w:rsidR="00E97FBC">
              <w:rPr>
                <w:rFonts w:hAnsi="宋体" w:hint="eastAsia"/>
                <w:szCs w:val="18"/>
              </w:rPr>
              <w:t>恢复</w:t>
            </w:r>
          </w:p>
        </w:tc>
      </w:tr>
    </w:tbl>
    <w:p w14:paraId="1C7D64AC" w14:textId="13256899" w:rsidR="00D92BF9" w:rsidRDefault="00D92BF9" w:rsidP="00D92BF9">
      <w:pPr>
        <w:pStyle w:val="aff"/>
        <w:spacing w:before="120" w:after="120"/>
      </w:pPr>
      <w:r>
        <w:rPr>
          <w:rFonts w:hAnsi="宋体" w:hint="eastAsia"/>
        </w:rPr>
        <w:t>维护</w:t>
      </w:r>
      <w:r w:rsidRPr="00654FE9">
        <w:rPr>
          <w:rFonts w:hAnsi="宋体"/>
        </w:rPr>
        <w:t>工具</w:t>
      </w:r>
      <w:r>
        <w:rPr>
          <w:rFonts w:hint="eastAsia"/>
        </w:rPr>
        <w:t>TCL评分表</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627"/>
        <w:gridCol w:w="2228"/>
        <w:gridCol w:w="1484"/>
        <w:gridCol w:w="1350"/>
        <w:gridCol w:w="1230"/>
        <w:gridCol w:w="1194"/>
        <w:gridCol w:w="1221"/>
      </w:tblGrid>
      <w:tr w:rsidR="00E63CE9" w14:paraId="6DE7B0D3" w14:textId="77777777" w:rsidTr="007C485A">
        <w:trPr>
          <w:trHeight w:val="340"/>
          <w:tblHeader/>
          <w:jc w:val="center"/>
        </w:trPr>
        <w:tc>
          <w:tcPr>
            <w:tcW w:w="627" w:type="dxa"/>
            <w:vMerge w:val="restart"/>
            <w:tcBorders>
              <w:top w:val="single" w:sz="8" w:space="0" w:color="auto"/>
            </w:tcBorders>
            <w:vAlign w:val="center"/>
          </w:tcPr>
          <w:p w14:paraId="118BE664" w14:textId="77777777" w:rsidR="00E63CE9" w:rsidRDefault="00E63CE9" w:rsidP="00EA055A">
            <w:pPr>
              <w:pStyle w:val="afffffffff9"/>
            </w:pPr>
            <w:r>
              <w:rPr>
                <w:rFonts w:hint="eastAsia"/>
              </w:rPr>
              <w:t>TCL评分</w:t>
            </w:r>
          </w:p>
        </w:tc>
        <w:tc>
          <w:tcPr>
            <w:tcW w:w="2228" w:type="dxa"/>
            <w:vMerge w:val="restart"/>
            <w:tcBorders>
              <w:top w:val="single" w:sz="8" w:space="0" w:color="auto"/>
            </w:tcBorders>
            <w:vAlign w:val="center"/>
          </w:tcPr>
          <w:p w14:paraId="3F123DE1" w14:textId="77777777" w:rsidR="00E63CE9" w:rsidRPr="004B6666" w:rsidRDefault="00E63CE9" w:rsidP="00EA055A">
            <w:pPr>
              <w:pStyle w:val="afffffffff9"/>
              <w:rPr>
                <w:rFonts w:hAnsi="宋体" w:hint="eastAsia"/>
              </w:rPr>
            </w:pPr>
            <w:r w:rsidRPr="004B6666">
              <w:rPr>
                <w:rFonts w:hAnsi="宋体" w:hint="eastAsia"/>
                <w:szCs w:val="21"/>
              </w:rPr>
              <w:t>工具</w:t>
            </w:r>
            <w:r w:rsidRPr="004B6666">
              <w:rPr>
                <w:rFonts w:hAnsi="宋体"/>
                <w:szCs w:val="21"/>
              </w:rPr>
              <w:t>评价</w:t>
            </w:r>
            <w:r w:rsidRPr="004B6666">
              <w:rPr>
                <w:rFonts w:hAnsi="宋体" w:hint="eastAsia"/>
                <w:szCs w:val="21"/>
              </w:rPr>
              <w:t>要素</w:t>
            </w:r>
          </w:p>
        </w:tc>
        <w:tc>
          <w:tcPr>
            <w:tcW w:w="1484" w:type="dxa"/>
            <w:vMerge w:val="restart"/>
            <w:tcBorders>
              <w:top w:val="single" w:sz="8" w:space="0" w:color="auto"/>
            </w:tcBorders>
            <w:vAlign w:val="center"/>
          </w:tcPr>
          <w:p w14:paraId="39DCB961" w14:textId="77777777" w:rsidR="00E63CE9" w:rsidRPr="004B6666" w:rsidRDefault="00E63CE9" w:rsidP="00EA055A">
            <w:pPr>
              <w:pStyle w:val="afffffffff9"/>
              <w:rPr>
                <w:rFonts w:hAnsi="宋体" w:hint="eastAsia"/>
              </w:rPr>
            </w:pPr>
            <w:r w:rsidRPr="004B6666">
              <w:rPr>
                <w:rFonts w:hAnsi="宋体" w:hint="eastAsia"/>
                <w:szCs w:val="21"/>
              </w:rPr>
              <w:t>各要素权重</w:t>
            </w:r>
          </w:p>
        </w:tc>
        <w:tc>
          <w:tcPr>
            <w:tcW w:w="4995" w:type="dxa"/>
            <w:gridSpan w:val="4"/>
            <w:tcBorders>
              <w:top w:val="single" w:sz="8" w:space="0" w:color="auto"/>
            </w:tcBorders>
          </w:tcPr>
          <w:p w14:paraId="63C09381" w14:textId="50B05175" w:rsidR="00E63CE9" w:rsidRPr="004B6666" w:rsidRDefault="00E63CE9" w:rsidP="00EA055A">
            <w:pPr>
              <w:pStyle w:val="afffffffff9"/>
              <w:rPr>
                <w:rFonts w:hAnsi="宋体" w:hint="eastAsia"/>
                <w:szCs w:val="21"/>
              </w:rPr>
            </w:pPr>
            <w:r w:rsidRPr="004B6666">
              <w:rPr>
                <w:rFonts w:hAnsi="宋体" w:hint="eastAsia"/>
                <w:szCs w:val="21"/>
              </w:rPr>
              <w:t>各要素的评价</w:t>
            </w:r>
            <w:r w:rsidRPr="004B6666">
              <w:rPr>
                <w:rFonts w:hAnsi="宋体"/>
                <w:szCs w:val="21"/>
              </w:rPr>
              <w:t>得分</w:t>
            </w:r>
          </w:p>
        </w:tc>
      </w:tr>
      <w:tr w:rsidR="00E63CE9" w14:paraId="2DED5EB5" w14:textId="77777777" w:rsidTr="00E63CE9">
        <w:trPr>
          <w:trHeight w:val="340"/>
          <w:tblHeader/>
          <w:jc w:val="center"/>
        </w:trPr>
        <w:tc>
          <w:tcPr>
            <w:tcW w:w="627" w:type="dxa"/>
            <w:vMerge/>
            <w:tcBorders>
              <w:bottom w:val="single" w:sz="8" w:space="0" w:color="auto"/>
            </w:tcBorders>
            <w:vAlign w:val="center"/>
          </w:tcPr>
          <w:p w14:paraId="6C777D3E" w14:textId="77777777" w:rsidR="00E63CE9" w:rsidRDefault="00E63CE9" w:rsidP="00EA055A">
            <w:pPr>
              <w:pStyle w:val="afffffffff9"/>
            </w:pPr>
          </w:p>
        </w:tc>
        <w:tc>
          <w:tcPr>
            <w:tcW w:w="2228" w:type="dxa"/>
            <w:vMerge/>
            <w:tcBorders>
              <w:bottom w:val="single" w:sz="8" w:space="0" w:color="auto"/>
            </w:tcBorders>
            <w:vAlign w:val="center"/>
          </w:tcPr>
          <w:p w14:paraId="3F0CB79F" w14:textId="77777777" w:rsidR="00E63CE9" w:rsidRPr="004B6666" w:rsidRDefault="00E63CE9" w:rsidP="00EA055A">
            <w:pPr>
              <w:pStyle w:val="afffffffff9"/>
              <w:rPr>
                <w:rFonts w:hAnsi="宋体" w:hint="eastAsia"/>
                <w:szCs w:val="21"/>
              </w:rPr>
            </w:pPr>
          </w:p>
        </w:tc>
        <w:tc>
          <w:tcPr>
            <w:tcW w:w="1484" w:type="dxa"/>
            <w:vMerge/>
            <w:tcBorders>
              <w:bottom w:val="single" w:sz="8" w:space="0" w:color="auto"/>
            </w:tcBorders>
            <w:vAlign w:val="center"/>
          </w:tcPr>
          <w:p w14:paraId="65ED3197" w14:textId="77777777" w:rsidR="00E63CE9" w:rsidRPr="004B6666" w:rsidRDefault="00E63CE9" w:rsidP="00EA055A">
            <w:pPr>
              <w:pStyle w:val="afffffffff9"/>
              <w:rPr>
                <w:rFonts w:hAnsi="宋体" w:hint="eastAsia"/>
                <w:szCs w:val="21"/>
              </w:rPr>
            </w:pPr>
          </w:p>
        </w:tc>
        <w:tc>
          <w:tcPr>
            <w:tcW w:w="1350" w:type="dxa"/>
            <w:tcBorders>
              <w:top w:val="single" w:sz="8" w:space="0" w:color="auto"/>
              <w:bottom w:val="single" w:sz="8" w:space="0" w:color="auto"/>
            </w:tcBorders>
            <w:vAlign w:val="center"/>
          </w:tcPr>
          <w:p w14:paraId="57945E19" w14:textId="77777777" w:rsidR="00E63CE9" w:rsidRPr="004B6666" w:rsidRDefault="00E63CE9" w:rsidP="00EA055A">
            <w:pPr>
              <w:pStyle w:val="afffffffff9"/>
              <w:rPr>
                <w:rFonts w:hAnsi="宋体" w:hint="eastAsia"/>
                <w:szCs w:val="21"/>
              </w:rPr>
            </w:pPr>
            <w:r>
              <w:rPr>
                <w:rFonts w:hAnsi="宋体" w:hint="eastAsia"/>
                <w:szCs w:val="21"/>
              </w:rPr>
              <w:t>情况1</w:t>
            </w:r>
          </w:p>
        </w:tc>
        <w:tc>
          <w:tcPr>
            <w:tcW w:w="1230" w:type="dxa"/>
            <w:tcBorders>
              <w:top w:val="single" w:sz="8" w:space="0" w:color="auto"/>
              <w:bottom w:val="single" w:sz="8" w:space="0" w:color="auto"/>
            </w:tcBorders>
            <w:vAlign w:val="center"/>
          </w:tcPr>
          <w:p w14:paraId="71EAC2AA" w14:textId="77777777" w:rsidR="00E63CE9" w:rsidRPr="004B6666" w:rsidRDefault="00E63CE9" w:rsidP="00EA055A">
            <w:pPr>
              <w:pStyle w:val="afffffffff9"/>
              <w:rPr>
                <w:rFonts w:hAnsi="宋体" w:hint="eastAsia"/>
                <w:szCs w:val="21"/>
              </w:rPr>
            </w:pPr>
            <w:r>
              <w:rPr>
                <w:rFonts w:hAnsi="宋体" w:hint="eastAsia"/>
                <w:szCs w:val="21"/>
              </w:rPr>
              <w:t>情况2</w:t>
            </w:r>
          </w:p>
        </w:tc>
        <w:tc>
          <w:tcPr>
            <w:tcW w:w="1194" w:type="dxa"/>
            <w:tcBorders>
              <w:top w:val="single" w:sz="8" w:space="0" w:color="auto"/>
              <w:bottom w:val="single" w:sz="8" w:space="0" w:color="auto"/>
            </w:tcBorders>
            <w:vAlign w:val="center"/>
          </w:tcPr>
          <w:p w14:paraId="36D887AC" w14:textId="00C97FC3" w:rsidR="00E63CE9" w:rsidRDefault="00E63CE9" w:rsidP="00E63CE9">
            <w:pPr>
              <w:pStyle w:val="afffffffff9"/>
              <w:rPr>
                <w:rFonts w:hAnsi="宋体" w:hint="eastAsia"/>
                <w:szCs w:val="21"/>
              </w:rPr>
            </w:pPr>
            <w:r>
              <w:rPr>
                <w:rFonts w:hAnsi="宋体" w:hint="eastAsia"/>
                <w:szCs w:val="21"/>
              </w:rPr>
              <w:t>情况3</w:t>
            </w:r>
          </w:p>
        </w:tc>
        <w:tc>
          <w:tcPr>
            <w:tcW w:w="1221" w:type="dxa"/>
            <w:tcBorders>
              <w:top w:val="single" w:sz="8" w:space="0" w:color="auto"/>
              <w:bottom w:val="single" w:sz="8" w:space="0" w:color="auto"/>
            </w:tcBorders>
            <w:vAlign w:val="center"/>
          </w:tcPr>
          <w:p w14:paraId="563AEEF0" w14:textId="0537DDAB" w:rsidR="00E63CE9" w:rsidRPr="004B6666" w:rsidRDefault="00E63CE9" w:rsidP="00EA055A">
            <w:pPr>
              <w:pStyle w:val="afffffffff9"/>
              <w:rPr>
                <w:rFonts w:hAnsi="宋体" w:hint="eastAsia"/>
                <w:szCs w:val="21"/>
              </w:rPr>
            </w:pPr>
            <w:r>
              <w:rPr>
                <w:rFonts w:hAnsi="宋体" w:hint="eastAsia"/>
                <w:szCs w:val="21"/>
              </w:rPr>
              <w:t>情况4</w:t>
            </w:r>
          </w:p>
        </w:tc>
      </w:tr>
      <w:tr w:rsidR="00E63CE9" w14:paraId="212B9DAF" w14:textId="77777777" w:rsidTr="00E63CE9">
        <w:trPr>
          <w:trHeight w:val="340"/>
          <w:jc w:val="center"/>
        </w:trPr>
        <w:tc>
          <w:tcPr>
            <w:tcW w:w="627" w:type="dxa"/>
            <w:vMerge w:val="restart"/>
            <w:tcBorders>
              <w:top w:val="single" w:sz="8" w:space="0" w:color="auto"/>
            </w:tcBorders>
            <w:vAlign w:val="center"/>
          </w:tcPr>
          <w:p w14:paraId="0657005A" w14:textId="77777777" w:rsidR="00E63CE9" w:rsidRDefault="00E63CE9" w:rsidP="00EA055A">
            <w:pPr>
              <w:pStyle w:val="afffffffff9"/>
            </w:pPr>
            <w:r>
              <w:rPr>
                <w:rFonts w:hint="eastAsia"/>
              </w:rPr>
              <w:t>S</w:t>
            </w:r>
          </w:p>
        </w:tc>
        <w:tc>
          <w:tcPr>
            <w:tcW w:w="2228" w:type="dxa"/>
            <w:tcBorders>
              <w:top w:val="single" w:sz="8" w:space="0" w:color="auto"/>
            </w:tcBorders>
            <w:vAlign w:val="center"/>
          </w:tcPr>
          <w:p w14:paraId="52B531D2" w14:textId="77777777" w:rsidR="00E63CE9" w:rsidRPr="004B6666" w:rsidRDefault="00E63CE9" w:rsidP="00EA055A">
            <w:pPr>
              <w:pStyle w:val="afffffffff9"/>
              <w:rPr>
                <w:rFonts w:hAnsi="宋体" w:hint="eastAsia"/>
              </w:rPr>
            </w:pPr>
            <w:r w:rsidRPr="004B6666">
              <w:rPr>
                <w:rFonts w:hAnsi="宋体"/>
                <w:szCs w:val="21"/>
              </w:rPr>
              <w:t>开发过程的审查</w:t>
            </w:r>
          </w:p>
        </w:tc>
        <w:tc>
          <w:tcPr>
            <w:tcW w:w="1484" w:type="dxa"/>
            <w:tcBorders>
              <w:top w:val="single" w:sz="8" w:space="0" w:color="auto"/>
            </w:tcBorders>
            <w:vAlign w:val="center"/>
          </w:tcPr>
          <w:p w14:paraId="0C4516D1" w14:textId="1EAAD7EA" w:rsidR="00E63CE9" w:rsidRPr="004B6666" w:rsidRDefault="00E63CE9" w:rsidP="00E63CE9">
            <w:pPr>
              <w:pStyle w:val="afffffffff9"/>
              <w:rPr>
                <w:rFonts w:hAnsi="宋体" w:hint="eastAsia"/>
              </w:rPr>
            </w:pPr>
            <w:r w:rsidRPr="004B6666">
              <w:rPr>
                <w:rFonts w:hAnsi="宋体" w:hint="eastAsia"/>
                <w:szCs w:val="21"/>
              </w:rPr>
              <w:t>0.</w:t>
            </w:r>
            <w:r>
              <w:rPr>
                <w:rFonts w:hAnsi="宋体" w:hint="eastAsia"/>
                <w:szCs w:val="21"/>
              </w:rPr>
              <w:t>3</w:t>
            </w:r>
          </w:p>
        </w:tc>
        <w:tc>
          <w:tcPr>
            <w:tcW w:w="1350" w:type="dxa"/>
            <w:tcBorders>
              <w:top w:val="single" w:sz="8" w:space="0" w:color="auto"/>
            </w:tcBorders>
            <w:vAlign w:val="center"/>
          </w:tcPr>
          <w:p w14:paraId="5188F504" w14:textId="388266A0" w:rsidR="00E63CE9" w:rsidRPr="00C032BC" w:rsidRDefault="00E63CE9" w:rsidP="00EA055A">
            <w:pPr>
              <w:pStyle w:val="afffffffff9"/>
              <w:rPr>
                <w:rFonts w:hAnsi="宋体" w:hint="eastAsia"/>
                <w:szCs w:val="21"/>
              </w:rPr>
            </w:pPr>
            <w:r>
              <w:rPr>
                <w:rFonts w:hAnsi="宋体" w:hint="eastAsia"/>
                <w:szCs w:val="21"/>
              </w:rPr>
              <w:t>2</w:t>
            </w:r>
          </w:p>
        </w:tc>
        <w:tc>
          <w:tcPr>
            <w:tcW w:w="1230" w:type="dxa"/>
            <w:tcBorders>
              <w:top w:val="single" w:sz="8" w:space="0" w:color="auto"/>
            </w:tcBorders>
            <w:vAlign w:val="center"/>
          </w:tcPr>
          <w:p w14:paraId="0E2C70EC" w14:textId="3094D82C" w:rsidR="00E63CE9" w:rsidRPr="004B6666" w:rsidRDefault="00E63CE9" w:rsidP="00EA055A">
            <w:pPr>
              <w:pStyle w:val="afffffffff9"/>
              <w:rPr>
                <w:rFonts w:hAnsi="宋体" w:hint="eastAsia"/>
                <w:szCs w:val="21"/>
              </w:rPr>
            </w:pPr>
            <w:r>
              <w:rPr>
                <w:rFonts w:hAnsi="宋体" w:hint="eastAsia"/>
                <w:szCs w:val="21"/>
              </w:rPr>
              <w:t>1</w:t>
            </w:r>
          </w:p>
        </w:tc>
        <w:tc>
          <w:tcPr>
            <w:tcW w:w="1194" w:type="dxa"/>
            <w:tcBorders>
              <w:top w:val="single" w:sz="8" w:space="0" w:color="auto"/>
            </w:tcBorders>
            <w:vAlign w:val="center"/>
          </w:tcPr>
          <w:p w14:paraId="546C906A" w14:textId="0F7E22CE" w:rsidR="00E63CE9" w:rsidRPr="004B6666" w:rsidRDefault="00E63CE9" w:rsidP="00E63CE9">
            <w:pPr>
              <w:pStyle w:val="afffffffff9"/>
              <w:rPr>
                <w:rFonts w:hAnsi="宋体" w:hint="eastAsia"/>
                <w:szCs w:val="21"/>
              </w:rPr>
            </w:pPr>
            <w:r>
              <w:rPr>
                <w:rFonts w:hAnsi="宋体" w:hint="eastAsia"/>
                <w:szCs w:val="21"/>
              </w:rPr>
              <w:t>1</w:t>
            </w:r>
          </w:p>
        </w:tc>
        <w:tc>
          <w:tcPr>
            <w:tcW w:w="1221" w:type="dxa"/>
            <w:tcBorders>
              <w:top w:val="single" w:sz="8" w:space="0" w:color="auto"/>
            </w:tcBorders>
            <w:vAlign w:val="center"/>
          </w:tcPr>
          <w:p w14:paraId="59F4D8BD" w14:textId="5F047897" w:rsidR="00E63CE9" w:rsidRPr="004B6666" w:rsidRDefault="00D274DE" w:rsidP="00EA055A">
            <w:pPr>
              <w:pStyle w:val="afffffffff9"/>
              <w:rPr>
                <w:rFonts w:hAnsi="宋体" w:hint="eastAsia"/>
                <w:szCs w:val="21"/>
              </w:rPr>
            </w:pPr>
            <w:r>
              <w:rPr>
                <w:rFonts w:hAnsi="宋体" w:hint="eastAsia"/>
                <w:szCs w:val="21"/>
              </w:rPr>
              <w:t>1</w:t>
            </w:r>
          </w:p>
        </w:tc>
      </w:tr>
      <w:tr w:rsidR="00E63CE9" w14:paraId="1BB5B3E8" w14:textId="77777777" w:rsidTr="00E63CE9">
        <w:trPr>
          <w:trHeight w:val="340"/>
          <w:jc w:val="center"/>
        </w:trPr>
        <w:tc>
          <w:tcPr>
            <w:tcW w:w="627" w:type="dxa"/>
            <w:vMerge/>
            <w:vAlign w:val="center"/>
          </w:tcPr>
          <w:p w14:paraId="214CFFF1" w14:textId="77777777" w:rsidR="00E63CE9" w:rsidRDefault="00E63CE9" w:rsidP="00EA055A">
            <w:pPr>
              <w:pStyle w:val="afffffffff9"/>
            </w:pPr>
          </w:p>
        </w:tc>
        <w:tc>
          <w:tcPr>
            <w:tcW w:w="2228" w:type="dxa"/>
            <w:vAlign w:val="center"/>
          </w:tcPr>
          <w:p w14:paraId="22039153" w14:textId="77777777" w:rsidR="00E63CE9" w:rsidRPr="004B6666" w:rsidRDefault="00E63CE9" w:rsidP="00EA055A">
            <w:pPr>
              <w:pStyle w:val="afffffffff9"/>
              <w:rPr>
                <w:rFonts w:hAnsi="宋体" w:hint="eastAsia"/>
              </w:rPr>
            </w:pPr>
            <w:r w:rsidRPr="004B6666">
              <w:rPr>
                <w:rFonts w:hAnsi="宋体"/>
                <w:szCs w:val="21"/>
              </w:rPr>
              <w:t>已有验证措施</w:t>
            </w:r>
          </w:p>
        </w:tc>
        <w:tc>
          <w:tcPr>
            <w:tcW w:w="1484" w:type="dxa"/>
            <w:vAlign w:val="center"/>
          </w:tcPr>
          <w:p w14:paraId="7DEAEFA5" w14:textId="136872AD" w:rsidR="00E63CE9" w:rsidRPr="004B6666" w:rsidRDefault="00E63CE9" w:rsidP="00E63CE9">
            <w:pPr>
              <w:pStyle w:val="afffffffff9"/>
              <w:rPr>
                <w:rFonts w:hAnsi="宋体" w:hint="eastAsia"/>
              </w:rPr>
            </w:pPr>
            <w:r w:rsidRPr="004B6666">
              <w:rPr>
                <w:rFonts w:hAnsi="宋体" w:hint="eastAsia"/>
                <w:szCs w:val="21"/>
              </w:rPr>
              <w:t>0.</w:t>
            </w:r>
            <w:r>
              <w:rPr>
                <w:rFonts w:hAnsi="宋体" w:hint="eastAsia"/>
                <w:szCs w:val="21"/>
              </w:rPr>
              <w:t>3</w:t>
            </w:r>
          </w:p>
        </w:tc>
        <w:tc>
          <w:tcPr>
            <w:tcW w:w="1350" w:type="dxa"/>
            <w:vAlign w:val="center"/>
          </w:tcPr>
          <w:p w14:paraId="38F88C9F" w14:textId="6D348327" w:rsidR="00E63CE9" w:rsidRPr="00C032BC" w:rsidRDefault="00E63CE9" w:rsidP="00EA055A">
            <w:pPr>
              <w:pStyle w:val="afffffffff9"/>
              <w:rPr>
                <w:rFonts w:hAnsi="宋体" w:hint="eastAsia"/>
                <w:szCs w:val="21"/>
              </w:rPr>
            </w:pPr>
            <w:r>
              <w:rPr>
                <w:rFonts w:hAnsi="宋体" w:hint="eastAsia"/>
                <w:szCs w:val="21"/>
              </w:rPr>
              <w:t>2</w:t>
            </w:r>
          </w:p>
        </w:tc>
        <w:tc>
          <w:tcPr>
            <w:tcW w:w="1230" w:type="dxa"/>
            <w:vAlign w:val="center"/>
          </w:tcPr>
          <w:p w14:paraId="32377705" w14:textId="732E3553" w:rsidR="00E63CE9" w:rsidRPr="004B6666" w:rsidRDefault="00E63CE9" w:rsidP="00EA055A">
            <w:pPr>
              <w:pStyle w:val="afffffffff9"/>
              <w:rPr>
                <w:rFonts w:hAnsi="宋体" w:hint="eastAsia"/>
                <w:szCs w:val="21"/>
              </w:rPr>
            </w:pPr>
            <w:r>
              <w:rPr>
                <w:rFonts w:hAnsi="宋体" w:hint="eastAsia"/>
                <w:szCs w:val="21"/>
              </w:rPr>
              <w:t>2</w:t>
            </w:r>
          </w:p>
        </w:tc>
        <w:tc>
          <w:tcPr>
            <w:tcW w:w="1194" w:type="dxa"/>
            <w:vAlign w:val="center"/>
          </w:tcPr>
          <w:p w14:paraId="1AFC219B" w14:textId="793D0453" w:rsidR="00E63CE9" w:rsidRPr="004B6666" w:rsidRDefault="00E63CE9" w:rsidP="00E63CE9">
            <w:pPr>
              <w:pStyle w:val="afffffffff9"/>
              <w:rPr>
                <w:rFonts w:hAnsi="宋体" w:hint="eastAsia"/>
                <w:szCs w:val="21"/>
              </w:rPr>
            </w:pPr>
            <w:r>
              <w:rPr>
                <w:rFonts w:hAnsi="宋体" w:hint="eastAsia"/>
                <w:szCs w:val="21"/>
              </w:rPr>
              <w:t>2</w:t>
            </w:r>
          </w:p>
        </w:tc>
        <w:tc>
          <w:tcPr>
            <w:tcW w:w="1221" w:type="dxa"/>
            <w:vAlign w:val="center"/>
          </w:tcPr>
          <w:p w14:paraId="14DDCAB1" w14:textId="2A05EB4A" w:rsidR="00E63CE9" w:rsidRPr="004B6666" w:rsidRDefault="00D274DE" w:rsidP="00EA055A">
            <w:pPr>
              <w:pStyle w:val="afffffffff9"/>
              <w:rPr>
                <w:rFonts w:hAnsi="宋体" w:hint="eastAsia"/>
                <w:szCs w:val="21"/>
              </w:rPr>
            </w:pPr>
            <w:r>
              <w:rPr>
                <w:rFonts w:hAnsi="宋体" w:hint="eastAsia"/>
                <w:szCs w:val="21"/>
              </w:rPr>
              <w:t>1</w:t>
            </w:r>
          </w:p>
        </w:tc>
      </w:tr>
      <w:tr w:rsidR="00E63CE9" w14:paraId="5DB87F60" w14:textId="77777777" w:rsidTr="00E63CE9">
        <w:trPr>
          <w:trHeight w:val="340"/>
          <w:jc w:val="center"/>
        </w:trPr>
        <w:tc>
          <w:tcPr>
            <w:tcW w:w="627" w:type="dxa"/>
            <w:vMerge/>
            <w:vAlign w:val="center"/>
          </w:tcPr>
          <w:p w14:paraId="24C38953" w14:textId="77777777" w:rsidR="00E63CE9" w:rsidRDefault="00E63CE9" w:rsidP="00EA055A">
            <w:pPr>
              <w:pStyle w:val="afffffffff9"/>
            </w:pPr>
          </w:p>
        </w:tc>
        <w:tc>
          <w:tcPr>
            <w:tcW w:w="2228" w:type="dxa"/>
            <w:vAlign w:val="center"/>
          </w:tcPr>
          <w:p w14:paraId="7C77F7E9" w14:textId="77777777" w:rsidR="00E63CE9" w:rsidRPr="004B6666" w:rsidRDefault="00E63CE9" w:rsidP="00EA055A">
            <w:pPr>
              <w:pStyle w:val="afffffffff9"/>
              <w:rPr>
                <w:rFonts w:hAnsi="宋体" w:hint="eastAsia"/>
              </w:rPr>
            </w:pPr>
            <w:r w:rsidRPr="004B6666">
              <w:rPr>
                <w:rFonts w:hAnsi="宋体"/>
                <w:szCs w:val="21"/>
              </w:rPr>
              <w:t>缓解措施</w:t>
            </w:r>
          </w:p>
        </w:tc>
        <w:tc>
          <w:tcPr>
            <w:tcW w:w="1484" w:type="dxa"/>
            <w:vAlign w:val="center"/>
          </w:tcPr>
          <w:p w14:paraId="216E9FC8" w14:textId="5FF1971B" w:rsidR="00E63CE9" w:rsidRPr="004B6666" w:rsidRDefault="00E63CE9" w:rsidP="00E63CE9">
            <w:pPr>
              <w:pStyle w:val="afffffffff9"/>
              <w:rPr>
                <w:rFonts w:hAnsi="宋体" w:hint="eastAsia"/>
              </w:rPr>
            </w:pPr>
            <w:r w:rsidRPr="004B6666">
              <w:rPr>
                <w:rFonts w:hAnsi="宋体" w:hint="eastAsia"/>
                <w:szCs w:val="21"/>
              </w:rPr>
              <w:t>0.</w:t>
            </w:r>
            <w:r>
              <w:rPr>
                <w:rFonts w:hAnsi="宋体" w:hint="eastAsia"/>
                <w:szCs w:val="21"/>
              </w:rPr>
              <w:t>3</w:t>
            </w:r>
          </w:p>
        </w:tc>
        <w:tc>
          <w:tcPr>
            <w:tcW w:w="1350" w:type="dxa"/>
            <w:vAlign w:val="center"/>
          </w:tcPr>
          <w:p w14:paraId="2BF47221" w14:textId="5EC85DC2" w:rsidR="00E63CE9" w:rsidRPr="00C032BC" w:rsidRDefault="00E63CE9" w:rsidP="00EA055A">
            <w:pPr>
              <w:pStyle w:val="afffffffff9"/>
              <w:rPr>
                <w:rFonts w:hAnsi="宋体" w:hint="eastAsia"/>
                <w:szCs w:val="21"/>
              </w:rPr>
            </w:pPr>
            <w:r>
              <w:rPr>
                <w:rFonts w:hAnsi="宋体" w:hint="eastAsia"/>
                <w:szCs w:val="21"/>
              </w:rPr>
              <w:t>2</w:t>
            </w:r>
          </w:p>
        </w:tc>
        <w:tc>
          <w:tcPr>
            <w:tcW w:w="1230" w:type="dxa"/>
            <w:vAlign w:val="center"/>
          </w:tcPr>
          <w:p w14:paraId="5BCB37D9" w14:textId="5183F855" w:rsidR="00E63CE9" w:rsidRPr="004B6666" w:rsidRDefault="00E63CE9" w:rsidP="00EA055A">
            <w:pPr>
              <w:pStyle w:val="afffffffff9"/>
              <w:rPr>
                <w:rFonts w:hAnsi="宋体" w:hint="eastAsia"/>
                <w:szCs w:val="21"/>
              </w:rPr>
            </w:pPr>
            <w:r>
              <w:rPr>
                <w:rFonts w:hAnsi="宋体" w:hint="eastAsia"/>
                <w:szCs w:val="21"/>
              </w:rPr>
              <w:t>2</w:t>
            </w:r>
          </w:p>
        </w:tc>
        <w:tc>
          <w:tcPr>
            <w:tcW w:w="1194" w:type="dxa"/>
            <w:vAlign w:val="center"/>
          </w:tcPr>
          <w:p w14:paraId="421A5746" w14:textId="6EE4E5E8" w:rsidR="00E63CE9" w:rsidRPr="004B6666" w:rsidRDefault="00E63CE9" w:rsidP="00E63CE9">
            <w:pPr>
              <w:pStyle w:val="afffffffff9"/>
              <w:rPr>
                <w:rFonts w:hAnsi="宋体" w:hint="eastAsia"/>
                <w:szCs w:val="21"/>
              </w:rPr>
            </w:pPr>
            <w:r>
              <w:rPr>
                <w:rFonts w:hAnsi="宋体" w:hint="eastAsia"/>
                <w:szCs w:val="21"/>
              </w:rPr>
              <w:t>1</w:t>
            </w:r>
          </w:p>
        </w:tc>
        <w:tc>
          <w:tcPr>
            <w:tcW w:w="1221" w:type="dxa"/>
            <w:vAlign w:val="center"/>
          </w:tcPr>
          <w:p w14:paraId="1E2A7433" w14:textId="04E3D197" w:rsidR="00E63CE9" w:rsidRPr="004B6666" w:rsidRDefault="00B77BE0" w:rsidP="00EA055A">
            <w:pPr>
              <w:pStyle w:val="afffffffff9"/>
              <w:rPr>
                <w:rFonts w:hAnsi="宋体" w:hint="eastAsia"/>
                <w:szCs w:val="21"/>
              </w:rPr>
            </w:pPr>
            <w:r>
              <w:rPr>
                <w:rFonts w:hAnsi="宋体" w:hint="eastAsia"/>
                <w:szCs w:val="21"/>
              </w:rPr>
              <w:t>1</w:t>
            </w:r>
          </w:p>
        </w:tc>
      </w:tr>
      <w:tr w:rsidR="00E63CE9" w14:paraId="53980E07" w14:textId="77777777" w:rsidTr="00E63CE9">
        <w:trPr>
          <w:trHeight w:val="340"/>
          <w:jc w:val="center"/>
        </w:trPr>
        <w:tc>
          <w:tcPr>
            <w:tcW w:w="627" w:type="dxa"/>
            <w:vMerge/>
            <w:vAlign w:val="center"/>
          </w:tcPr>
          <w:p w14:paraId="09FB5E38" w14:textId="77777777" w:rsidR="00E63CE9" w:rsidRDefault="00E63CE9" w:rsidP="00EA055A">
            <w:pPr>
              <w:pStyle w:val="afffffffff9"/>
            </w:pPr>
          </w:p>
        </w:tc>
        <w:tc>
          <w:tcPr>
            <w:tcW w:w="2228" w:type="dxa"/>
            <w:vAlign w:val="center"/>
          </w:tcPr>
          <w:p w14:paraId="0B5A43BE" w14:textId="77777777" w:rsidR="00E63CE9" w:rsidRPr="004B6666" w:rsidRDefault="00E63CE9" w:rsidP="00EA055A">
            <w:pPr>
              <w:pStyle w:val="afffffffff9"/>
              <w:rPr>
                <w:rFonts w:hAnsi="宋体" w:hint="eastAsia"/>
              </w:rPr>
            </w:pPr>
            <w:r w:rsidRPr="004B6666">
              <w:rPr>
                <w:rFonts w:hAnsi="宋体"/>
                <w:szCs w:val="21"/>
              </w:rPr>
              <w:t>使用经验（若有）</w:t>
            </w:r>
          </w:p>
        </w:tc>
        <w:tc>
          <w:tcPr>
            <w:tcW w:w="1484" w:type="dxa"/>
            <w:vAlign w:val="center"/>
          </w:tcPr>
          <w:p w14:paraId="20E588BF" w14:textId="77777777" w:rsidR="00E63CE9" w:rsidRPr="004B6666" w:rsidRDefault="00E63CE9" w:rsidP="00E63CE9">
            <w:pPr>
              <w:pStyle w:val="afffffffff9"/>
              <w:rPr>
                <w:rFonts w:hAnsi="宋体" w:hint="eastAsia"/>
              </w:rPr>
            </w:pPr>
            <w:r w:rsidRPr="004B6666">
              <w:rPr>
                <w:rFonts w:hAnsi="宋体" w:hint="eastAsia"/>
                <w:szCs w:val="21"/>
              </w:rPr>
              <w:t>0.1</w:t>
            </w:r>
          </w:p>
        </w:tc>
        <w:tc>
          <w:tcPr>
            <w:tcW w:w="1350" w:type="dxa"/>
            <w:vAlign w:val="center"/>
          </w:tcPr>
          <w:p w14:paraId="20BBCE1F" w14:textId="2BE58C61" w:rsidR="00E63CE9" w:rsidRPr="00C032BC" w:rsidRDefault="00E63CE9" w:rsidP="00EA055A">
            <w:pPr>
              <w:pStyle w:val="afffffffff9"/>
              <w:rPr>
                <w:rFonts w:hAnsi="宋体" w:hint="eastAsia"/>
                <w:szCs w:val="21"/>
              </w:rPr>
            </w:pPr>
            <w:r>
              <w:rPr>
                <w:rFonts w:hAnsi="宋体" w:hint="eastAsia"/>
                <w:szCs w:val="21"/>
              </w:rPr>
              <w:t>2</w:t>
            </w:r>
          </w:p>
        </w:tc>
        <w:tc>
          <w:tcPr>
            <w:tcW w:w="1230" w:type="dxa"/>
            <w:vAlign w:val="center"/>
          </w:tcPr>
          <w:p w14:paraId="5FDF40B8" w14:textId="1A19CC8B" w:rsidR="00E63CE9" w:rsidRPr="004B6666" w:rsidRDefault="00E63CE9" w:rsidP="00EA055A">
            <w:pPr>
              <w:pStyle w:val="afffffffff9"/>
              <w:rPr>
                <w:rFonts w:hAnsi="宋体" w:hint="eastAsia"/>
                <w:szCs w:val="21"/>
              </w:rPr>
            </w:pPr>
            <w:r>
              <w:rPr>
                <w:rFonts w:hAnsi="宋体" w:hint="eastAsia"/>
                <w:szCs w:val="21"/>
              </w:rPr>
              <w:t>0</w:t>
            </w:r>
          </w:p>
        </w:tc>
        <w:tc>
          <w:tcPr>
            <w:tcW w:w="1194" w:type="dxa"/>
            <w:vAlign w:val="center"/>
          </w:tcPr>
          <w:p w14:paraId="2CA14484" w14:textId="7E48C617" w:rsidR="00E63CE9" w:rsidRPr="004B6666" w:rsidRDefault="00E63CE9" w:rsidP="00E63CE9">
            <w:pPr>
              <w:pStyle w:val="afffffffff9"/>
              <w:rPr>
                <w:rFonts w:hAnsi="宋体" w:hint="eastAsia"/>
                <w:szCs w:val="21"/>
              </w:rPr>
            </w:pPr>
            <w:r>
              <w:rPr>
                <w:rFonts w:hAnsi="宋体" w:hint="eastAsia"/>
                <w:szCs w:val="21"/>
              </w:rPr>
              <w:t>2</w:t>
            </w:r>
          </w:p>
        </w:tc>
        <w:tc>
          <w:tcPr>
            <w:tcW w:w="1221" w:type="dxa"/>
            <w:vAlign w:val="center"/>
          </w:tcPr>
          <w:p w14:paraId="12C2BB4C" w14:textId="70437FA2" w:rsidR="00E63CE9" w:rsidRPr="004B6666" w:rsidRDefault="00D274DE" w:rsidP="00EA055A">
            <w:pPr>
              <w:pStyle w:val="afffffffff9"/>
              <w:rPr>
                <w:rFonts w:hAnsi="宋体" w:hint="eastAsia"/>
                <w:szCs w:val="21"/>
              </w:rPr>
            </w:pPr>
            <w:r>
              <w:rPr>
                <w:rFonts w:hAnsi="宋体" w:hint="eastAsia"/>
                <w:szCs w:val="21"/>
              </w:rPr>
              <w:t>1</w:t>
            </w:r>
          </w:p>
        </w:tc>
      </w:tr>
      <w:tr w:rsidR="00E63CE9" w14:paraId="0BBB5DEA" w14:textId="77777777" w:rsidTr="00E63CE9">
        <w:trPr>
          <w:trHeight w:val="340"/>
          <w:jc w:val="center"/>
        </w:trPr>
        <w:tc>
          <w:tcPr>
            <w:tcW w:w="627" w:type="dxa"/>
            <w:vMerge/>
            <w:vAlign w:val="center"/>
          </w:tcPr>
          <w:p w14:paraId="7F82D911" w14:textId="77777777" w:rsidR="00E63CE9" w:rsidRDefault="00E63CE9" w:rsidP="00EA055A">
            <w:pPr>
              <w:pStyle w:val="afffffffff9"/>
            </w:pPr>
          </w:p>
        </w:tc>
        <w:tc>
          <w:tcPr>
            <w:tcW w:w="2228" w:type="dxa"/>
            <w:vAlign w:val="center"/>
          </w:tcPr>
          <w:p w14:paraId="59CE5BFB" w14:textId="229336BE" w:rsidR="00E63CE9" w:rsidRPr="004B6666" w:rsidRDefault="00E63CE9" w:rsidP="00EA055A">
            <w:pPr>
              <w:pStyle w:val="afffffffff9"/>
              <w:rPr>
                <w:rFonts w:hAnsi="宋体" w:hint="eastAsia"/>
                <w:szCs w:val="21"/>
              </w:rPr>
            </w:pPr>
            <w:r>
              <w:rPr>
                <w:rFonts w:hint="eastAsia"/>
                <w:szCs w:val="21"/>
              </w:rPr>
              <w:t>恢复操作</w:t>
            </w:r>
          </w:p>
        </w:tc>
        <w:tc>
          <w:tcPr>
            <w:tcW w:w="1484" w:type="dxa"/>
            <w:vAlign w:val="center"/>
          </w:tcPr>
          <w:p w14:paraId="5CABA14C" w14:textId="7E64C6C5" w:rsidR="00E63CE9" w:rsidRPr="009B62BB" w:rsidRDefault="00E63CE9" w:rsidP="00C756A1">
            <w:pPr>
              <w:pStyle w:val="afffffffff9"/>
              <w:rPr>
                <w:rFonts w:hAnsi="宋体" w:hint="eastAsia"/>
                <w:szCs w:val="21"/>
                <w:highlight w:val="yellow"/>
              </w:rPr>
            </w:pPr>
            <w:r w:rsidRPr="0089556D">
              <w:rPr>
                <w:rFonts w:hAnsi="宋体" w:hint="eastAsia"/>
                <w:szCs w:val="21"/>
              </w:rPr>
              <w:t>/</w:t>
            </w:r>
          </w:p>
        </w:tc>
        <w:tc>
          <w:tcPr>
            <w:tcW w:w="1350" w:type="dxa"/>
            <w:vAlign w:val="center"/>
          </w:tcPr>
          <w:p w14:paraId="3F57B6C7" w14:textId="22FC1533" w:rsidR="00E63CE9" w:rsidRPr="0089556D" w:rsidRDefault="00E63CE9" w:rsidP="00C756A1">
            <w:pPr>
              <w:pStyle w:val="afffffffff9"/>
              <w:rPr>
                <w:rFonts w:hAnsi="宋体" w:hint="eastAsia"/>
                <w:szCs w:val="21"/>
              </w:rPr>
            </w:pPr>
            <w:r w:rsidRPr="0089556D">
              <w:rPr>
                <w:rFonts w:hAnsi="宋体" w:hint="eastAsia"/>
                <w:szCs w:val="21"/>
              </w:rPr>
              <w:t>0</w:t>
            </w:r>
          </w:p>
        </w:tc>
        <w:tc>
          <w:tcPr>
            <w:tcW w:w="1230" w:type="dxa"/>
            <w:vAlign w:val="center"/>
          </w:tcPr>
          <w:p w14:paraId="230BC5CA" w14:textId="4C065DBB" w:rsidR="00E63CE9" w:rsidRPr="0089556D" w:rsidRDefault="00E63CE9" w:rsidP="00C756A1">
            <w:pPr>
              <w:pStyle w:val="afffffffff9"/>
              <w:rPr>
                <w:rFonts w:hAnsi="宋体" w:hint="eastAsia"/>
                <w:szCs w:val="21"/>
              </w:rPr>
            </w:pPr>
            <w:r w:rsidRPr="0089556D">
              <w:rPr>
                <w:rFonts w:hAnsi="宋体" w:hint="eastAsia"/>
                <w:szCs w:val="21"/>
              </w:rPr>
              <w:t>1</w:t>
            </w:r>
          </w:p>
        </w:tc>
        <w:tc>
          <w:tcPr>
            <w:tcW w:w="1194" w:type="dxa"/>
            <w:vAlign w:val="center"/>
          </w:tcPr>
          <w:p w14:paraId="1EFB5541" w14:textId="6509E81D" w:rsidR="00E63CE9" w:rsidRPr="0089556D" w:rsidRDefault="00E63CE9" w:rsidP="00E63CE9">
            <w:pPr>
              <w:pStyle w:val="afffffffff9"/>
              <w:rPr>
                <w:rFonts w:hAnsi="宋体" w:hint="eastAsia"/>
                <w:szCs w:val="21"/>
              </w:rPr>
            </w:pPr>
            <w:r>
              <w:rPr>
                <w:rFonts w:hAnsi="宋体" w:hint="eastAsia"/>
                <w:szCs w:val="21"/>
              </w:rPr>
              <w:t>1</w:t>
            </w:r>
          </w:p>
        </w:tc>
        <w:tc>
          <w:tcPr>
            <w:tcW w:w="1221" w:type="dxa"/>
            <w:vAlign w:val="center"/>
          </w:tcPr>
          <w:p w14:paraId="15AF9387" w14:textId="41CE3606" w:rsidR="00E63CE9" w:rsidRPr="0089556D" w:rsidRDefault="00E63CE9" w:rsidP="00C756A1">
            <w:pPr>
              <w:pStyle w:val="afffffffff9"/>
              <w:rPr>
                <w:rFonts w:hAnsi="宋体" w:hint="eastAsia"/>
                <w:szCs w:val="21"/>
              </w:rPr>
            </w:pPr>
            <w:r w:rsidRPr="0089556D">
              <w:rPr>
                <w:rFonts w:hAnsi="宋体" w:hint="eastAsia"/>
                <w:szCs w:val="21"/>
              </w:rPr>
              <w:t>2</w:t>
            </w:r>
          </w:p>
        </w:tc>
      </w:tr>
    </w:tbl>
    <w:p w14:paraId="0B5EFDF6" w14:textId="6E6AF836" w:rsidR="00D92BF9" w:rsidRDefault="00D92BF9" w:rsidP="00D92BF9">
      <w:pPr>
        <w:pStyle w:val="affffb"/>
        <w:ind w:firstLine="420"/>
        <w:rPr>
          <w:color w:val="000000" w:themeColor="text1"/>
        </w:rPr>
      </w:pPr>
      <w:r w:rsidRPr="00B11453">
        <w:rPr>
          <w:rFonts w:hint="eastAsia"/>
          <w:color w:val="000000" w:themeColor="text1"/>
        </w:rPr>
        <w:t>根据表D.</w:t>
      </w:r>
      <w:r w:rsidR="00271441">
        <w:rPr>
          <w:rFonts w:hint="eastAsia"/>
          <w:color w:val="000000" w:themeColor="text1"/>
        </w:rPr>
        <w:t>5</w:t>
      </w:r>
      <w:r w:rsidRPr="00B11453">
        <w:rPr>
          <w:rFonts w:hint="eastAsia"/>
          <w:color w:val="000000" w:themeColor="text1"/>
        </w:rPr>
        <w:t>、表D.</w:t>
      </w:r>
      <w:r w:rsidR="00271441">
        <w:rPr>
          <w:rFonts w:hint="eastAsia"/>
          <w:color w:val="000000" w:themeColor="text1"/>
        </w:rPr>
        <w:t>6</w:t>
      </w:r>
      <w:r w:rsidRPr="00B11453">
        <w:rPr>
          <w:rFonts w:hint="eastAsia"/>
          <w:color w:val="000000" w:themeColor="text1"/>
        </w:rPr>
        <w:t>和公式（</w:t>
      </w:r>
      <w:r>
        <w:rPr>
          <w:rFonts w:hint="eastAsia"/>
          <w:color w:val="000000" w:themeColor="text1"/>
        </w:rPr>
        <w:t>2</w:t>
      </w:r>
      <w:r w:rsidRPr="00B11453">
        <w:rPr>
          <w:rFonts w:hint="eastAsia"/>
          <w:color w:val="000000" w:themeColor="text1"/>
        </w:rPr>
        <w:t>）的内容计算得出</w:t>
      </w:r>
      <w:r>
        <w:rPr>
          <w:rFonts w:hint="eastAsia"/>
          <w:color w:val="000000" w:themeColor="text1"/>
        </w:rPr>
        <w:t>：</w:t>
      </w:r>
    </w:p>
    <w:p w14:paraId="46A9B2C6" w14:textId="77777777" w:rsidR="007D1532" w:rsidRDefault="0089556D" w:rsidP="0089556D">
      <w:pPr>
        <w:pStyle w:val="affffb"/>
        <w:ind w:firstLine="420"/>
        <w:rPr>
          <w:rFonts w:hAnsi="宋体" w:hint="eastAsia"/>
          <w:szCs w:val="21"/>
        </w:rPr>
      </w:pPr>
      <w:r>
        <w:rPr>
          <w:rFonts w:hAnsi="宋体" w:hint="eastAsia"/>
          <w:szCs w:val="21"/>
        </w:rPr>
        <w:t>情况1——</w:t>
      </w:r>
      <w:r w:rsidR="00BB00B1">
        <w:rPr>
          <w:rFonts w:hAnsi="宋体" w:hint="eastAsia"/>
          <w:szCs w:val="21"/>
        </w:rPr>
        <w:t>需要重新编译、下装才可恢复被测系统</w:t>
      </w:r>
      <w:r>
        <w:rPr>
          <w:rFonts w:hAnsi="宋体" w:hint="eastAsia"/>
          <w:szCs w:val="21"/>
        </w:rPr>
        <w:t>：</w:t>
      </w:r>
    </w:p>
    <w:p w14:paraId="7101B72C" w14:textId="037BFD1B" w:rsidR="0089556D" w:rsidRDefault="0089556D" w:rsidP="007D1532">
      <w:pPr>
        <w:pStyle w:val="affffb"/>
        <w:ind w:firstLine="420"/>
        <w:jc w:val="center"/>
        <w:rPr>
          <w:rFonts w:hAnsi="宋体" w:hint="eastAsia"/>
          <w:szCs w:val="21"/>
        </w:rPr>
      </w:pPr>
      <w:r w:rsidRPr="004B6666">
        <w:rPr>
          <w:rFonts w:hAnsi="宋体"/>
          <w:szCs w:val="21"/>
        </w:rPr>
        <w:t>S</w:t>
      </w:r>
      <w:r w:rsidRPr="00C032BC">
        <w:rPr>
          <w:rFonts w:hAnsi="宋体" w:hint="eastAsia"/>
          <w:szCs w:val="21"/>
          <w:vertAlign w:val="subscript"/>
        </w:rPr>
        <w:t>1</w:t>
      </w:r>
      <w:r w:rsidRPr="004B6666">
        <w:rPr>
          <w:rFonts w:hAnsi="宋体" w:hint="eastAsia"/>
          <w:szCs w:val="21"/>
        </w:rPr>
        <w:t>=</w:t>
      </w:r>
      <w:r w:rsidR="00BB00B1">
        <w:rPr>
          <w:rFonts w:hAnsi="宋体" w:hint="eastAsia"/>
          <w:szCs w:val="21"/>
        </w:rPr>
        <w:t>0</w:t>
      </w:r>
      <w:r>
        <w:rPr>
          <w:rFonts w:hAnsi="宋体" w:hint="eastAsia"/>
          <w:szCs w:val="21"/>
        </w:rPr>
        <w:t>；</w:t>
      </w:r>
    </w:p>
    <w:p w14:paraId="094B6151" w14:textId="77777777" w:rsidR="00D274DE" w:rsidRDefault="0089556D" w:rsidP="0089556D">
      <w:pPr>
        <w:pStyle w:val="affffb"/>
        <w:ind w:firstLine="420"/>
        <w:rPr>
          <w:rFonts w:hAnsi="宋体" w:hint="eastAsia"/>
          <w:szCs w:val="21"/>
        </w:rPr>
      </w:pPr>
      <w:r>
        <w:rPr>
          <w:rFonts w:hAnsi="宋体" w:hint="eastAsia"/>
          <w:szCs w:val="21"/>
        </w:rPr>
        <w:t>情况2——</w:t>
      </w:r>
      <w:r w:rsidR="00E63CE9">
        <w:rPr>
          <w:rFonts w:hAnsi="宋体" w:hint="eastAsia"/>
          <w:szCs w:val="21"/>
        </w:rPr>
        <w:t>不需要编译、下装，无法通过断电重启恢复，需要人手动执行</w:t>
      </w:r>
      <w:r w:rsidR="00C0229B">
        <w:rPr>
          <w:rFonts w:hAnsi="宋体" w:hint="eastAsia"/>
          <w:szCs w:val="21"/>
        </w:rPr>
        <w:t>、缓解措施充分</w:t>
      </w:r>
      <w:r>
        <w:rPr>
          <w:rFonts w:hAnsi="宋体" w:hint="eastAsia"/>
          <w:szCs w:val="21"/>
        </w:rPr>
        <w:t>：</w:t>
      </w:r>
    </w:p>
    <w:p w14:paraId="69DCFA02" w14:textId="5D5A513D" w:rsidR="0089556D" w:rsidRDefault="0089556D" w:rsidP="00D274DE">
      <w:pPr>
        <w:pStyle w:val="affffb"/>
        <w:ind w:firstLine="420"/>
        <w:jc w:val="center"/>
        <w:rPr>
          <w:rFonts w:hAnsi="宋体" w:hint="eastAsia"/>
          <w:szCs w:val="21"/>
        </w:rPr>
      </w:pPr>
      <w:r w:rsidRPr="004B6666">
        <w:rPr>
          <w:rFonts w:hAnsi="宋体"/>
          <w:szCs w:val="21"/>
        </w:rPr>
        <w:t>S</w:t>
      </w:r>
      <w:r>
        <w:rPr>
          <w:rFonts w:hAnsi="宋体" w:hint="eastAsia"/>
          <w:szCs w:val="21"/>
          <w:vertAlign w:val="subscript"/>
        </w:rPr>
        <w:t>2</w:t>
      </w:r>
      <w:r w:rsidRPr="004B6666">
        <w:rPr>
          <w:rFonts w:hAnsi="宋体" w:hint="eastAsia"/>
          <w:szCs w:val="21"/>
        </w:rPr>
        <w:t>=</w:t>
      </w:r>
      <w:r w:rsidR="00D274DE">
        <w:rPr>
          <w:rFonts w:hAnsi="宋体" w:hint="eastAsia"/>
          <w:szCs w:val="21"/>
        </w:rPr>
        <w:t>（</w:t>
      </w:r>
      <w:r w:rsidR="00E63CE9">
        <w:rPr>
          <w:rFonts w:hAnsi="宋体" w:hint="eastAsia"/>
          <w:szCs w:val="21"/>
        </w:rPr>
        <w:t>1</w:t>
      </w:r>
      <w:r w:rsidRPr="004B6666">
        <w:rPr>
          <w:rFonts w:hAnsi="宋体" w:hint="eastAsia"/>
          <w:szCs w:val="21"/>
        </w:rPr>
        <w:t>×</w:t>
      </w:r>
      <w:r w:rsidRPr="004B6666">
        <w:rPr>
          <w:rFonts w:hAnsi="宋体"/>
          <w:szCs w:val="21"/>
        </w:rPr>
        <w:t>0.3+</w:t>
      </w:r>
      <w:r w:rsidR="00E63CE9">
        <w:rPr>
          <w:rFonts w:hAnsi="宋体" w:hint="eastAsia"/>
          <w:szCs w:val="21"/>
        </w:rPr>
        <w:t>2</w:t>
      </w:r>
      <w:r w:rsidRPr="004B6666">
        <w:rPr>
          <w:rFonts w:hAnsi="宋体" w:hint="eastAsia"/>
          <w:szCs w:val="21"/>
        </w:rPr>
        <w:t>×</w:t>
      </w:r>
      <w:r w:rsidRPr="004B6666">
        <w:rPr>
          <w:rFonts w:hAnsi="宋体"/>
          <w:szCs w:val="21"/>
        </w:rPr>
        <w:t>0.</w:t>
      </w:r>
      <w:r w:rsidR="00E63CE9">
        <w:rPr>
          <w:rFonts w:hAnsi="宋体" w:hint="eastAsia"/>
          <w:szCs w:val="21"/>
        </w:rPr>
        <w:t>3</w:t>
      </w:r>
      <w:r w:rsidRPr="004B6666">
        <w:rPr>
          <w:rFonts w:hAnsi="宋体"/>
          <w:szCs w:val="21"/>
        </w:rPr>
        <w:t>+</w:t>
      </w:r>
      <w:r w:rsidR="00E63CE9">
        <w:rPr>
          <w:rFonts w:hAnsi="宋体" w:hint="eastAsia"/>
          <w:szCs w:val="21"/>
        </w:rPr>
        <w:t>2</w:t>
      </w:r>
      <w:r w:rsidRPr="004B6666">
        <w:rPr>
          <w:rFonts w:hAnsi="宋体" w:hint="eastAsia"/>
          <w:szCs w:val="21"/>
        </w:rPr>
        <w:t>×</w:t>
      </w:r>
      <w:r w:rsidRPr="004B6666">
        <w:rPr>
          <w:rFonts w:hAnsi="宋体"/>
          <w:szCs w:val="21"/>
        </w:rPr>
        <w:t>0.</w:t>
      </w:r>
      <w:r w:rsidR="00E63CE9">
        <w:rPr>
          <w:rFonts w:hAnsi="宋体" w:hint="eastAsia"/>
          <w:szCs w:val="21"/>
        </w:rPr>
        <w:t>3</w:t>
      </w:r>
      <w:r w:rsidRPr="004B6666">
        <w:rPr>
          <w:rFonts w:hAnsi="宋体"/>
          <w:szCs w:val="21"/>
        </w:rPr>
        <w:t>+0</w:t>
      </w:r>
      <w:r w:rsidRPr="004B6666">
        <w:rPr>
          <w:rFonts w:hAnsi="宋体" w:hint="eastAsia"/>
          <w:szCs w:val="21"/>
        </w:rPr>
        <w:t>×</w:t>
      </w:r>
      <w:r w:rsidRPr="004B6666">
        <w:rPr>
          <w:rFonts w:hAnsi="宋体"/>
          <w:szCs w:val="21"/>
        </w:rPr>
        <w:t>0.1</w:t>
      </w:r>
      <w:r w:rsidR="00D274DE">
        <w:rPr>
          <w:rFonts w:hAnsi="宋体" w:hint="eastAsia"/>
          <w:szCs w:val="21"/>
        </w:rPr>
        <w:t>）</w:t>
      </w:r>
      <w:r w:rsidR="00D274DE" w:rsidRPr="004B6666">
        <w:rPr>
          <w:rFonts w:hAnsi="宋体" w:hint="eastAsia"/>
          <w:szCs w:val="21"/>
        </w:rPr>
        <w:t>×</w:t>
      </w:r>
      <w:r w:rsidR="00D274DE">
        <w:rPr>
          <w:rFonts w:hAnsi="宋体" w:hint="eastAsia"/>
          <w:szCs w:val="21"/>
        </w:rPr>
        <w:t>1</w:t>
      </w:r>
      <w:r w:rsidRPr="004B6666">
        <w:rPr>
          <w:rFonts w:hAnsi="宋体"/>
          <w:szCs w:val="21"/>
        </w:rPr>
        <w:t>=1</w:t>
      </w:r>
      <w:r w:rsidR="00E63CE9">
        <w:rPr>
          <w:rFonts w:hAnsi="宋体" w:hint="eastAsia"/>
          <w:szCs w:val="21"/>
        </w:rPr>
        <w:t>.5</w:t>
      </w:r>
      <w:r>
        <w:rPr>
          <w:rFonts w:hAnsi="宋体" w:hint="eastAsia"/>
          <w:szCs w:val="21"/>
        </w:rPr>
        <w:t>；</w:t>
      </w:r>
    </w:p>
    <w:p w14:paraId="465949C2" w14:textId="77777777" w:rsidR="00D274DE" w:rsidRDefault="0089556D" w:rsidP="0089556D">
      <w:pPr>
        <w:pStyle w:val="affffb"/>
        <w:ind w:firstLine="420"/>
        <w:rPr>
          <w:rFonts w:hAnsi="宋体" w:hint="eastAsia"/>
          <w:szCs w:val="21"/>
        </w:rPr>
      </w:pPr>
      <w:r>
        <w:rPr>
          <w:rFonts w:hAnsi="宋体" w:hint="eastAsia"/>
          <w:szCs w:val="21"/>
        </w:rPr>
        <w:t>情况3——</w:t>
      </w:r>
      <w:r w:rsidR="00C0229B">
        <w:rPr>
          <w:rFonts w:hAnsi="宋体" w:hint="eastAsia"/>
          <w:szCs w:val="21"/>
        </w:rPr>
        <w:t>不需要编译、下装，无法通过断电重启恢复，需要人手动执行、缓解措施不充分</w:t>
      </w:r>
      <w:r>
        <w:rPr>
          <w:rFonts w:hAnsi="宋体" w:hint="eastAsia"/>
          <w:szCs w:val="21"/>
        </w:rPr>
        <w:t>：</w:t>
      </w:r>
    </w:p>
    <w:p w14:paraId="7F722A2F" w14:textId="45CC36A6" w:rsidR="00C0229B" w:rsidRDefault="0089556D" w:rsidP="00D274DE">
      <w:pPr>
        <w:pStyle w:val="affffb"/>
        <w:ind w:firstLine="420"/>
        <w:jc w:val="center"/>
        <w:rPr>
          <w:rFonts w:hAnsi="宋体" w:hint="eastAsia"/>
          <w:szCs w:val="21"/>
        </w:rPr>
      </w:pPr>
      <w:r w:rsidRPr="004B6666">
        <w:rPr>
          <w:rFonts w:hAnsi="宋体"/>
          <w:szCs w:val="21"/>
        </w:rPr>
        <w:t>S</w:t>
      </w:r>
      <w:r>
        <w:rPr>
          <w:rFonts w:hAnsi="宋体" w:hint="eastAsia"/>
          <w:szCs w:val="21"/>
          <w:vertAlign w:val="subscript"/>
        </w:rPr>
        <w:t>3</w:t>
      </w:r>
      <w:r w:rsidRPr="004B6666">
        <w:rPr>
          <w:rFonts w:hAnsi="宋体" w:hint="eastAsia"/>
          <w:szCs w:val="21"/>
        </w:rPr>
        <w:t>=</w:t>
      </w:r>
      <w:r w:rsidR="00D274DE">
        <w:rPr>
          <w:rFonts w:hAnsi="宋体" w:hint="eastAsia"/>
          <w:szCs w:val="21"/>
        </w:rPr>
        <w:t>（</w:t>
      </w:r>
      <w:r w:rsidRPr="004B6666">
        <w:rPr>
          <w:rFonts w:hAnsi="宋体"/>
          <w:szCs w:val="21"/>
        </w:rPr>
        <w:t>1</w:t>
      </w:r>
      <w:r w:rsidRPr="004B6666">
        <w:rPr>
          <w:rFonts w:hAnsi="宋体" w:hint="eastAsia"/>
          <w:szCs w:val="21"/>
        </w:rPr>
        <w:t>×</w:t>
      </w:r>
      <w:r w:rsidRPr="004B6666">
        <w:rPr>
          <w:rFonts w:hAnsi="宋体"/>
          <w:szCs w:val="21"/>
        </w:rPr>
        <w:t>0.3+</w:t>
      </w:r>
      <w:r w:rsidR="00E63CE9">
        <w:rPr>
          <w:rFonts w:hAnsi="宋体" w:hint="eastAsia"/>
          <w:szCs w:val="21"/>
        </w:rPr>
        <w:t>2</w:t>
      </w:r>
      <w:r w:rsidRPr="004B6666">
        <w:rPr>
          <w:rFonts w:hAnsi="宋体" w:hint="eastAsia"/>
          <w:szCs w:val="21"/>
        </w:rPr>
        <w:t>×</w:t>
      </w:r>
      <w:r w:rsidRPr="004B6666">
        <w:rPr>
          <w:rFonts w:hAnsi="宋体"/>
          <w:szCs w:val="21"/>
        </w:rPr>
        <w:t>0.</w:t>
      </w:r>
      <w:r w:rsidR="00E63CE9">
        <w:rPr>
          <w:rFonts w:hAnsi="宋体" w:hint="eastAsia"/>
          <w:szCs w:val="21"/>
        </w:rPr>
        <w:t>3</w:t>
      </w:r>
      <w:r w:rsidRPr="004B6666">
        <w:rPr>
          <w:rFonts w:hAnsi="宋体"/>
          <w:szCs w:val="21"/>
        </w:rPr>
        <w:t>+1</w:t>
      </w:r>
      <w:r w:rsidRPr="004B6666">
        <w:rPr>
          <w:rFonts w:hAnsi="宋体" w:hint="eastAsia"/>
          <w:szCs w:val="21"/>
        </w:rPr>
        <w:t>×</w:t>
      </w:r>
      <w:r w:rsidRPr="004B6666">
        <w:rPr>
          <w:rFonts w:hAnsi="宋体"/>
          <w:szCs w:val="21"/>
        </w:rPr>
        <w:t>0.</w:t>
      </w:r>
      <w:r w:rsidR="00E63CE9">
        <w:rPr>
          <w:rFonts w:hAnsi="宋体" w:hint="eastAsia"/>
          <w:szCs w:val="21"/>
        </w:rPr>
        <w:t>3</w:t>
      </w:r>
      <w:r w:rsidRPr="004B6666">
        <w:rPr>
          <w:rFonts w:hAnsi="宋体"/>
          <w:szCs w:val="21"/>
        </w:rPr>
        <w:t>+</w:t>
      </w:r>
      <w:r>
        <w:rPr>
          <w:rFonts w:hAnsi="宋体" w:hint="eastAsia"/>
          <w:szCs w:val="21"/>
        </w:rPr>
        <w:t>2</w:t>
      </w:r>
      <w:r w:rsidRPr="004B6666">
        <w:rPr>
          <w:rFonts w:hAnsi="宋体" w:hint="eastAsia"/>
          <w:szCs w:val="21"/>
        </w:rPr>
        <w:t>×</w:t>
      </w:r>
      <w:r w:rsidRPr="004B6666">
        <w:rPr>
          <w:rFonts w:hAnsi="宋体"/>
          <w:szCs w:val="21"/>
        </w:rPr>
        <w:t>0.1</w:t>
      </w:r>
      <w:r w:rsidR="00D274DE">
        <w:rPr>
          <w:rFonts w:hAnsi="宋体" w:hint="eastAsia"/>
          <w:szCs w:val="21"/>
        </w:rPr>
        <w:t>）</w:t>
      </w:r>
      <w:r w:rsidR="00D274DE" w:rsidRPr="004B6666">
        <w:rPr>
          <w:rFonts w:hAnsi="宋体" w:hint="eastAsia"/>
          <w:szCs w:val="21"/>
        </w:rPr>
        <w:t>×</w:t>
      </w:r>
      <w:r w:rsidR="00D274DE">
        <w:rPr>
          <w:rFonts w:hAnsi="宋体" w:hint="eastAsia"/>
          <w:szCs w:val="21"/>
        </w:rPr>
        <w:t>1</w:t>
      </w:r>
      <w:r w:rsidRPr="004B6666">
        <w:rPr>
          <w:rFonts w:hAnsi="宋体"/>
          <w:szCs w:val="21"/>
        </w:rPr>
        <w:t>=1.</w:t>
      </w:r>
      <w:r w:rsidR="00E63CE9">
        <w:rPr>
          <w:rFonts w:hAnsi="宋体" w:hint="eastAsia"/>
          <w:szCs w:val="21"/>
        </w:rPr>
        <w:t>4</w:t>
      </w:r>
      <w:r w:rsidR="00C0229B">
        <w:rPr>
          <w:rFonts w:hAnsi="宋体" w:hint="eastAsia"/>
          <w:szCs w:val="21"/>
        </w:rPr>
        <w:t>；</w:t>
      </w:r>
    </w:p>
    <w:p w14:paraId="7905AA7C" w14:textId="77777777" w:rsidR="00D274DE" w:rsidRDefault="00226E23" w:rsidP="0089556D">
      <w:pPr>
        <w:pStyle w:val="affffb"/>
        <w:ind w:firstLine="420"/>
        <w:rPr>
          <w:rFonts w:hAnsi="宋体" w:hint="eastAsia"/>
          <w:szCs w:val="21"/>
        </w:rPr>
      </w:pPr>
      <w:r>
        <w:rPr>
          <w:rFonts w:hAnsi="宋体" w:hint="eastAsia"/>
          <w:szCs w:val="21"/>
        </w:rPr>
        <w:t>情况4——不需要编译、下装，通过断电重启即可恢复至系统修改前状态：</w:t>
      </w:r>
    </w:p>
    <w:p w14:paraId="5D7015A3" w14:textId="0C446F6A" w:rsidR="0089556D" w:rsidRDefault="00D274DE" w:rsidP="00D274DE">
      <w:pPr>
        <w:pStyle w:val="affffb"/>
        <w:ind w:firstLine="420"/>
        <w:jc w:val="center"/>
        <w:rPr>
          <w:rFonts w:hAnsi="宋体" w:hint="eastAsia"/>
          <w:szCs w:val="21"/>
        </w:rPr>
      </w:pPr>
      <w:r w:rsidRPr="004B6666">
        <w:rPr>
          <w:rFonts w:hAnsi="宋体"/>
          <w:szCs w:val="21"/>
        </w:rPr>
        <w:t>S</w:t>
      </w:r>
      <w:r>
        <w:rPr>
          <w:rFonts w:hAnsi="宋体" w:hint="eastAsia"/>
          <w:szCs w:val="21"/>
          <w:vertAlign w:val="subscript"/>
        </w:rPr>
        <w:t>4</w:t>
      </w:r>
      <w:r w:rsidRPr="00D274DE">
        <w:rPr>
          <w:rFonts w:hAnsi="宋体" w:hint="eastAsia"/>
          <w:szCs w:val="21"/>
        </w:rPr>
        <w:t>=</w:t>
      </w:r>
      <w:r w:rsidR="007D1532">
        <w:rPr>
          <w:rFonts w:hAnsi="宋体" w:hint="eastAsia"/>
          <w:szCs w:val="21"/>
        </w:rPr>
        <w:t>（</w:t>
      </w:r>
      <w:r>
        <w:rPr>
          <w:rFonts w:hAnsi="宋体" w:hint="eastAsia"/>
          <w:szCs w:val="21"/>
        </w:rPr>
        <w:t>1</w:t>
      </w:r>
      <w:r w:rsidRPr="004B6666">
        <w:rPr>
          <w:rFonts w:hAnsi="宋体" w:hint="eastAsia"/>
          <w:szCs w:val="21"/>
        </w:rPr>
        <w:t>×</w:t>
      </w:r>
      <w:r w:rsidRPr="004B6666">
        <w:rPr>
          <w:rFonts w:hAnsi="宋体"/>
          <w:szCs w:val="21"/>
        </w:rPr>
        <w:t>0.3+</w:t>
      </w:r>
      <w:r w:rsidR="007D1532">
        <w:rPr>
          <w:rFonts w:hAnsi="宋体" w:hint="eastAsia"/>
          <w:szCs w:val="21"/>
        </w:rPr>
        <w:t>1</w:t>
      </w:r>
      <w:r w:rsidRPr="004B6666">
        <w:rPr>
          <w:rFonts w:hAnsi="宋体" w:hint="eastAsia"/>
          <w:szCs w:val="21"/>
        </w:rPr>
        <w:t>×</w:t>
      </w:r>
      <w:r w:rsidRPr="004B6666">
        <w:rPr>
          <w:rFonts w:hAnsi="宋体"/>
          <w:szCs w:val="21"/>
        </w:rPr>
        <w:t>0.</w:t>
      </w:r>
      <w:r>
        <w:rPr>
          <w:rFonts w:hAnsi="宋体" w:hint="eastAsia"/>
          <w:szCs w:val="21"/>
        </w:rPr>
        <w:t>3</w:t>
      </w:r>
      <w:r w:rsidRPr="004B6666">
        <w:rPr>
          <w:rFonts w:hAnsi="宋体"/>
          <w:szCs w:val="21"/>
        </w:rPr>
        <w:t>+</w:t>
      </w:r>
      <w:r w:rsidR="00B77BE0">
        <w:rPr>
          <w:rFonts w:hAnsi="宋体" w:hint="eastAsia"/>
          <w:szCs w:val="21"/>
        </w:rPr>
        <w:t>1</w:t>
      </w:r>
      <w:r w:rsidRPr="004B6666">
        <w:rPr>
          <w:rFonts w:hAnsi="宋体" w:hint="eastAsia"/>
          <w:szCs w:val="21"/>
        </w:rPr>
        <w:t>×</w:t>
      </w:r>
      <w:r w:rsidRPr="004B6666">
        <w:rPr>
          <w:rFonts w:hAnsi="宋体"/>
          <w:szCs w:val="21"/>
        </w:rPr>
        <w:t>0.</w:t>
      </w:r>
      <w:r>
        <w:rPr>
          <w:rFonts w:hAnsi="宋体" w:hint="eastAsia"/>
          <w:szCs w:val="21"/>
        </w:rPr>
        <w:t>3</w:t>
      </w:r>
      <w:r w:rsidRPr="004B6666">
        <w:rPr>
          <w:rFonts w:hAnsi="宋体"/>
          <w:szCs w:val="21"/>
        </w:rPr>
        <w:t>+</w:t>
      </w:r>
      <w:r w:rsidR="007D1532">
        <w:rPr>
          <w:rFonts w:hAnsi="宋体" w:hint="eastAsia"/>
          <w:szCs w:val="21"/>
        </w:rPr>
        <w:t>1</w:t>
      </w:r>
      <w:r w:rsidRPr="004B6666">
        <w:rPr>
          <w:rFonts w:hAnsi="宋体" w:hint="eastAsia"/>
          <w:szCs w:val="21"/>
        </w:rPr>
        <w:t>×</w:t>
      </w:r>
      <w:r w:rsidRPr="004B6666">
        <w:rPr>
          <w:rFonts w:hAnsi="宋体"/>
          <w:szCs w:val="21"/>
        </w:rPr>
        <w:t>0.1</w:t>
      </w:r>
      <w:r w:rsidR="007D1532">
        <w:rPr>
          <w:rFonts w:hAnsi="宋体" w:hint="eastAsia"/>
          <w:szCs w:val="21"/>
        </w:rPr>
        <w:t>）</w:t>
      </w:r>
      <w:r w:rsidR="007D1532" w:rsidRPr="004B6666">
        <w:rPr>
          <w:rFonts w:hAnsi="宋体" w:hint="eastAsia"/>
          <w:szCs w:val="21"/>
        </w:rPr>
        <w:t>×</w:t>
      </w:r>
      <w:r w:rsidR="007D1532">
        <w:rPr>
          <w:rFonts w:hAnsi="宋体" w:hint="eastAsia"/>
          <w:szCs w:val="21"/>
        </w:rPr>
        <w:t>2</w:t>
      </w:r>
      <w:r w:rsidRPr="004B6666">
        <w:rPr>
          <w:rFonts w:hAnsi="宋体"/>
          <w:szCs w:val="21"/>
        </w:rPr>
        <w:t>=</w:t>
      </w:r>
      <w:r w:rsidR="00B77BE0">
        <w:rPr>
          <w:rFonts w:hAnsi="宋体" w:hint="eastAsia"/>
          <w:szCs w:val="21"/>
        </w:rPr>
        <w:t>2</w:t>
      </w:r>
      <w:r w:rsidR="0089556D">
        <w:rPr>
          <w:rFonts w:hAnsi="宋体" w:hint="eastAsia"/>
          <w:szCs w:val="21"/>
        </w:rPr>
        <w:t>。</w:t>
      </w:r>
    </w:p>
    <w:p w14:paraId="72B268C2" w14:textId="12D5E268" w:rsidR="00654FE9" w:rsidRPr="00D92BF9" w:rsidRDefault="0089556D" w:rsidP="0089556D">
      <w:pPr>
        <w:pStyle w:val="affffb"/>
        <w:ind w:firstLine="420"/>
      </w:pPr>
      <w:r>
        <w:rPr>
          <w:rFonts w:hAnsi="宋体" w:hint="eastAsia"/>
          <w:color w:val="000000" w:themeColor="text1"/>
          <w:szCs w:val="21"/>
        </w:rPr>
        <w:t>若</w:t>
      </w:r>
      <w:r w:rsidRPr="00C94EE6">
        <w:rPr>
          <w:rFonts w:hAnsi="宋体"/>
        </w:rPr>
        <w:t>S</w:t>
      </w:r>
      <w:r w:rsidRPr="00C94EE6">
        <w:rPr>
          <w:rFonts w:hAnsi="宋体" w:hint="eastAsia"/>
        </w:rPr>
        <w:t>∈[</w:t>
      </w:r>
      <w:r w:rsidRPr="00C94EE6">
        <w:rPr>
          <w:rFonts w:hAnsi="宋体"/>
        </w:rPr>
        <w:t>0</w:t>
      </w:r>
      <w:r w:rsidRPr="00C94EE6">
        <w:rPr>
          <w:rFonts w:hAnsi="宋体" w:hint="eastAsia"/>
        </w:rPr>
        <w:t>,1</w:t>
      </w:r>
      <w:r>
        <w:rPr>
          <w:rFonts w:hAnsi="宋体" w:hint="eastAsia"/>
        </w:rPr>
        <w:t>.</w:t>
      </w:r>
      <w:r w:rsidR="00BB4983">
        <w:rPr>
          <w:rFonts w:hAnsi="宋体" w:hint="eastAsia"/>
        </w:rPr>
        <w:t>4</w:t>
      </w:r>
      <w:r w:rsidR="00BB4983">
        <w:rPr>
          <w:rFonts w:hint="eastAsia"/>
          <w:color w:val="000000" w:themeColor="text1"/>
        </w:rPr>
        <w:t>]</w:t>
      </w:r>
      <w:r w:rsidRPr="00C94EE6">
        <w:rPr>
          <w:rFonts w:hAnsi="宋体" w:hint="eastAsia"/>
        </w:rPr>
        <w:t>时，</w:t>
      </w:r>
      <w:r>
        <w:rPr>
          <w:rFonts w:hAnsi="宋体" w:hint="eastAsia"/>
        </w:rPr>
        <w:t>判定</w:t>
      </w:r>
      <w:r w:rsidRPr="00C94EE6">
        <w:rPr>
          <w:rFonts w:hAnsi="宋体" w:hint="eastAsia"/>
        </w:rPr>
        <w:t>工具</w:t>
      </w:r>
      <w:r w:rsidRPr="00C94EE6">
        <w:rPr>
          <w:rFonts w:hAnsi="宋体"/>
        </w:rPr>
        <w:t>置信度</w:t>
      </w:r>
      <w:r w:rsidRPr="00C94EE6">
        <w:rPr>
          <w:rFonts w:hAnsi="宋体" w:hint="eastAsia"/>
        </w:rPr>
        <w:t>水平符合T</w:t>
      </w:r>
      <w:r w:rsidRPr="00C94EE6">
        <w:rPr>
          <w:rFonts w:hAnsi="宋体"/>
        </w:rPr>
        <w:t>CL1</w:t>
      </w:r>
      <w:r w:rsidRPr="00C94EE6">
        <w:rPr>
          <w:rFonts w:hAnsi="宋体" w:hint="eastAsia"/>
        </w:rPr>
        <w:t>；</w:t>
      </w:r>
      <w:r w:rsidRPr="00C94EE6">
        <w:rPr>
          <w:rFonts w:hAnsi="宋体"/>
        </w:rPr>
        <w:t>S</w:t>
      </w:r>
      <w:r w:rsidRPr="00C94EE6">
        <w:rPr>
          <w:rFonts w:hAnsi="宋体" w:hint="eastAsia"/>
        </w:rPr>
        <w:t>∈</w:t>
      </w:r>
      <w:r w:rsidR="00BB4983">
        <w:rPr>
          <w:rFonts w:hAnsi="宋体" w:hint="eastAsia"/>
        </w:rPr>
        <w:t>(</w:t>
      </w:r>
      <w:r w:rsidRPr="00C94EE6">
        <w:rPr>
          <w:rFonts w:hAnsi="宋体"/>
        </w:rPr>
        <w:t>1</w:t>
      </w:r>
      <w:r>
        <w:rPr>
          <w:rFonts w:hAnsi="宋体" w:hint="eastAsia"/>
        </w:rPr>
        <w:t>.</w:t>
      </w:r>
      <w:r w:rsidR="00BB4983">
        <w:rPr>
          <w:rFonts w:hAnsi="宋体" w:hint="eastAsia"/>
        </w:rPr>
        <w:t>4</w:t>
      </w:r>
      <w:r w:rsidRPr="00C94EE6">
        <w:rPr>
          <w:rFonts w:hAnsi="宋体" w:hint="eastAsia"/>
        </w:rPr>
        <w:t>,</w:t>
      </w:r>
      <w:r w:rsidR="00226E23">
        <w:rPr>
          <w:rFonts w:hAnsi="宋体" w:hint="eastAsia"/>
        </w:rPr>
        <w:t>3.2</w:t>
      </w:r>
      <w:r w:rsidRPr="00C94EE6">
        <w:rPr>
          <w:rFonts w:hAnsi="宋体" w:hint="eastAsia"/>
        </w:rPr>
        <w:t>]时</w:t>
      </w:r>
      <w:r w:rsidRPr="00C94EE6">
        <w:rPr>
          <w:rFonts w:hAnsi="宋体"/>
        </w:rPr>
        <w:t>，</w:t>
      </w:r>
      <w:r>
        <w:rPr>
          <w:rFonts w:hAnsi="宋体" w:hint="eastAsia"/>
        </w:rPr>
        <w:t>判定</w:t>
      </w:r>
      <w:r w:rsidRPr="00C94EE6">
        <w:rPr>
          <w:rFonts w:hAnsi="宋体" w:hint="eastAsia"/>
        </w:rPr>
        <w:t>工具</w:t>
      </w:r>
      <w:r w:rsidRPr="00C94EE6">
        <w:rPr>
          <w:rFonts w:hAnsi="宋体"/>
        </w:rPr>
        <w:t>置信度</w:t>
      </w:r>
      <w:r w:rsidRPr="00C94EE6">
        <w:rPr>
          <w:rFonts w:hAnsi="宋体" w:hint="eastAsia"/>
        </w:rPr>
        <w:t>水平符合T</w:t>
      </w:r>
      <w:r w:rsidRPr="00C94EE6">
        <w:rPr>
          <w:rFonts w:hAnsi="宋体"/>
        </w:rPr>
        <w:t>CL2</w:t>
      </w:r>
      <w:r>
        <w:rPr>
          <w:rFonts w:hAnsi="宋体" w:hint="eastAsia"/>
        </w:rPr>
        <w:t>；</w:t>
      </w:r>
      <w:r w:rsidRPr="00C94EE6">
        <w:rPr>
          <w:rFonts w:hAnsi="宋体"/>
        </w:rPr>
        <w:t>S</w:t>
      </w:r>
      <w:r w:rsidRPr="00C94EE6">
        <w:rPr>
          <w:rFonts w:hAnsi="宋体" w:hint="eastAsia"/>
        </w:rPr>
        <w:t>∈</w:t>
      </w:r>
      <w:r>
        <w:rPr>
          <w:rFonts w:hAnsi="宋体" w:hint="eastAsia"/>
        </w:rPr>
        <w:t>(</w:t>
      </w:r>
      <w:r w:rsidR="00226E23">
        <w:rPr>
          <w:rFonts w:hAnsi="宋体" w:hint="eastAsia"/>
        </w:rPr>
        <w:t>3.2</w:t>
      </w:r>
      <w:r w:rsidRPr="00C94EE6">
        <w:rPr>
          <w:rFonts w:hAnsi="宋体" w:hint="eastAsia"/>
        </w:rPr>
        <w:t>,</w:t>
      </w:r>
      <w:r w:rsidR="00226E23">
        <w:rPr>
          <w:rFonts w:hAnsi="宋体" w:hint="eastAsia"/>
        </w:rPr>
        <w:t>4</w:t>
      </w:r>
      <w:r w:rsidRPr="00C94EE6">
        <w:rPr>
          <w:rFonts w:hAnsi="宋体" w:hint="eastAsia"/>
        </w:rPr>
        <w:t>]时</w:t>
      </w:r>
      <w:r w:rsidRPr="00C94EE6">
        <w:rPr>
          <w:rFonts w:hAnsi="宋体"/>
        </w:rPr>
        <w:t>，</w:t>
      </w:r>
      <w:r>
        <w:rPr>
          <w:rFonts w:hAnsi="宋体" w:hint="eastAsia"/>
        </w:rPr>
        <w:t>判定</w:t>
      </w:r>
      <w:r w:rsidRPr="00C94EE6">
        <w:rPr>
          <w:rFonts w:hAnsi="宋体" w:hint="eastAsia"/>
        </w:rPr>
        <w:t>工具</w:t>
      </w:r>
      <w:r w:rsidRPr="00C94EE6">
        <w:rPr>
          <w:rFonts w:hAnsi="宋体"/>
        </w:rPr>
        <w:t>置信度</w:t>
      </w:r>
      <w:r w:rsidRPr="00C94EE6">
        <w:rPr>
          <w:rFonts w:hAnsi="宋体" w:hint="eastAsia"/>
        </w:rPr>
        <w:t>水平符合T</w:t>
      </w:r>
      <w:r w:rsidRPr="00C94EE6">
        <w:rPr>
          <w:rFonts w:hAnsi="宋体"/>
        </w:rPr>
        <w:t>CL</w:t>
      </w:r>
      <w:r>
        <w:rPr>
          <w:rFonts w:hAnsi="宋体" w:hint="eastAsia"/>
        </w:rPr>
        <w:t>3；则该工具在情况</w:t>
      </w:r>
      <w:r w:rsidR="003621F5">
        <w:rPr>
          <w:rFonts w:hAnsi="宋体" w:hint="eastAsia"/>
        </w:rPr>
        <w:t>2</w:t>
      </w:r>
      <w:r w:rsidR="004D4B63">
        <w:rPr>
          <w:rFonts w:hAnsi="宋体" w:hint="eastAsia"/>
        </w:rPr>
        <w:t>和情况4</w:t>
      </w:r>
      <w:r>
        <w:rPr>
          <w:rFonts w:hAnsi="宋体" w:hint="eastAsia"/>
        </w:rPr>
        <w:t>时允许使用，情况</w:t>
      </w:r>
      <w:r w:rsidR="003621F5">
        <w:rPr>
          <w:rFonts w:hAnsi="宋体" w:hint="eastAsia"/>
        </w:rPr>
        <w:t>1</w:t>
      </w:r>
      <w:r>
        <w:rPr>
          <w:rFonts w:hAnsi="宋体" w:hint="eastAsia"/>
        </w:rPr>
        <w:t>和情况3不允许使用。</w:t>
      </w:r>
    </w:p>
    <w:p w14:paraId="4ACA097E" w14:textId="77777777" w:rsidR="006222FF" w:rsidRDefault="006222FF" w:rsidP="006222FF">
      <w:pPr>
        <w:pStyle w:val="affffb"/>
        <w:ind w:firstLine="420"/>
      </w:pPr>
    </w:p>
    <w:p w14:paraId="43562604" w14:textId="77777777" w:rsidR="006222FF" w:rsidRPr="006222FF" w:rsidRDefault="006222FF" w:rsidP="006222FF">
      <w:pPr>
        <w:pStyle w:val="affffb"/>
        <w:ind w:firstLine="420"/>
        <w:sectPr w:rsidR="006222FF" w:rsidRPr="006222FF" w:rsidSect="005A3D95">
          <w:pgSz w:w="11906" w:h="16838" w:code="9"/>
          <w:pgMar w:top="1928" w:right="1134" w:bottom="1134" w:left="1134" w:header="1418" w:footer="1134" w:gutter="284"/>
          <w:cols w:space="425"/>
          <w:formProt w:val="0"/>
          <w:docGrid w:linePitch="312"/>
        </w:sectPr>
      </w:pPr>
    </w:p>
    <w:p w14:paraId="5057C7C0" w14:textId="77777777" w:rsidR="005A3D95" w:rsidRDefault="005A3D95" w:rsidP="005A3D95">
      <w:pPr>
        <w:pStyle w:val="af8"/>
        <w:rPr>
          <w:rFonts w:hint="eastAsia"/>
          <w:vanish w:val="0"/>
        </w:rPr>
      </w:pPr>
    </w:p>
    <w:p w14:paraId="48B7B22F" w14:textId="77777777" w:rsidR="005A3D95" w:rsidRDefault="005A3D95" w:rsidP="005A3D95">
      <w:pPr>
        <w:pStyle w:val="afe"/>
        <w:rPr>
          <w:vanish w:val="0"/>
        </w:rPr>
      </w:pPr>
    </w:p>
    <w:p w14:paraId="4572616A" w14:textId="7CD9878A" w:rsidR="005A3D95" w:rsidRDefault="005A3D95" w:rsidP="005A3D95">
      <w:pPr>
        <w:pStyle w:val="aff3"/>
        <w:spacing w:after="120"/>
      </w:pPr>
      <w:r>
        <w:br/>
      </w:r>
      <w:bookmarkStart w:id="79" w:name="_Toc233212175"/>
      <w:r>
        <w:rPr>
          <w:rFonts w:hint="eastAsia"/>
        </w:rPr>
        <w:t>（资料性）</w:t>
      </w:r>
      <w:r>
        <w:br/>
      </w:r>
      <w:r>
        <w:rPr>
          <w:rFonts w:hint="eastAsia"/>
        </w:rPr>
        <w:t>工具评价报告示例</w:t>
      </w:r>
      <w:bookmarkEnd w:id="79"/>
    </w:p>
    <w:tbl>
      <w:tblPr>
        <w:tblStyle w:val="afffffffffc"/>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4"/>
        <w:gridCol w:w="1133"/>
        <w:gridCol w:w="2976"/>
        <w:gridCol w:w="4241"/>
      </w:tblGrid>
      <w:tr w:rsidR="001D41FA" w:rsidRPr="00775993" w14:paraId="2049BE4A" w14:textId="77777777" w:rsidTr="00906163">
        <w:trPr>
          <w:trHeight w:val="340"/>
          <w:tblHeader/>
          <w:jc w:val="center"/>
        </w:trPr>
        <w:tc>
          <w:tcPr>
            <w:tcW w:w="527" w:type="pct"/>
            <w:tcBorders>
              <w:top w:val="single" w:sz="8" w:space="0" w:color="auto"/>
              <w:bottom w:val="single" w:sz="8" w:space="0" w:color="auto"/>
            </w:tcBorders>
            <w:vAlign w:val="center"/>
          </w:tcPr>
          <w:p w14:paraId="63A4C9EA" w14:textId="346B09C0" w:rsidR="001D41FA" w:rsidRPr="00775993" w:rsidRDefault="001D41FA" w:rsidP="001D41FA">
            <w:pPr>
              <w:pStyle w:val="afffffffff9"/>
              <w:rPr>
                <w:rFonts w:hAnsi="宋体" w:hint="eastAsia"/>
                <w:szCs w:val="18"/>
              </w:rPr>
            </w:pPr>
            <w:r w:rsidRPr="00775993">
              <w:rPr>
                <w:rFonts w:hAnsi="宋体" w:hint="eastAsia"/>
                <w:szCs w:val="18"/>
              </w:rPr>
              <w:t>工具名称</w:t>
            </w:r>
          </w:p>
        </w:tc>
        <w:tc>
          <w:tcPr>
            <w:tcW w:w="4473" w:type="pct"/>
            <w:gridSpan w:val="3"/>
            <w:tcBorders>
              <w:top w:val="single" w:sz="8" w:space="0" w:color="auto"/>
              <w:bottom w:val="single" w:sz="8" w:space="0" w:color="auto"/>
            </w:tcBorders>
            <w:vAlign w:val="center"/>
          </w:tcPr>
          <w:p w14:paraId="79288F2D" w14:textId="1AB17C1E" w:rsidR="001D41FA" w:rsidRPr="00775993" w:rsidRDefault="00666C9B" w:rsidP="001D41FA">
            <w:pPr>
              <w:pStyle w:val="afffffffff9"/>
              <w:rPr>
                <w:rFonts w:hAnsi="宋体" w:hint="eastAsia"/>
                <w:szCs w:val="18"/>
              </w:rPr>
            </w:pPr>
            <w:r w:rsidRPr="00775993">
              <w:rPr>
                <w:rFonts w:hAnsi="宋体" w:hint="eastAsia"/>
                <w:szCs w:val="18"/>
              </w:rPr>
              <w:t>系统测试工装</w:t>
            </w:r>
          </w:p>
        </w:tc>
      </w:tr>
      <w:tr w:rsidR="00666C9B" w:rsidRPr="00775993" w14:paraId="2F3C8AB8" w14:textId="77777777" w:rsidTr="00906163">
        <w:trPr>
          <w:trHeight w:val="340"/>
          <w:jc w:val="center"/>
        </w:trPr>
        <w:tc>
          <w:tcPr>
            <w:tcW w:w="1134" w:type="pct"/>
            <w:gridSpan w:val="2"/>
            <w:vMerge w:val="restart"/>
            <w:tcBorders>
              <w:top w:val="single" w:sz="8" w:space="0" w:color="auto"/>
            </w:tcBorders>
            <w:vAlign w:val="center"/>
          </w:tcPr>
          <w:p w14:paraId="656D3C4F" w14:textId="6650C353" w:rsidR="00666C9B" w:rsidRPr="00775993" w:rsidRDefault="00666C9B" w:rsidP="00775993">
            <w:pPr>
              <w:pStyle w:val="afffffffff9"/>
              <w:rPr>
                <w:rFonts w:hAnsi="宋体" w:hint="eastAsia"/>
                <w:szCs w:val="18"/>
              </w:rPr>
            </w:pPr>
            <w:r w:rsidRPr="00775993">
              <w:rPr>
                <w:rFonts w:hAnsi="宋体" w:hint="eastAsia"/>
                <w:szCs w:val="18"/>
              </w:rPr>
              <w:t>工具型号/版本</w:t>
            </w:r>
          </w:p>
        </w:tc>
        <w:tc>
          <w:tcPr>
            <w:tcW w:w="3866" w:type="pct"/>
            <w:gridSpan w:val="2"/>
            <w:tcBorders>
              <w:top w:val="single" w:sz="8" w:space="0" w:color="auto"/>
            </w:tcBorders>
            <w:vAlign w:val="center"/>
          </w:tcPr>
          <w:p w14:paraId="0D284A1A" w14:textId="6DB65E3B" w:rsidR="00666C9B" w:rsidRPr="00775993" w:rsidRDefault="00666C9B" w:rsidP="007C4A19">
            <w:pPr>
              <w:pStyle w:val="afffffffff9"/>
              <w:ind w:leftChars="30" w:left="63" w:firstLineChars="100" w:firstLine="180"/>
              <w:jc w:val="both"/>
              <w:rPr>
                <w:rFonts w:hAnsi="宋体" w:hint="eastAsia"/>
                <w:szCs w:val="18"/>
              </w:rPr>
            </w:pPr>
            <w:r w:rsidRPr="00775993">
              <w:rPr>
                <w:rFonts w:hAnsi="宋体"/>
                <w:szCs w:val="18"/>
              </w:rPr>
              <w:t>型号：</w:t>
            </w:r>
            <w:r w:rsidRPr="00775993">
              <w:rPr>
                <w:rFonts w:hAnsi="宋体" w:hint="eastAsia"/>
                <w:szCs w:val="18"/>
                <w:u w:val="single"/>
              </w:rPr>
              <w:t xml:space="preserve">  </w:t>
            </w:r>
            <w:r w:rsidRPr="00775993">
              <w:rPr>
                <w:rFonts w:hAnsi="宋体"/>
                <w:szCs w:val="18"/>
                <w:u w:val="single"/>
              </w:rPr>
              <w:t xml:space="preserve">                  ATDP           </w:t>
            </w:r>
          </w:p>
        </w:tc>
      </w:tr>
      <w:tr w:rsidR="00666C9B" w:rsidRPr="00775993" w14:paraId="349BBE2C" w14:textId="77777777" w:rsidTr="00906163">
        <w:trPr>
          <w:trHeight w:val="340"/>
          <w:jc w:val="center"/>
        </w:trPr>
        <w:tc>
          <w:tcPr>
            <w:tcW w:w="1134" w:type="pct"/>
            <w:gridSpan w:val="2"/>
            <w:vMerge/>
            <w:vAlign w:val="center"/>
          </w:tcPr>
          <w:p w14:paraId="35B0739C" w14:textId="6559C3EA" w:rsidR="00666C9B" w:rsidRPr="00775993" w:rsidRDefault="00666C9B" w:rsidP="00666C9B">
            <w:pPr>
              <w:pStyle w:val="afffffffff9"/>
              <w:ind w:leftChars="30" w:left="63"/>
              <w:jc w:val="both"/>
              <w:rPr>
                <w:rFonts w:hAnsi="宋体" w:hint="eastAsia"/>
                <w:szCs w:val="18"/>
              </w:rPr>
            </w:pPr>
          </w:p>
        </w:tc>
        <w:tc>
          <w:tcPr>
            <w:tcW w:w="1594" w:type="pct"/>
            <w:vAlign w:val="center"/>
          </w:tcPr>
          <w:p w14:paraId="48E0C458" w14:textId="6DA28E43" w:rsidR="00666C9B" w:rsidRPr="00775993" w:rsidRDefault="00666C9B" w:rsidP="007C4A19">
            <w:pPr>
              <w:pStyle w:val="affffb"/>
              <w:spacing w:before="120" w:after="120"/>
              <w:ind w:leftChars="27" w:left="57" w:firstLineChars="100" w:firstLine="180"/>
              <w:jc w:val="left"/>
              <w:rPr>
                <w:rFonts w:hAnsi="宋体" w:hint="eastAsia"/>
                <w:sz w:val="18"/>
                <w:szCs w:val="18"/>
              </w:rPr>
            </w:pPr>
            <w:r w:rsidRPr="00775993">
              <w:rPr>
                <w:rFonts w:hAnsi="宋体" w:hint="eastAsia"/>
                <w:sz w:val="18"/>
                <w:szCs w:val="18"/>
              </w:rPr>
              <w:t>版本：</w:t>
            </w:r>
            <w:r w:rsidRPr="00775993">
              <w:rPr>
                <w:rFonts w:hAnsi="宋体" w:hint="eastAsia"/>
                <w:sz w:val="18"/>
                <w:szCs w:val="18"/>
                <w:u w:val="single"/>
              </w:rPr>
              <w:t xml:space="preserve"> </w:t>
            </w:r>
            <w:r w:rsidRPr="00775993">
              <w:rPr>
                <w:rFonts w:hAnsi="宋体"/>
                <w:sz w:val="18"/>
                <w:szCs w:val="18"/>
                <w:u w:val="single"/>
              </w:rPr>
              <w:t xml:space="preserve">   V1.0.0    </w:t>
            </w:r>
          </w:p>
        </w:tc>
        <w:tc>
          <w:tcPr>
            <w:tcW w:w="2272" w:type="pct"/>
            <w:vAlign w:val="center"/>
          </w:tcPr>
          <w:p w14:paraId="2354A891" w14:textId="77777777" w:rsidR="00666C9B" w:rsidRPr="00775993" w:rsidRDefault="00666C9B" w:rsidP="00666C9B">
            <w:pPr>
              <w:pStyle w:val="afffffffff9"/>
              <w:ind w:leftChars="27" w:left="57"/>
              <w:jc w:val="both"/>
              <w:rPr>
                <w:rFonts w:hAnsi="宋体" w:hint="eastAsia"/>
                <w:szCs w:val="18"/>
              </w:rPr>
            </w:pPr>
            <w:r w:rsidRPr="00775993">
              <w:rPr>
                <w:rFonts w:hAnsi="宋体" w:hint="eastAsia"/>
                <w:szCs w:val="18"/>
              </w:rPr>
              <w:t>历史评价</w:t>
            </w:r>
            <w:r w:rsidRPr="00775993">
              <w:rPr>
                <w:rFonts w:hAnsi="宋体"/>
                <w:szCs w:val="18"/>
              </w:rPr>
              <w:t>版本</w:t>
            </w:r>
            <w:r w:rsidRPr="00775993">
              <w:rPr>
                <w:rFonts w:hAnsi="宋体" w:hint="eastAsia"/>
                <w:szCs w:val="18"/>
              </w:rPr>
              <w:t>：■无；</w:t>
            </w:r>
          </w:p>
          <w:p w14:paraId="4D500ACD" w14:textId="0482A731" w:rsidR="00666C9B" w:rsidRPr="00775993" w:rsidRDefault="00666C9B" w:rsidP="00666C9B">
            <w:pPr>
              <w:pStyle w:val="afffffffff9"/>
              <w:ind w:leftChars="27" w:left="57"/>
              <w:jc w:val="both"/>
              <w:rPr>
                <w:rFonts w:hAnsi="宋体" w:hint="eastAsia"/>
                <w:szCs w:val="18"/>
              </w:rPr>
            </w:pPr>
            <w:r w:rsidRPr="00775993">
              <w:rPr>
                <w:rFonts w:hAnsi="宋体" w:hint="eastAsia"/>
                <w:szCs w:val="18"/>
              </w:rPr>
              <w:t>□有</w:t>
            </w:r>
            <w:r w:rsidRPr="00775993">
              <w:rPr>
                <w:rFonts w:hAnsi="宋体"/>
                <w:szCs w:val="18"/>
              </w:rPr>
              <w:t>：</w:t>
            </w:r>
            <w:r w:rsidRPr="00775993">
              <w:rPr>
                <w:rFonts w:hAnsi="宋体"/>
                <w:szCs w:val="18"/>
                <w:u w:val="single"/>
              </w:rPr>
              <w:t xml:space="preserve">                          </w:t>
            </w:r>
          </w:p>
        </w:tc>
      </w:tr>
      <w:tr w:rsidR="00666C9B" w:rsidRPr="00775993" w14:paraId="7A0F7C9D" w14:textId="77777777" w:rsidTr="00906163">
        <w:trPr>
          <w:trHeight w:val="340"/>
          <w:jc w:val="center"/>
        </w:trPr>
        <w:tc>
          <w:tcPr>
            <w:tcW w:w="527" w:type="pct"/>
            <w:vMerge w:val="restart"/>
            <w:vAlign w:val="center"/>
          </w:tcPr>
          <w:p w14:paraId="55DB744D" w14:textId="34E808D2" w:rsidR="00666C9B" w:rsidRPr="00775993" w:rsidRDefault="00666C9B" w:rsidP="001D41FA">
            <w:pPr>
              <w:pStyle w:val="afffffffff9"/>
              <w:rPr>
                <w:rFonts w:hAnsi="宋体" w:hint="eastAsia"/>
                <w:szCs w:val="18"/>
              </w:rPr>
            </w:pPr>
            <w:r w:rsidRPr="00775993">
              <w:rPr>
                <w:rFonts w:hAnsi="宋体" w:hint="eastAsia"/>
                <w:szCs w:val="18"/>
              </w:rPr>
              <w:t>工具类型</w:t>
            </w:r>
          </w:p>
        </w:tc>
        <w:tc>
          <w:tcPr>
            <w:tcW w:w="607" w:type="pct"/>
            <w:vAlign w:val="center"/>
          </w:tcPr>
          <w:p w14:paraId="5F099167" w14:textId="5804D307" w:rsidR="00666C9B" w:rsidRPr="00775993" w:rsidRDefault="00666C9B" w:rsidP="001D41FA">
            <w:pPr>
              <w:pStyle w:val="afffffffff9"/>
              <w:rPr>
                <w:rFonts w:hAnsi="宋体" w:hint="eastAsia"/>
                <w:szCs w:val="18"/>
              </w:rPr>
            </w:pPr>
            <w:r w:rsidRPr="00775993">
              <w:rPr>
                <w:rFonts w:hAnsi="宋体" w:hint="eastAsia"/>
                <w:szCs w:val="18"/>
              </w:rPr>
              <w:t>在线工具</w:t>
            </w:r>
          </w:p>
        </w:tc>
        <w:tc>
          <w:tcPr>
            <w:tcW w:w="3866" w:type="pct"/>
            <w:gridSpan w:val="2"/>
            <w:vAlign w:val="center"/>
          </w:tcPr>
          <w:p w14:paraId="0D1BF7AF" w14:textId="0FB77066" w:rsidR="00666C9B" w:rsidRPr="00775993" w:rsidRDefault="00666C9B" w:rsidP="007C4A19">
            <w:pPr>
              <w:pStyle w:val="afffffffff9"/>
              <w:ind w:firstLineChars="100" w:firstLine="180"/>
              <w:jc w:val="left"/>
              <w:rPr>
                <w:rFonts w:hAnsi="宋体" w:hint="eastAsia"/>
                <w:szCs w:val="18"/>
              </w:rPr>
            </w:pPr>
            <w:r w:rsidRPr="00775993">
              <w:rPr>
                <w:rFonts w:hAnsi="宋体" w:hint="eastAsia"/>
                <w:szCs w:val="18"/>
              </w:rPr>
              <w:t>□在线</w:t>
            </w:r>
            <w:r w:rsidRPr="00775993">
              <w:rPr>
                <w:rFonts w:hAnsi="宋体"/>
                <w:szCs w:val="18"/>
              </w:rPr>
              <w:t>工具</w:t>
            </w:r>
          </w:p>
        </w:tc>
      </w:tr>
      <w:tr w:rsidR="00666C9B" w:rsidRPr="00775993" w14:paraId="56AFE490" w14:textId="77777777" w:rsidTr="00906163">
        <w:trPr>
          <w:trHeight w:val="340"/>
          <w:jc w:val="center"/>
        </w:trPr>
        <w:tc>
          <w:tcPr>
            <w:tcW w:w="527" w:type="pct"/>
            <w:vMerge/>
            <w:vAlign w:val="center"/>
          </w:tcPr>
          <w:p w14:paraId="3F2C8EBE" w14:textId="77777777" w:rsidR="00666C9B" w:rsidRPr="00775993" w:rsidRDefault="00666C9B" w:rsidP="001D41FA">
            <w:pPr>
              <w:pStyle w:val="afffffffff9"/>
              <w:rPr>
                <w:rFonts w:hAnsi="宋体" w:hint="eastAsia"/>
                <w:szCs w:val="18"/>
              </w:rPr>
            </w:pPr>
          </w:p>
        </w:tc>
        <w:tc>
          <w:tcPr>
            <w:tcW w:w="607" w:type="pct"/>
            <w:vAlign w:val="center"/>
          </w:tcPr>
          <w:p w14:paraId="2B6CE4AB" w14:textId="73480EF5" w:rsidR="00666C9B" w:rsidRPr="00775993" w:rsidRDefault="00666C9B" w:rsidP="001D41FA">
            <w:pPr>
              <w:pStyle w:val="afffffffff9"/>
              <w:rPr>
                <w:rFonts w:hAnsi="宋体" w:hint="eastAsia"/>
                <w:szCs w:val="18"/>
              </w:rPr>
            </w:pPr>
            <w:r w:rsidRPr="00775993">
              <w:rPr>
                <w:rFonts w:hAnsi="宋体" w:hint="eastAsia"/>
                <w:szCs w:val="18"/>
              </w:rPr>
              <w:t>离线工具</w:t>
            </w:r>
          </w:p>
        </w:tc>
        <w:tc>
          <w:tcPr>
            <w:tcW w:w="3866" w:type="pct"/>
            <w:gridSpan w:val="2"/>
            <w:vAlign w:val="center"/>
          </w:tcPr>
          <w:p w14:paraId="0B8D3F34" w14:textId="2EBCC31D" w:rsidR="00666C9B" w:rsidRPr="00775993" w:rsidRDefault="00666C9B" w:rsidP="007C4A19">
            <w:pPr>
              <w:pStyle w:val="afffffffff9"/>
              <w:ind w:firstLineChars="100" w:firstLine="180"/>
              <w:jc w:val="left"/>
              <w:rPr>
                <w:rFonts w:hAnsi="宋体" w:hint="eastAsia"/>
                <w:szCs w:val="18"/>
              </w:rPr>
            </w:pPr>
            <w:r w:rsidRPr="00775993">
              <w:rPr>
                <w:rFonts w:hAnsi="宋体" w:hint="eastAsia"/>
                <w:szCs w:val="18"/>
              </w:rPr>
              <w:t>□商用</w:t>
            </w:r>
            <w:r w:rsidRPr="00775993">
              <w:rPr>
                <w:rFonts w:hAnsi="宋体"/>
                <w:szCs w:val="18"/>
              </w:rPr>
              <w:t>现</w:t>
            </w:r>
            <w:r w:rsidRPr="00775993">
              <w:rPr>
                <w:rFonts w:hAnsi="宋体" w:hint="eastAsia"/>
                <w:szCs w:val="18"/>
              </w:rPr>
              <w:t xml:space="preserve">成工具 </w:t>
            </w:r>
            <w:r w:rsidRPr="00775993">
              <w:rPr>
                <w:rFonts w:hAnsi="宋体"/>
                <w:szCs w:val="18"/>
              </w:rPr>
              <w:t xml:space="preserve"> </w:t>
            </w:r>
            <w:r w:rsidRPr="00775993">
              <w:rPr>
                <w:rFonts w:hAnsi="宋体" w:hint="eastAsia"/>
                <w:szCs w:val="18"/>
              </w:rPr>
              <w:t>■定制开发工具</w:t>
            </w:r>
          </w:p>
        </w:tc>
      </w:tr>
      <w:tr w:rsidR="00666C9B" w:rsidRPr="00775993" w14:paraId="05866ABD" w14:textId="77777777" w:rsidTr="00906163">
        <w:trPr>
          <w:trHeight w:val="340"/>
          <w:jc w:val="center"/>
        </w:trPr>
        <w:tc>
          <w:tcPr>
            <w:tcW w:w="527" w:type="pct"/>
            <w:vMerge w:val="restart"/>
            <w:vAlign w:val="center"/>
          </w:tcPr>
          <w:p w14:paraId="34E03976" w14:textId="5CBEC067" w:rsidR="00666C9B" w:rsidRPr="00775993" w:rsidRDefault="00666C9B" w:rsidP="001D41FA">
            <w:pPr>
              <w:pStyle w:val="afffffffff9"/>
              <w:rPr>
                <w:rFonts w:hAnsi="宋体" w:hint="eastAsia"/>
                <w:szCs w:val="18"/>
              </w:rPr>
            </w:pPr>
            <w:r w:rsidRPr="00775993">
              <w:rPr>
                <w:rFonts w:hAnsi="宋体" w:hint="eastAsia"/>
                <w:szCs w:val="18"/>
              </w:rPr>
              <w:t>工具的使用需求</w:t>
            </w:r>
          </w:p>
        </w:tc>
        <w:tc>
          <w:tcPr>
            <w:tcW w:w="607" w:type="pct"/>
            <w:vAlign w:val="center"/>
          </w:tcPr>
          <w:p w14:paraId="190932D8" w14:textId="0E6F1FBF" w:rsidR="00666C9B" w:rsidRPr="00775993" w:rsidRDefault="00666C9B" w:rsidP="001D41FA">
            <w:pPr>
              <w:pStyle w:val="afffffffff9"/>
              <w:rPr>
                <w:rFonts w:hAnsi="宋体" w:hint="eastAsia"/>
                <w:szCs w:val="18"/>
              </w:rPr>
            </w:pPr>
            <w:r w:rsidRPr="00775993">
              <w:rPr>
                <w:rFonts w:hAnsi="宋体" w:hint="eastAsia"/>
                <w:szCs w:val="18"/>
              </w:rPr>
              <w:t>使用对象</w:t>
            </w:r>
          </w:p>
        </w:tc>
        <w:tc>
          <w:tcPr>
            <w:tcW w:w="3866" w:type="pct"/>
            <w:gridSpan w:val="2"/>
            <w:vAlign w:val="center"/>
          </w:tcPr>
          <w:p w14:paraId="10F04D2E" w14:textId="01360F8C" w:rsidR="00666C9B" w:rsidRPr="00775993" w:rsidRDefault="00666C9B" w:rsidP="001D41FA">
            <w:pPr>
              <w:pStyle w:val="afffffffff9"/>
              <w:rPr>
                <w:rFonts w:hAnsi="宋体" w:hint="eastAsia"/>
                <w:szCs w:val="18"/>
              </w:rPr>
            </w:pPr>
            <w:r w:rsidRPr="00775993">
              <w:rPr>
                <w:rFonts w:hAnsi="宋体" w:hint="eastAsia"/>
                <w:szCs w:val="18"/>
              </w:rPr>
              <w:t>测试</w:t>
            </w:r>
            <w:r w:rsidR="005C27D5">
              <w:rPr>
                <w:rFonts w:hAnsi="宋体" w:hint="eastAsia"/>
                <w:szCs w:val="18"/>
              </w:rPr>
              <w:t>验证</w:t>
            </w:r>
            <w:r w:rsidRPr="00775993">
              <w:rPr>
                <w:rFonts w:hAnsi="宋体" w:hint="eastAsia"/>
                <w:szCs w:val="18"/>
              </w:rPr>
              <w:t>人员</w:t>
            </w:r>
          </w:p>
        </w:tc>
      </w:tr>
      <w:tr w:rsidR="00666C9B" w:rsidRPr="00775993" w14:paraId="11DAF9F1" w14:textId="77777777" w:rsidTr="00906163">
        <w:trPr>
          <w:trHeight w:val="340"/>
          <w:jc w:val="center"/>
        </w:trPr>
        <w:tc>
          <w:tcPr>
            <w:tcW w:w="527" w:type="pct"/>
            <w:vMerge/>
            <w:vAlign w:val="center"/>
          </w:tcPr>
          <w:p w14:paraId="10B9860B" w14:textId="77777777" w:rsidR="00666C9B" w:rsidRPr="00775993" w:rsidRDefault="00666C9B" w:rsidP="001D41FA">
            <w:pPr>
              <w:pStyle w:val="afffffffff9"/>
              <w:rPr>
                <w:rFonts w:hAnsi="宋体" w:hint="eastAsia"/>
                <w:szCs w:val="18"/>
              </w:rPr>
            </w:pPr>
          </w:p>
        </w:tc>
        <w:tc>
          <w:tcPr>
            <w:tcW w:w="607" w:type="pct"/>
            <w:vAlign w:val="center"/>
          </w:tcPr>
          <w:p w14:paraId="3857FC02" w14:textId="3A5778AE" w:rsidR="00666C9B" w:rsidRPr="00775993" w:rsidRDefault="00666C9B" w:rsidP="001D41FA">
            <w:pPr>
              <w:pStyle w:val="afffffffff9"/>
              <w:rPr>
                <w:rFonts w:hAnsi="宋体" w:hint="eastAsia"/>
                <w:szCs w:val="18"/>
              </w:rPr>
            </w:pPr>
            <w:r w:rsidRPr="00775993">
              <w:rPr>
                <w:rFonts w:hAnsi="宋体" w:hint="eastAsia"/>
                <w:szCs w:val="18"/>
              </w:rPr>
              <w:t>功能需求</w:t>
            </w:r>
          </w:p>
        </w:tc>
        <w:tc>
          <w:tcPr>
            <w:tcW w:w="3866" w:type="pct"/>
            <w:gridSpan w:val="2"/>
            <w:vAlign w:val="center"/>
          </w:tcPr>
          <w:p w14:paraId="219CC810" w14:textId="77777777" w:rsidR="00666C9B" w:rsidRPr="00775993" w:rsidRDefault="00666C9B" w:rsidP="003544C2">
            <w:pPr>
              <w:pStyle w:val="affffb"/>
              <w:spacing w:before="120" w:after="120"/>
              <w:ind w:firstLineChars="0"/>
              <w:rPr>
                <w:rFonts w:hAnsi="宋体" w:hint="eastAsia"/>
                <w:sz w:val="18"/>
                <w:szCs w:val="18"/>
              </w:rPr>
            </w:pPr>
            <w:r w:rsidRPr="00775993">
              <w:rPr>
                <w:rFonts w:hAnsi="宋体" w:hint="eastAsia"/>
                <w:sz w:val="18"/>
                <w:szCs w:val="18"/>
              </w:rPr>
              <w:t>可</w:t>
            </w:r>
            <w:r w:rsidRPr="00775993">
              <w:rPr>
                <w:rFonts w:hAnsi="宋体"/>
                <w:sz w:val="18"/>
                <w:szCs w:val="18"/>
              </w:rPr>
              <w:t>发送或采集信号</w:t>
            </w:r>
            <w:r w:rsidRPr="00775993">
              <w:rPr>
                <w:rFonts w:hAnsi="宋体" w:hint="eastAsia"/>
                <w:sz w:val="18"/>
                <w:szCs w:val="18"/>
              </w:rPr>
              <w:t>类型</w:t>
            </w:r>
            <w:r w:rsidRPr="00775993">
              <w:rPr>
                <w:rFonts w:hAnsi="宋体"/>
                <w:sz w:val="18"/>
                <w:szCs w:val="18"/>
              </w:rPr>
              <w:t>：DC0V~48V</w:t>
            </w:r>
            <w:r w:rsidRPr="00775993">
              <w:rPr>
                <w:rFonts w:hAnsi="宋体" w:hint="eastAsia"/>
                <w:sz w:val="18"/>
                <w:szCs w:val="18"/>
              </w:rPr>
              <w:t>、</w:t>
            </w:r>
            <w:r w:rsidRPr="00775993">
              <w:rPr>
                <w:rFonts w:hAnsi="宋体"/>
                <w:sz w:val="18"/>
                <w:szCs w:val="18"/>
              </w:rPr>
              <w:t>4mA~20mA</w:t>
            </w:r>
            <w:r w:rsidRPr="00775993">
              <w:rPr>
                <w:rFonts w:hAnsi="宋体" w:hint="eastAsia"/>
                <w:sz w:val="18"/>
                <w:szCs w:val="18"/>
              </w:rPr>
              <w:t>、</w:t>
            </w:r>
            <w:r w:rsidRPr="00775993">
              <w:rPr>
                <w:rFonts w:hAnsi="宋体"/>
                <w:sz w:val="18"/>
                <w:szCs w:val="18"/>
              </w:rPr>
              <w:t>80Ω~400Ω；</w:t>
            </w:r>
          </w:p>
          <w:p w14:paraId="226BB26B" w14:textId="16B3DE40" w:rsidR="00666C9B" w:rsidRPr="00775993" w:rsidRDefault="00666C9B" w:rsidP="003544C2">
            <w:pPr>
              <w:pStyle w:val="afffffffff9"/>
              <w:ind w:firstLineChars="100" w:firstLine="180"/>
              <w:jc w:val="both"/>
              <w:rPr>
                <w:rFonts w:hAnsi="宋体" w:hint="eastAsia"/>
                <w:szCs w:val="18"/>
              </w:rPr>
            </w:pPr>
            <w:r w:rsidRPr="00775993">
              <w:rPr>
                <w:rFonts w:hAnsi="宋体" w:hint="eastAsia"/>
                <w:szCs w:val="18"/>
              </w:rPr>
              <w:t>可</w:t>
            </w:r>
            <w:r w:rsidRPr="00775993">
              <w:rPr>
                <w:rFonts w:hAnsi="宋体"/>
                <w:szCs w:val="18"/>
              </w:rPr>
              <w:t>用于执行</w:t>
            </w:r>
            <w:r w:rsidRPr="00775993">
              <w:rPr>
                <w:rFonts w:hAnsi="宋体" w:hint="eastAsia"/>
                <w:szCs w:val="18"/>
              </w:rPr>
              <w:t>逻辑功能自动</w:t>
            </w:r>
            <w:r w:rsidRPr="00775993">
              <w:rPr>
                <w:rFonts w:hAnsi="宋体"/>
                <w:szCs w:val="18"/>
              </w:rPr>
              <w:t>测试。</w:t>
            </w:r>
          </w:p>
        </w:tc>
      </w:tr>
      <w:tr w:rsidR="00666C9B" w:rsidRPr="00775993" w14:paraId="54413887" w14:textId="77777777" w:rsidTr="00906163">
        <w:trPr>
          <w:trHeight w:val="340"/>
          <w:jc w:val="center"/>
        </w:trPr>
        <w:tc>
          <w:tcPr>
            <w:tcW w:w="527" w:type="pct"/>
            <w:vMerge/>
            <w:vAlign w:val="center"/>
          </w:tcPr>
          <w:p w14:paraId="18B36008" w14:textId="77777777" w:rsidR="00666C9B" w:rsidRPr="00775993" w:rsidRDefault="00666C9B" w:rsidP="001D41FA">
            <w:pPr>
              <w:pStyle w:val="afffffffff9"/>
              <w:rPr>
                <w:rFonts w:hAnsi="宋体" w:hint="eastAsia"/>
                <w:szCs w:val="18"/>
              </w:rPr>
            </w:pPr>
          </w:p>
        </w:tc>
        <w:tc>
          <w:tcPr>
            <w:tcW w:w="607" w:type="pct"/>
            <w:vAlign w:val="center"/>
          </w:tcPr>
          <w:p w14:paraId="3477BF57" w14:textId="5D0AB56F" w:rsidR="00666C9B" w:rsidRPr="00775993" w:rsidRDefault="00666C9B" w:rsidP="001D41FA">
            <w:pPr>
              <w:pStyle w:val="afffffffff9"/>
              <w:rPr>
                <w:rFonts w:hAnsi="宋体" w:hint="eastAsia"/>
                <w:szCs w:val="18"/>
              </w:rPr>
            </w:pPr>
            <w:r w:rsidRPr="00775993">
              <w:rPr>
                <w:rFonts w:hAnsi="宋体" w:hint="eastAsia"/>
                <w:szCs w:val="18"/>
              </w:rPr>
              <w:t>性能需求</w:t>
            </w:r>
          </w:p>
        </w:tc>
        <w:tc>
          <w:tcPr>
            <w:tcW w:w="3866" w:type="pct"/>
            <w:gridSpan w:val="2"/>
            <w:vAlign w:val="center"/>
          </w:tcPr>
          <w:p w14:paraId="63061157" w14:textId="0B4E5B69" w:rsidR="00666C9B" w:rsidRPr="00775993" w:rsidRDefault="00666C9B" w:rsidP="003544C2">
            <w:pPr>
              <w:pStyle w:val="affffb"/>
              <w:spacing w:before="120" w:after="120"/>
              <w:ind w:firstLineChars="0"/>
              <w:rPr>
                <w:rFonts w:hAnsi="宋体" w:hint="eastAsia"/>
                <w:sz w:val="18"/>
                <w:szCs w:val="18"/>
              </w:rPr>
            </w:pPr>
            <w:r w:rsidRPr="00775993">
              <w:rPr>
                <w:rFonts w:hAnsi="宋体" w:hint="eastAsia"/>
                <w:sz w:val="18"/>
                <w:szCs w:val="18"/>
              </w:rPr>
              <w:t>A</w:t>
            </w:r>
            <w:r w:rsidRPr="00775993">
              <w:rPr>
                <w:rFonts w:hAnsi="宋体"/>
                <w:sz w:val="18"/>
                <w:szCs w:val="18"/>
              </w:rPr>
              <w:t>I精度</w:t>
            </w:r>
            <w:r w:rsidRPr="00775993">
              <w:rPr>
                <w:rFonts w:hAnsi="宋体" w:hint="eastAsia"/>
                <w:sz w:val="18"/>
                <w:szCs w:val="18"/>
              </w:rPr>
              <w:t>：优于</w:t>
            </w:r>
            <w:r w:rsidRPr="00775993">
              <w:rPr>
                <w:rFonts w:hAnsi="宋体"/>
                <w:sz w:val="18"/>
                <w:szCs w:val="18"/>
              </w:rPr>
              <w:t>0.05%FS@25</w:t>
            </w:r>
            <w:r w:rsidRPr="00775993">
              <w:rPr>
                <w:rFonts w:hAnsi="宋体" w:hint="eastAsia"/>
                <w:sz w:val="18"/>
                <w:szCs w:val="18"/>
              </w:rPr>
              <w:t>℃；</w:t>
            </w:r>
          </w:p>
          <w:p w14:paraId="70F43B6D" w14:textId="35E32B12" w:rsidR="00666C9B" w:rsidRPr="00775993" w:rsidRDefault="00666C9B" w:rsidP="003544C2">
            <w:pPr>
              <w:pStyle w:val="afffffffff9"/>
              <w:ind w:firstLineChars="100" w:firstLine="180"/>
              <w:jc w:val="both"/>
              <w:rPr>
                <w:rFonts w:hAnsi="宋体" w:hint="eastAsia"/>
                <w:szCs w:val="18"/>
              </w:rPr>
            </w:pPr>
            <w:r w:rsidRPr="00775993">
              <w:rPr>
                <w:rFonts w:hAnsi="宋体"/>
                <w:szCs w:val="18"/>
              </w:rPr>
              <w:t>AO精度</w:t>
            </w:r>
            <w:r w:rsidRPr="00775993">
              <w:rPr>
                <w:rFonts w:hAnsi="宋体" w:hint="eastAsia"/>
                <w:szCs w:val="18"/>
              </w:rPr>
              <w:t>：</w:t>
            </w:r>
            <w:r w:rsidRPr="00775993">
              <w:rPr>
                <w:rFonts w:hAnsi="宋体"/>
                <w:szCs w:val="18"/>
              </w:rPr>
              <w:t>有源</w:t>
            </w:r>
            <w:r w:rsidRPr="00775993">
              <w:rPr>
                <w:rFonts w:hAnsi="宋体" w:hint="eastAsia"/>
                <w:szCs w:val="18"/>
              </w:rPr>
              <w:t>优于</w:t>
            </w:r>
            <w:r w:rsidRPr="00775993">
              <w:rPr>
                <w:rFonts w:hAnsi="宋体"/>
                <w:szCs w:val="18"/>
              </w:rPr>
              <w:t>0.03%FS@25</w:t>
            </w:r>
            <w:r w:rsidRPr="00775993">
              <w:rPr>
                <w:rFonts w:hAnsi="宋体" w:hint="eastAsia"/>
                <w:szCs w:val="18"/>
              </w:rPr>
              <w:t>℃，</w:t>
            </w:r>
            <w:r w:rsidRPr="00775993">
              <w:rPr>
                <w:rFonts w:hAnsi="宋体"/>
                <w:szCs w:val="18"/>
              </w:rPr>
              <w:t>无源</w:t>
            </w:r>
            <w:r w:rsidRPr="00775993">
              <w:rPr>
                <w:rFonts w:hAnsi="宋体" w:hint="eastAsia"/>
                <w:szCs w:val="18"/>
              </w:rPr>
              <w:t>优于0.1</w:t>
            </w:r>
            <w:r w:rsidRPr="00775993">
              <w:rPr>
                <w:rFonts w:hAnsi="宋体"/>
                <w:szCs w:val="18"/>
              </w:rPr>
              <w:t>%FS@25</w:t>
            </w:r>
            <w:r w:rsidRPr="00775993">
              <w:rPr>
                <w:rFonts w:hAnsi="宋体" w:hint="eastAsia"/>
                <w:szCs w:val="18"/>
              </w:rPr>
              <w:t>℃</w:t>
            </w:r>
            <w:r w:rsidRPr="00775993">
              <w:rPr>
                <w:rFonts w:hAnsi="宋体"/>
                <w:szCs w:val="18"/>
              </w:rPr>
              <w:t>。</w:t>
            </w:r>
          </w:p>
        </w:tc>
      </w:tr>
      <w:tr w:rsidR="003E2F03" w:rsidRPr="00775993" w14:paraId="291D19F8" w14:textId="77777777" w:rsidTr="00906163">
        <w:trPr>
          <w:trHeight w:val="340"/>
          <w:jc w:val="center"/>
        </w:trPr>
        <w:tc>
          <w:tcPr>
            <w:tcW w:w="527" w:type="pct"/>
            <w:vMerge w:val="restart"/>
            <w:vAlign w:val="center"/>
          </w:tcPr>
          <w:p w14:paraId="65227DE4" w14:textId="5AA5D176" w:rsidR="003E2F03" w:rsidRPr="00775993" w:rsidRDefault="003E2F03" w:rsidP="001D41FA">
            <w:pPr>
              <w:pStyle w:val="afffffffff9"/>
              <w:rPr>
                <w:rFonts w:hAnsi="宋体" w:hint="eastAsia"/>
                <w:szCs w:val="18"/>
              </w:rPr>
            </w:pPr>
            <w:r w:rsidRPr="00775993">
              <w:rPr>
                <w:rFonts w:hAnsi="宋体" w:hint="eastAsia"/>
                <w:szCs w:val="18"/>
              </w:rPr>
              <w:t>工具评价过程</w:t>
            </w:r>
          </w:p>
        </w:tc>
        <w:tc>
          <w:tcPr>
            <w:tcW w:w="607" w:type="pct"/>
            <w:vAlign w:val="center"/>
          </w:tcPr>
          <w:p w14:paraId="77446E6A" w14:textId="4992F70F" w:rsidR="003E2F03" w:rsidRPr="00775993" w:rsidRDefault="003E2F03" w:rsidP="001D41FA">
            <w:pPr>
              <w:pStyle w:val="afffffffff9"/>
              <w:rPr>
                <w:rFonts w:hAnsi="宋体" w:hint="eastAsia"/>
                <w:szCs w:val="18"/>
              </w:rPr>
            </w:pPr>
            <w:r w:rsidRPr="00775993">
              <w:rPr>
                <w:rFonts w:hAnsi="宋体" w:hint="eastAsia"/>
                <w:szCs w:val="18"/>
              </w:rPr>
              <w:t>评价实施</w:t>
            </w:r>
          </w:p>
        </w:tc>
        <w:tc>
          <w:tcPr>
            <w:tcW w:w="3866" w:type="pct"/>
            <w:gridSpan w:val="2"/>
            <w:vAlign w:val="center"/>
          </w:tcPr>
          <w:p w14:paraId="28A60721" w14:textId="77777777" w:rsidR="007B2CF1" w:rsidRPr="00775993" w:rsidRDefault="007B2CF1">
            <w:pPr>
              <w:pStyle w:val="affffb"/>
              <w:numPr>
                <w:ilvl w:val="0"/>
                <w:numId w:val="36"/>
              </w:numPr>
              <w:spacing w:before="120" w:after="120"/>
              <w:ind w:firstLineChars="0"/>
              <w:jc w:val="left"/>
              <w:rPr>
                <w:rFonts w:hAnsi="宋体" w:hint="eastAsia"/>
                <w:sz w:val="18"/>
                <w:szCs w:val="18"/>
              </w:rPr>
            </w:pPr>
            <w:r w:rsidRPr="00775993">
              <w:rPr>
                <w:rFonts w:hAnsi="宋体"/>
                <w:sz w:val="18"/>
                <w:szCs w:val="18"/>
              </w:rPr>
              <w:t>开发过程</w:t>
            </w:r>
            <w:r w:rsidRPr="00775993">
              <w:rPr>
                <w:rFonts w:hAnsi="宋体" w:hint="eastAsia"/>
                <w:sz w:val="18"/>
                <w:szCs w:val="18"/>
              </w:rPr>
              <w:t>的</w:t>
            </w:r>
            <w:r w:rsidRPr="00775993">
              <w:rPr>
                <w:rFonts w:hAnsi="宋体"/>
                <w:sz w:val="18"/>
                <w:szCs w:val="18"/>
              </w:rPr>
              <w:t>审查：</w:t>
            </w:r>
          </w:p>
          <w:p w14:paraId="046C3DE1" w14:textId="4522B33E" w:rsidR="007B2CF1" w:rsidRPr="00775993" w:rsidRDefault="007B2CF1">
            <w:pPr>
              <w:pStyle w:val="affffb"/>
              <w:numPr>
                <w:ilvl w:val="0"/>
                <w:numId w:val="35"/>
              </w:numPr>
              <w:spacing w:before="120" w:after="120"/>
              <w:ind w:firstLineChars="0"/>
              <w:jc w:val="left"/>
              <w:rPr>
                <w:rFonts w:hAnsi="宋体" w:hint="eastAsia"/>
                <w:sz w:val="18"/>
                <w:szCs w:val="18"/>
              </w:rPr>
            </w:pPr>
            <w:r w:rsidRPr="00775993">
              <w:rPr>
                <w:rFonts w:hAnsi="宋体" w:hint="eastAsia"/>
                <w:sz w:val="18"/>
                <w:szCs w:val="18"/>
              </w:rPr>
              <w:t>产品</w:t>
            </w:r>
            <w:r w:rsidRPr="00775993">
              <w:rPr>
                <w:rFonts w:hAnsi="宋体"/>
                <w:sz w:val="18"/>
                <w:szCs w:val="18"/>
              </w:rPr>
              <w:t>的</w:t>
            </w:r>
            <w:r w:rsidRPr="00775993">
              <w:rPr>
                <w:rFonts w:hAnsi="宋体" w:hint="eastAsia"/>
                <w:sz w:val="18"/>
                <w:szCs w:val="18"/>
              </w:rPr>
              <w:t>开发</w:t>
            </w:r>
            <w:r w:rsidRPr="00775993">
              <w:rPr>
                <w:rFonts w:hAnsi="宋体"/>
                <w:sz w:val="18"/>
                <w:szCs w:val="18"/>
              </w:rPr>
              <w:t>、设计、制造、实现符合开发需求</w:t>
            </w:r>
            <w:r w:rsidRPr="00775993">
              <w:rPr>
                <w:rFonts w:hAnsi="宋体" w:hint="eastAsia"/>
                <w:sz w:val="18"/>
                <w:szCs w:val="18"/>
              </w:rPr>
              <w:t>，详见</w:t>
            </w:r>
            <w:r w:rsidRPr="00775993">
              <w:rPr>
                <w:rFonts w:hAnsi="宋体"/>
                <w:sz w:val="18"/>
                <w:szCs w:val="18"/>
              </w:rPr>
              <w:t>文件《</w:t>
            </w:r>
            <w:r w:rsidRPr="00775993">
              <w:rPr>
                <w:rFonts w:hAnsi="宋体" w:hint="eastAsia"/>
                <w:sz w:val="18"/>
                <w:szCs w:val="18"/>
              </w:rPr>
              <w:t>XXXXXX</w:t>
            </w:r>
            <w:r w:rsidRPr="00775993">
              <w:rPr>
                <w:rFonts w:hAnsi="宋体"/>
                <w:sz w:val="18"/>
                <w:szCs w:val="18"/>
              </w:rPr>
              <w:t>》；</w:t>
            </w:r>
          </w:p>
          <w:p w14:paraId="478E9FC1" w14:textId="77777777" w:rsidR="007B2CF1" w:rsidRPr="00775993" w:rsidRDefault="007B2CF1">
            <w:pPr>
              <w:pStyle w:val="affffb"/>
              <w:numPr>
                <w:ilvl w:val="0"/>
                <w:numId w:val="35"/>
              </w:numPr>
              <w:spacing w:before="120" w:after="120"/>
              <w:ind w:firstLineChars="0"/>
              <w:jc w:val="left"/>
              <w:rPr>
                <w:rFonts w:hAnsi="宋体" w:hint="eastAsia"/>
                <w:sz w:val="18"/>
                <w:szCs w:val="18"/>
              </w:rPr>
            </w:pPr>
            <w:r w:rsidRPr="00775993">
              <w:rPr>
                <w:rFonts w:hAnsi="宋体" w:hint="eastAsia"/>
                <w:sz w:val="18"/>
                <w:szCs w:val="18"/>
              </w:rPr>
              <w:t>开发过程</w:t>
            </w:r>
            <w:r w:rsidRPr="00775993">
              <w:rPr>
                <w:rFonts w:hAnsi="宋体"/>
                <w:sz w:val="18"/>
                <w:szCs w:val="18"/>
              </w:rPr>
              <w:t>中产生的异常</w:t>
            </w:r>
            <w:r w:rsidRPr="00775993">
              <w:rPr>
                <w:rFonts w:hAnsi="宋体" w:hint="eastAsia"/>
                <w:sz w:val="18"/>
                <w:szCs w:val="18"/>
              </w:rPr>
              <w:t>均</w:t>
            </w:r>
            <w:r w:rsidRPr="00775993">
              <w:rPr>
                <w:rFonts w:hAnsi="宋体"/>
                <w:sz w:val="18"/>
                <w:szCs w:val="18"/>
              </w:rPr>
              <w:t>已处理</w:t>
            </w:r>
            <w:r w:rsidRPr="00775993">
              <w:rPr>
                <w:rFonts w:hAnsi="宋体" w:hint="eastAsia"/>
                <w:sz w:val="18"/>
                <w:szCs w:val="18"/>
              </w:rPr>
              <w:t>并</w:t>
            </w:r>
            <w:r w:rsidRPr="00775993">
              <w:rPr>
                <w:rFonts w:hAnsi="宋体"/>
                <w:sz w:val="18"/>
                <w:szCs w:val="18"/>
              </w:rPr>
              <w:t>有质量合格证明</w:t>
            </w:r>
            <w:r w:rsidRPr="00775993">
              <w:rPr>
                <w:rFonts w:hAnsi="宋体" w:hint="eastAsia"/>
                <w:sz w:val="18"/>
                <w:szCs w:val="18"/>
              </w:rPr>
              <w:t>，详见合格证</w:t>
            </w:r>
            <w:r w:rsidRPr="00775993">
              <w:rPr>
                <w:rFonts w:hAnsi="宋体"/>
                <w:sz w:val="18"/>
                <w:szCs w:val="18"/>
              </w:rPr>
              <w:t>《</w:t>
            </w:r>
            <w:r w:rsidRPr="00775993">
              <w:rPr>
                <w:rFonts w:hAnsi="宋体" w:hint="eastAsia"/>
                <w:sz w:val="18"/>
                <w:szCs w:val="18"/>
              </w:rPr>
              <w:t>XXXXXX</w:t>
            </w:r>
            <w:r w:rsidRPr="00775993">
              <w:rPr>
                <w:rFonts w:hAnsi="宋体"/>
                <w:sz w:val="18"/>
                <w:szCs w:val="18"/>
              </w:rPr>
              <w:t>》：</w:t>
            </w:r>
          </w:p>
          <w:p w14:paraId="45937FBC" w14:textId="2024E243" w:rsidR="007B2CF1" w:rsidRPr="00775993" w:rsidRDefault="007B2CF1">
            <w:pPr>
              <w:pStyle w:val="affffb"/>
              <w:numPr>
                <w:ilvl w:val="0"/>
                <w:numId w:val="35"/>
              </w:numPr>
              <w:spacing w:before="120" w:after="120"/>
              <w:ind w:firstLineChars="0"/>
              <w:jc w:val="left"/>
              <w:rPr>
                <w:rFonts w:hAnsi="宋体" w:hint="eastAsia"/>
                <w:sz w:val="18"/>
                <w:szCs w:val="18"/>
              </w:rPr>
            </w:pPr>
            <w:r w:rsidRPr="00775993">
              <w:rPr>
                <w:rFonts w:hAnsi="宋体" w:hint="eastAsia"/>
                <w:sz w:val="18"/>
                <w:szCs w:val="18"/>
              </w:rPr>
              <w:t>产品</w:t>
            </w:r>
            <w:r w:rsidRPr="00775993">
              <w:rPr>
                <w:rFonts w:hAnsi="宋体"/>
                <w:sz w:val="18"/>
                <w:szCs w:val="18"/>
              </w:rPr>
              <w:t>的</w:t>
            </w:r>
            <w:r w:rsidRPr="00775993">
              <w:rPr>
                <w:rFonts w:hAnsi="宋体" w:hint="eastAsia"/>
                <w:sz w:val="18"/>
                <w:szCs w:val="18"/>
              </w:rPr>
              <w:t>使用</w:t>
            </w:r>
            <w:r w:rsidRPr="00775993">
              <w:rPr>
                <w:rFonts w:hAnsi="宋体"/>
                <w:sz w:val="18"/>
                <w:szCs w:val="18"/>
              </w:rPr>
              <w:t>手册可以满足日常使用需求</w:t>
            </w:r>
            <w:r w:rsidRPr="00775993">
              <w:rPr>
                <w:rFonts w:hAnsi="宋体" w:hint="eastAsia"/>
                <w:sz w:val="18"/>
                <w:szCs w:val="18"/>
              </w:rPr>
              <w:t>，</w:t>
            </w:r>
            <w:r w:rsidRPr="00775993">
              <w:rPr>
                <w:rFonts w:hAnsi="宋体"/>
                <w:sz w:val="18"/>
                <w:szCs w:val="18"/>
              </w:rPr>
              <w:t>详见用户手册《</w:t>
            </w:r>
            <w:r w:rsidRPr="00775993">
              <w:rPr>
                <w:rFonts w:hAnsi="宋体" w:hint="eastAsia"/>
                <w:sz w:val="18"/>
                <w:szCs w:val="18"/>
              </w:rPr>
              <w:t>XXXXXX</w:t>
            </w:r>
            <w:r w:rsidRPr="00775993">
              <w:rPr>
                <w:rFonts w:hAnsi="宋体"/>
                <w:sz w:val="18"/>
                <w:szCs w:val="18"/>
              </w:rPr>
              <w:t>》。</w:t>
            </w:r>
          </w:p>
          <w:p w14:paraId="46983A38" w14:textId="77777777" w:rsidR="007B2CF1" w:rsidRPr="00775993" w:rsidRDefault="007B2CF1">
            <w:pPr>
              <w:pStyle w:val="affffb"/>
              <w:numPr>
                <w:ilvl w:val="0"/>
                <w:numId w:val="36"/>
              </w:numPr>
              <w:spacing w:before="120" w:after="120"/>
              <w:ind w:firstLineChars="0"/>
              <w:jc w:val="left"/>
              <w:rPr>
                <w:rFonts w:hAnsi="宋体" w:hint="eastAsia"/>
                <w:sz w:val="18"/>
                <w:szCs w:val="18"/>
              </w:rPr>
            </w:pPr>
            <w:r w:rsidRPr="00775993">
              <w:rPr>
                <w:rFonts w:hAnsi="宋体"/>
                <w:sz w:val="18"/>
                <w:szCs w:val="18"/>
              </w:rPr>
              <w:t>已有验证</w:t>
            </w:r>
            <w:r w:rsidRPr="00775993">
              <w:rPr>
                <w:rFonts w:hAnsi="宋体" w:hint="eastAsia"/>
                <w:sz w:val="18"/>
                <w:szCs w:val="18"/>
              </w:rPr>
              <w:t>措施</w:t>
            </w:r>
            <w:r w:rsidRPr="00775993">
              <w:rPr>
                <w:rFonts w:hAnsi="宋体"/>
                <w:sz w:val="18"/>
                <w:szCs w:val="18"/>
              </w:rPr>
              <w:t>：</w:t>
            </w:r>
          </w:p>
          <w:p w14:paraId="58FE57E6" w14:textId="77777777" w:rsidR="007B2CF1" w:rsidRPr="00775993" w:rsidRDefault="007B2CF1">
            <w:pPr>
              <w:pStyle w:val="affffb"/>
              <w:numPr>
                <w:ilvl w:val="0"/>
                <w:numId w:val="35"/>
              </w:numPr>
              <w:spacing w:before="120" w:after="120"/>
              <w:ind w:firstLineChars="0"/>
              <w:jc w:val="left"/>
              <w:rPr>
                <w:rFonts w:hAnsi="宋体" w:hint="eastAsia"/>
                <w:sz w:val="18"/>
                <w:szCs w:val="18"/>
              </w:rPr>
            </w:pPr>
            <w:r w:rsidRPr="00775993">
              <w:rPr>
                <w:rFonts w:hAnsi="宋体" w:hint="eastAsia"/>
                <w:sz w:val="18"/>
                <w:szCs w:val="18"/>
              </w:rPr>
              <w:t>开发</w:t>
            </w:r>
            <w:r w:rsidRPr="00775993">
              <w:rPr>
                <w:rFonts w:hAnsi="宋体"/>
                <w:sz w:val="18"/>
                <w:szCs w:val="18"/>
              </w:rPr>
              <w:t>过程验证：</w:t>
            </w:r>
          </w:p>
          <w:p w14:paraId="307EFF6D" w14:textId="0DBFD87F" w:rsidR="007B2CF1" w:rsidRPr="00775993" w:rsidRDefault="007B2CF1">
            <w:pPr>
              <w:pStyle w:val="affffb"/>
              <w:numPr>
                <w:ilvl w:val="0"/>
                <w:numId w:val="37"/>
              </w:numPr>
              <w:spacing w:before="120" w:after="120"/>
              <w:ind w:firstLineChars="0"/>
              <w:jc w:val="left"/>
              <w:rPr>
                <w:rFonts w:hAnsi="宋体" w:hint="eastAsia"/>
                <w:sz w:val="18"/>
                <w:szCs w:val="18"/>
              </w:rPr>
            </w:pPr>
            <w:r w:rsidRPr="00775993">
              <w:rPr>
                <w:rFonts w:hAnsi="宋体" w:hint="eastAsia"/>
                <w:sz w:val="18"/>
                <w:szCs w:val="18"/>
              </w:rPr>
              <w:t>性能</w:t>
            </w:r>
            <w:r w:rsidRPr="00775993">
              <w:rPr>
                <w:rFonts w:hAnsi="宋体"/>
                <w:sz w:val="18"/>
                <w:szCs w:val="18"/>
              </w:rPr>
              <w:t>和有效期：对系统测试工装</w:t>
            </w:r>
            <w:r w:rsidRPr="00775993">
              <w:rPr>
                <w:rFonts w:hAnsi="宋体" w:hint="eastAsia"/>
                <w:sz w:val="18"/>
                <w:szCs w:val="18"/>
              </w:rPr>
              <w:t>完成</w:t>
            </w:r>
            <w:r w:rsidRPr="00775993">
              <w:rPr>
                <w:rFonts w:hAnsi="宋体"/>
                <w:sz w:val="18"/>
                <w:szCs w:val="18"/>
              </w:rPr>
              <w:t>检定/校准，结果</w:t>
            </w:r>
            <w:r w:rsidRPr="00775993">
              <w:rPr>
                <w:rFonts w:hAnsi="宋体" w:hint="eastAsia"/>
                <w:sz w:val="18"/>
                <w:szCs w:val="18"/>
              </w:rPr>
              <w:t>合格且在</w:t>
            </w:r>
            <w:r w:rsidRPr="00775993">
              <w:rPr>
                <w:rFonts w:hAnsi="宋体"/>
                <w:sz w:val="18"/>
                <w:szCs w:val="18"/>
              </w:rPr>
              <w:t>有效期内，详见检定/校准证书；</w:t>
            </w:r>
          </w:p>
          <w:p w14:paraId="1319CF84" w14:textId="74A54245" w:rsidR="007B2CF1" w:rsidRPr="00775993" w:rsidRDefault="007B2CF1">
            <w:pPr>
              <w:pStyle w:val="affffb"/>
              <w:numPr>
                <w:ilvl w:val="0"/>
                <w:numId w:val="37"/>
              </w:numPr>
              <w:spacing w:before="120" w:after="120"/>
              <w:ind w:firstLineChars="0"/>
              <w:jc w:val="left"/>
              <w:rPr>
                <w:rFonts w:hAnsi="宋体" w:hint="eastAsia"/>
                <w:sz w:val="18"/>
                <w:szCs w:val="18"/>
              </w:rPr>
            </w:pPr>
            <w:r w:rsidRPr="00775993">
              <w:rPr>
                <w:rFonts w:hAnsi="宋体" w:hint="eastAsia"/>
                <w:sz w:val="18"/>
                <w:szCs w:val="18"/>
              </w:rPr>
              <w:t>功能：已实施通道</w:t>
            </w:r>
            <w:r w:rsidRPr="00775993">
              <w:rPr>
                <w:rFonts w:hAnsi="宋体"/>
                <w:sz w:val="18"/>
                <w:szCs w:val="18"/>
              </w:rPr>
              <w:t>测试、</w:t>
            </w:r>
            <w:r w:rsidRPr="00775993">
              <w:rPr>
                <w:rFonts w:hAnsi="宋体" w:hint="eastAsia"/>
                <w:sz w:val="18"/>
                <w:szCs w:val="18"/>
              </w:rPr>
              <w:t>功能</w:t>
            </w:r>
            <w:r w:rsidRPr="00775993">
              <w:rPr>
                <w:rFonts w:hAnsi="宋体"/>
                <w:sz w:val="18"/>
                <w:szCs w:val="18"/>
              </w:rPr>
              <w:t>测试、通信测试、报警测试、人机画面测试等，</w:t>
            </w:r>
            <w:r w:rsidRPr="00775993">
              <w:rPr>
                <w:rFonts w:hAnsi="宋体" w:hint="eastAsia"/>
                <w:sz w:val="18"/>
                <w:szCs w:val="18"/>
              </w:rPr>
              <w:t>确认</w:t>
            </w:r>
            <w:r w:rsidRPr="00775993">
              <w:rPr>
                <w:rFonts w:hAnsi="宋体"/>
                <w:sz w:val="18"/>
                <w:szCs w:val="18"/>
              </w:rPr>
              <w:t>功能满足使用需求，详见测试报告《</w:t>
            </w:r>
            <w:r w:rsidRPr="00775993">
              <w:rPr>
                <w:rFonts w:hAnsi="宋体" w:hint="eastAsia"/>
                <w:sz w:val="18"/>
                <w:szCs w:val="18"/>
              </w:rPr>
              <w:t>XXXXXX</w:t>
            </w:r>
            <w:r w:rsidRPr="00775993">
              <w:rPr>
                <w:rFonts w:hAnsi="宋体"/>
                <w:sz w:val="18"/>
                <w:szCs w:val="18"/>
              </w:rPr>
              <w:t>》</w:t>
            </w:r>
            <w:r w:rsidRPr="00775993">
              <w:rPr>
                <w:rFonts w:hAnsi="宋体" w:hint="eastAsia"/>
                <w:sz w:val="18"/>
                <w:szCs w:val="18"/>
              </w:rPr>
              <w:t>；</w:t>
            </w:r>
          </w:p>
          <w:p w14:paraId="603AC967" w14:textId="77777777" w:rsidR="007B2CF1" w:rsidRPr="00775993" w:rsidRDefault="007B2CF1">
            <w:pPr>
              <w:pStyle w:val="affffb"/>
              <w:numPr>
                <w:ilvl w:val="0"/>
                <w:numId w:val="35"/>
              </w:numPr>
              <w:spacing w:before="120" w:after="120"/>
              <w:ind w:firstLineChars="0"/>
              <w:jc w:val="left"/>
              <w:rPr>
                <w:rFonts w:hAnsi="宋体" w:hint="eastAsia"/>
                <w:sz w:val="18"/>
                <w:szCs w:val="18"/>
              </w:rPr>
            </w:pPr>
            <w:r w:rsidRPr="00775993">
              <w:rPr>
                <w:rFonts w:hAnsi="宋体" w:hint="eastAsia"/>
                <w:sz w:val="18"/>
                <w:szCs w:val="18"/>
              </w:rPr>
              <w:t>补充</w:t>
            </w:r>
            <w:r w:rsidRPr="00775993">
              <w:rPr>
                <w:rFonts w:hAnsi="宋体"/>
                <w:sz w:val="18"/>
                <w:szCs w:val="18"/>
              </w:rPr>
              <w:t>验证</w:t>
            </w:r>
            <w:r w:rsidRPr="00775993">
              <w:rPr>
                <w:rFonts w:hAnsi="宋体" w:hint="eastAsia"/>
                <w:sz w:val="18"/>
                <w:szCs w:val="18"/>
              </w:rPr>
              <w:t>：</w:t>
            </w:r>
          </w:p>
          <w:p w14:paraId="4A4D5513" w14:textId="7695EFAB" w:rsidR="007B2CF1" w:rsidRPr="00775993" w:rsidRDefault="007B2CF1">
            <w:pPr>
              <w:pStyle w:val="affffb"/>
              <w:numPr>
                <w:ilvl w:val="0"/>
                <w:numId w:val="38"/>
              </w:numPr>
              <w:spacing w:before="120" w:after="120"/>
              <w:ind w:left="850" w:firstLineChars="0"/>
              <w:jc w:val="left"/>
              <w:rPr>
                <w:rFonts w:hAnsi="宋体" w:hint="eastAsia"/>
                <w:sz w:val="18"/>
                <w:szCs w:val="18"/>
              </w:rPr>
            </w:pPr>
            <w:r w:rsidRPr="00775993">
              <w:rPr>
                <w:rFonts w:hAnsi="宋体" w:hint="eastAsia"/>
                <w:sz w:val="18"/>
                <w:szCs w:val="18"/>
              </w:rPr>
              <w:t>使用</w:t>
            </w:r>
            <w:r w:rsidRPr="00775993">
              <w:rPr>
                <w:rFonts w:hAnsi="宋体"/>
                <w:sz w:val="18"/>
                <w:szCs w:val="18"/>
              </w:rPr>
              <w:t>环境下试运行：</w:t>
            </w:r>
            <w:r w:rsidRPr="00775993">
              <w:rPr>
                <w:rFonts w:hAnsi="宋体" w:hint="eastAsia"/>
                <w:sz w:val="18"/>
                <w:szCs w:val="18"/>
              </w:rPr>
              <w:t>能</w:t>
            </w:r>
            <w:r w:rsidRPr="00775993">
              <w:rPr>
                <w:rFonts w:hAnsi="宋体"/>
                <w:sz w:val="18"/>
                <w:szCs w:val="18"/>
              </w:rPr>
              <w:t>正常发送</w:t>
            </w:r>
            <w:r w:rsidRPr="00775993">
              <w:rPr>
                <w:rFonts w:hAnsi="宋体" w:hint="eastAsia"/>
                <w:sz w:val="18"/>
                <w:szCs w:val="18"/>
              </w:rPr>
              <w:t>和</w:t>
            </w:r>
            <w:r w:rsidRPr="00775993">
              <w:rPr>
                <w:rFonts w:hAnsi="宋体"/>
                <w:sz w:val="18"/>
                <w:szCs w:val="18"/>
              </w:rPr>
              <w:t>采集</w:t>
            </w:r>
            <w:r w:rsidRPr="00775993">
              <w:rPr>
                <w:rFonts w:hAnsi="宋体" w:hint="eastAsia"/>
                <w:sz w:val="18"/>
                <w:szCs w:val="18"/>
              </w:rPr>
              <w:t>信号DC</w:t>
            </w:r>
            <w:r w:rsidRPr="00775993">
              <w:rPr>
                <w:rFonts w:hAnsi="宋体"/>
                <w:sz w:val="18"/>
                <w:szCs w:val="18"/>
              </w:rPr>
              <w:t>0V~48V、4mA~20mA、80Ω~400Ω</w:t>
            </w:r>
            <w:r w:rsidRPr="00775993">
              <w:rPr>
                <w:rFonts w:hAnsi="宋体" w:hint="eastAsia"/>
                <w:sz w:val="18"/>
                <w:szCs w:val="18"/>
              </w:rPr>
              <w:t>；</w:t>
            </w:r>
          </w:p>
          <w:p w14:paraId="13C59FE2" w14:textId="298A9A3F" w:rsidR="007B2CF1" w:rsidRPr="00775993" w:rsidRDefault="007B2CF1">
            <w:pPr>
              <w:pStyle w:val="affffb"/>
              <w:numPr>
                <w:ilvl w:val="0"/>
                <w:numId w:val="38"/>
              </w:numPr>
              <w:spacing w:before="120" w:after="120"/>
              <w:ind w:left="850" w:firstLineChars="0" w:hanging="425"/>
              <w:jc w:val="left"/>
              <w:rPr>
                <w:rFonts w:hAnsi="宋体" w:hint="eastAsia"/>
                <w:sz w:val="18"/>
                <w:szCs w:val="18"/>
              </w:rPr>
            </w:pPr>
            <w:r w:rsidRPr="00775993">
              <w:rPr>
                <w:rFonts w:hAnsi="宋体" w:hint="eastAsia"/>
                <w:sz w:val="18"/>
                <w:szCs w:val="18"/>
              </w:rPr>
              <w:t>使用</w:t>
            </w:r>
            <w:r w:rsidRPr="00775993">
              <w:rPr>
                <w:rFonts w:hAnsi="宋体"/>
                <w:sz w:val="18"/>
                <w:szCs w:val="18"/>
              </w:rPr>
              <w:t>环境下试运行：</w:t>
            </w:r>
            <w:r w:rsidRPr="00775993">
              <w:rPr>
                <w:rFonts w:hAnsi="宋体" w:hint="eastAsia"/>
                <w:sz w:val="18"/>
                <w:szCs w:val="18"/>
              </w:rPr>
              <w:t>能</w:t>
            </w:r>
            <w:r w:rsidRPr="00775993">
              <w:rPr>
                <w:rFonts w:hAnsi="宋体"/>
                <w:sz w:val="18"/>
                <w:szCs w:val="18"/>
              </w:rPr>
              <w:t>正常</w:t>
            </w:r>
            <w:r w:rsidRPr="00775993">
              <w:rPr>
                <w:rFonts w:hAnsi="宋体" w:hint="eastAsia"/>
                <w:sz w:val="18"/>
                <w:szCs w:val="18"/>
              </w:rPr>
              <w:t>执行</w:t>
            </w:r>
            <w:r w:rsidRPr="00775993">
              <w:rPr>
                <w:rFonts w:hAnsi="宋体"/>
                <w:sz w:val="18"/>
                <w:szCs w:val="18"/>
              </w:rPr>
              <w:t>逻辑功能</w:t>
            </w:r>
            <w:r w:rsidRPr="00775993">
              <w:rPr>
                <w:rFonts w:hAnsi="宋体" w:hint="eastAsia"/>
                <w:sz w:val="18"/>
                <w:szCs w:val="18"/>
              </w:rPr>
              <w:t>自动</w:t>
            </w:r>
            <w:r w:rsidRPr="00775993">
              <w:rPr>
                <w:rFonts w:hAnsi="宋体"/>
                <w:sz w:val="18"/>
                <w:szCs w:val="18"/>
              </w:rPr>
              <w:t>测试</w:t>
            </w:r>
            <w:r w:rsidRPr="00775993">
              <w:rPr>
                <w:rFonts w:hAnsi="宋体" w:hint="eastAsia"/>
                <w:sz w:val="18"/>
                <w:szCs w:val="18"/>
              </w:rPr>
              <w:t>。</w:t>
            </w:r>
          </w:p>
          <w:p w14:paraId="1F935CBF" w14:textId="77777777" w:rsidR="007B2CF1" w:rsidRPr="00775993" w:rsidRDefault="007B2CF1" w:rsidP="007B2CF1">
            <w:pPr>
              <w:pStyle w:val="affffb"/>
              <w:spacing w:before="120" w:after="120"/>
              <w:ind w:left="420" w:firstLineChars="0" w:firstLine="0"/>
              <w:jc w:val="left"/>
              <w:rPr>
                <w:rFonts w:hAnsi="宋体" w:hint="eastAsia"/>
                <w:sz w:val="18"/>
                <w:szCs w:val="18"/>
              </w:rPr>
            </w:pPr>
            <w:r w:rsidRPr="00775993">
              <w:rPr>
                <w:rFonts w:hAnsi="宋体" w:hint="eastAsia"/>
                <w:sz w:val="18"/>
                <w:szCs w:val="18"/>
              </w:rPr>
              <w:t>测试</w:t>
            </w:r>
            <w:r w:rsidRPr="00775993">
              <w:rPr>
                <w:rFonts w:hAnsi="宋体"/>
                <w:sz w:val="18"/>
                <w:szCs w:val="18"/>
              </w:rPr>
              <w:t>结果详见测试报告《</w:t>
            </w:r>
            <w:r w:rsidRPr="00775993">
              <w:rPr>
                <w:rFonts w:hAnsi="宋体" w:hint="eastAsia"/>
                <w:sz w:val="18"/>
                <w:szCs w:val="18"/>
              </w:rPr>
              <w:t>XXXXXX</w:t>
            </w:r>
            <w:r w:rsidRPr="00775993">
              <w:rPr>
                <w:rFonts w:hAnsi="宋体"/>
                <w:sz w:val="18"/>
                <w:szCs w:val="18"/>
              </w:rPr>
              <w:t>》</w:t>
            </w:r>
            <w:r w:rsidRPr="00775993">
              <w:rPr>
                <w:rFonts w:hAnsi="宋体" w:hint="eastAsia"/>
                <w:sz w:val="18"/>
                <w:szCs w:val="18"/>
              </w:rPr>
              <w:t>。</w:t>
            </w:r>
          </w:p>
          <w:p w14:paraId="7359D557" w14:textId="77777777" w:rsidR="007B2CF1" w:rsidRPr="00775993" w:rsidRDefault="007B2CF1">
            <w:pPr>
              <w:pStyle w:val="affffb"/>
              <w:numPr>
                <w:ilvl w:val="0"/>
                <w:numId w:val="36"/>
              </w:numPr>
              <w:spacing w:before="120" w:after="120"/>
              <w:ind w:firstLineChars="0"/>
              <w:jc w:val="left"/>
              <w:rPr>
                <w:rFonts w:hAnsi="宋体" w:hint="eastAsia"/>
                <w:sz w:val="18"/>
                <w:szCs w:val="18"/>
              </w:rPr>
            </w:pPr>
            <w:r w:rsidRPr="00775993">
              <w:rPr>
                <w:rFonts w:hAnsi="宋体"/>
                <w:sz w:val="18"/>
                <w:szCs w:val="18"/>
              </w:rPr>
              <w:t>缓解措施：</w:t>
            </w:r>
            <w:r w:rsidRPr="00775993">
              <w:rPr>
                <w:rFonts w:hAnsi="宋体"/>
                <w:sz w:val="18"/>
                <w:szCs w:val="18"/>
              </w:rPr>
              <w:br/>
            </w:r>
            <w:r w:rsidRPr="00775993">
              <w:rPr>
                <w:rFonts w:hAnsi="宋体" w:hint="eastAsia"/>
                <w:sz w:val="18"/>
                <w:szCs w:val="18"/>
              </w:rPr>
              <w:t>无。</w:t>
            </w:r>
          </w:p>
          <w:p w14:paraId="585A4F28" w14:textId="77777777" w:rsidR="007B2CF1" w:rsidRPr="00775993" w:rsidRDefault="007B2CF1">
            <w:pPr>
              <w:pStyle w:val="affffb"/>
              <w:numPr>
                <w:ilvl w:val="0"/>
                <w:numId w:val="36"/>
              </w:numPr>
              <w:spacing w:before="120" w:after="120"/>
              <w:ind w:firstLineChars="0"/>
              <w:jc w:val="left"/>
              <w:rPr>
                <w:rFonts w:hAnsi="宋体" w:hint="eastAsia"/>
                <w:sz w:val="18"/>
                <w:szCs w:val="18"/>
              </w:rPr>
            </w:pPr>
            <w:r w:rsidRPr="00775993">
              <w:rPr>
                <w:rFonts w:hAnsi="宋体"/>
                <w:sz w:val="18"/>
                <w:szCs w:val="18"/>
              </w:rPr>
              <w:t>使用经验：</w:t>
            </w:r>
          </w:p>
          <w:p w14:paraId="55A4C9CA" w14:textId="7BA2EB2E" w:rsidR="001165A0" w:rsidRDefault="007B2CF1" w:rsidP="001165A0">
            <w:pPr>
              <w:pStyle w:val="affffb"/>
              <w:spacing w:before="120" w:after="120"/>
              <w:ind w:left="420" w:firstLineChars="100" w:firstLine="180"/>
              <w:jc w:val="left"/>
              <w:rPr>
                <w:rFonts w:hAnsi="宋体" w:hint="eastAsia"/>
                <w:sz w:val="18"/>
                <w:szCs w:val="18"/>
              </w:rPr>
            </w:pPr>
            <w:r w:rsidRPr="00775993">
              <w:rPr>
                <w:rFonts w:hAnsi="宋体" w:hint="eastAsia"/>
                <w:sz w:val="18"/>
                <w:szCs w:val="18"/>
              </w:rPr>
              <w:t>无。</w:t>
            </w:r>
          </w:p>
          <w:p w14:paraId="174CC981" w14:textId="4CC61E32" w:rsidR="007B2CF1" w:rsidRPr="001165A0" w:rsidRDefault="007B2CF1" w:rsidP="001165A0">
            <w:pPr>
              <w:pStyle w:val="affffb"/>
              <w:numPr>
                <w:ilvl w:val="0"/>
                <w:numId w:val="36"/>
              </w:numPr>
              <w:spacing w:before="120" w:after="120"/>
              <w:ind w:firstLineChars="0"/>
              <w:jc w:val="left"/>
              <w:rPr>
                <w:rFonts w:hAnsi="宋体" w:hint="eastAsia"/>
                <w:sz w:val="18"/>
                <w:szCs w:val="18"/>
              </w:rPr>
            </w:pPr>
            <w:r w:rsidRPr="00775993">
              <w:rPr>
                <w:rFonts w:hAnsi="宋体" w:hint="eastAsia"/>
                <w:sz w:val="18"/>
                <w:szCs w:val="18"/>
              </w:rPr>
              <w:t>TCL</w:t>
            </w:r>
            <w:r w:rsidR="003544C2" w:rsidRPr="00775993">
              <w:rPr>
                <w:rFonts w:hAnsi="宋体" w:hint="eastAsia"/>
                <w:sz w:val="18"/>
                <w:szCs w:val="18"/>
              </w:rPr>
              <w:t>的</w:t>
            </w:r>
            <w:r w:rsidRPr="00775993">
              <w:rPr>
                <w:rFonts w:hAnsi="宋体" w:hint="eastAsia"/>
                <w:sz w:val="18"/>
                <w:szCs w:val="18"/>
              </w:rPr>
              <w:t>得分</w:t>
            </w:r>
            <w:r w:rsidRPr="00775993">
              <w:rPr>
                <w:rFonts w:hAnsi="宋体"/>
                <w:sz w:val="18"/>
                <w:szCs w:val="18"/>
              </w:rPr>
              <w:t>计算</w:t>
            </w:r>
            <w:r w:rsidR="003544C2" w:rsidRPr="00775993">
              <w:rPr>
                <w:rFonts w:hAnsi="宋体" w:hint="eastAsia"/>
                <w:sz w:val="18"/>
                <w:szCs w:val="18"/>
              </w:rPr>
              <w:t>过程</w:t>
            </w:r>
            <w:r w:rsidRPr="00775993">
              <w:rPr>
                <w:rFonts w:hAnsi="宋体" w:hint="eastAsia"/>
                <w:sz w:val="18"/>
                <w:szCs w:val="18"/>
              </w:rPr>
              <w:t>。</w:t>
            </w:r>
          </w:p>
        </w:tc>
      </w:tr>
      <w:tr w:rsidR="003E2F03" w:rsidRPr="00775993" w14:paraId="02F1ADB0" w14:textId="77777777" w:rsidTr="00906163">
        <w:trPr>
          <w:trHeight w:val="340"/>
          <w:jc w:val="center"/>
        </w:trPr>
        <w:tc>
          <w:tcPr>
            <w:tcW w:w="527" w:type="pct"/>
            <w:vMerge/>
            <w:vAlign w:val="center"/>
          </w:tcPr>
          <w:p w14:paraId="5C7A0E24" w14:textId="77777777" w:rsidR="003E2F03" w:rsidRPr="00775993" w:rsidRDefault="003E2F03" w:rsidP="001D41FA">
            <w:pPr>
              <w:pStyle w:val="afffffffff9"/>
              <w:rPr>
                <w:rFonts w:hAnsi="宋体" w:hint="eastAsia"/>
                <w:szCs w:val="18"/>
              </w:rPr>
            </w:pPr>
          </w:p>
        </w:tc>
        <w:tc>
          <w:tcPr>
            <w:tcW w:w="607" w:type="pct"/>
            <w:vMerge w:val="restart"/>
            <w:vAlign w:val="center"/>
          </w:tcPr>
          <w:p w14:paraId="517D6D1E" w14:textId="387A4AB4" w:rsidR="003E2F03" w:rsidRPr="00775993" w:rsidRDefault="003E2F03" w:rsidP="001D41FA">
            <w:pPr>
              <w:pStyle w:val="afffffffff9"/>
              <w:rPr>
                <w:rFonts w:hAnsi="宋体" w:hint="eastAsia"/>
                <w:szCs w:val="18"/>
              </w:rPr>
            </w:pPr>
            <w:r w:rsidRPr="00775993">
              <w:rPr>
                <w:rFonts w:hAnsi="宋体" w:hint="eastAsia"/>
                <w:szCs w:val="18"/>
              </w:rPr>
              <w:t>评价结论</w:t>
            </w:r>
          </w:p>
        </w:tc>
        <w:tc>
          <w:tcPr>
            <w:tcW w:w="3866" w:type="pct"/>
            <w:gridSpan w:val="2"/>
            <w:vAlign w:val="center"/>
          </w:tcPr>
          <w:p w14:paraId="53D00345" w14:textId="3D082C0F" w:rsidR="003E2F03" w:rsidRPr="00775993" w:rsidRDefault="003E2F03" w:rsidP="007C4A19">
            <w:pPr>
              <w:pStyle w:val="afffffffff9"/>
              <w:ind w:firstLineChars="100" w:firstLine="180"/>
              <w:jc w:val="left"/>
              <w:rPr>
                <w:rFonts w:hAnsi="宋体" w:hint="eastAsia"/>
                <w:szCs w:val="18"/>
              </w:rPr>
            </w:pPr>
            <w:r w:rsidRPr="00775993">
              <w:rPr>
                <w:rFonts w:hAnsi="宋体" w:hint="eastAsia"/>
                <w:szCs w:val="18"/>
              </w:rPr>
              <w:t>TCL等级</w:t>
            </w:r>
            <w:r w:rsidRPr="00775993">
              <w:rPr>
                <w:rFonts w:hAnsi="宋体"/>
                <w:szCs w:val="18"/>
              </w:rPr>
              <w:t>：</w:t>
            </w:r>
            <w:r w:rsidRPr="00775993">
              <w:rPr>
                <w:rFonts w:hAnsi="宋体" w:hint="eastAsia"/>
                <w:szCs w:val="18"/>
              </w:rPr>
              <w:t xml:space="preserve">     □TCL1</w:t>
            </w:r>
            <w:r w:rsidRPr="00775993">
              <w:rPr>
                <w:rFonts w:hAnsi="宋体"/>
                <w:szCs w:val="18"/>
              </w:rPr>
              <w:t xml:space="preserve">     </w:t>
            </w:r>
            <w:r w:rsidRPr="00775993">
              <w:rPr>
                <w:rFonts w:hAnsi="宋体" w:hint="eastAsia"/>
                <w:szCs w:val="18"/>
              </w:rPr>
              <w:t>■TCL2</w:t>
            </w:r>
            <w:r w:rsidRPr="00775993">
              <w:rPr>
                <w:rFonts w:hAnsi="宋体"/>
                <w:szCs w:val="18"/>
              </w:rPr>
              <w:t xml:space="preserve">     </w:t>
            </w:r>
            <w:r w:rsidRPr="00775993">
              <w:rPr>
                <w:rFonts w:hAnsi="宋体" w:hint="eastAsia"/>
                <w:szCs w:val="18"/>
              </w:rPr>
              <w:t>□TCL3</w:t>
            </w:r>
          </w:p>
        </w:tc>
      </w:tr>
      <w:tr w:rsidR="003E2F03" w:rsidRPr="00775993" w14:paraId="5CB5C777" w14:textId="77777777" w:rsidTr="00906163">
        <w:trPr>
          <w:trHeight w:val="340"/>
          <w:jc w:val="center"/>
        </w:trPr>
        <w:tc>
          <w:tcPr>
            <w:tcW w:w="527" w:type="pct"/>
            <w:vMerge/>
            <w:vAlign w:val="center"/>
          </w:tcPr>
          <w:p w14:paraId="0CA0EBD1" w14:textId="77777777" w:rsidR="003E2F03" w:rsidRPr="00775993" w:rsidRDefault="003E2F03" w:rsidP="001D41FA">
            <w:pPr>
              <w:pStyle w:val="afffffffff9"/>
              <w:rPr>
                <w:rFonts w:hAnsi="宋体" w:hint="eastAsia"/>
                <w:szCs w:val="18"/>
              </w:rPr>
            </w:pPr>
          </w:p>
        </w:tc>
        <w:tc>
          <w:tcPr>
            <w:tcW w:w="607" w:type="pct"/>
            <w:vMerge/>
            <w:vAlign w:val="center"/>
          </w:tcPr>
          <w:p w14:paraId="14837138" w14:textId="77777777" w:rsidR="003E2F03" w:rsidRPr="00775993" w:rsidRDefault="003E2F03" w:rsidP="001D41FA">
            <w:pPr>
              <w:pStyle w:val="afffffffff9"/>
              <w:rPr>
                <w:rFonts w:hAnsi="宋体" w:hint="eastAsia"/>
                <w:szCs w:val="18"/>
              </w:rPr>
            </w:pPr>
          </w:p>
        </w:tc>
        <w:tc>
          <w:tcPr>
            <w:tcW w:w="3866" w:type="pct"/>
            <w:gridSpan w:val="2"/>
            <w:vAlign w:val="center"/>
          </w:tcPr>
          <w:p w14:paraId="119B35F9" w14:textId="47EF440B" w:rsidR="003E2F03" w:rsidRPr="00775993" w:rsidRDefault="003E2F03" w:rsidP="007C4A19">
            <w:pPr>
              <w:pStyle w:val="afffffffff9"/>
              <w:ind w:firstLineChars="100" w:firstLine="180"/>
              <w:jc w:val="left"/>
              <w:rPr>
                <w:rFonts w:hAnsi="宋体" w:hint="eastAsia"/>
                <w:szCs w:val="18"/>
              </w:rPr>
            </w:pPr>
            <w:r w:rsidRPr="00775993">
              <w:rPr>
                <w:rFonts w:hAnsi="宋体" w:hint="eastAsia"/>
                <w:szCs w:val="18"/>
              </w:rPr>
              <w:t>结论</w:t>
            </w:r>
            <w:r w:rsidRPr="00775993">
              <w:rPr>
                <w:rFonts w:hAnsi="宋体"/>
                <w:szCs w:val="18"/>
              </w:rPr>
              <w:t>：</w:t>
            </w:r>
            <w:r w:rsidRPr="00775993">
              <w:rPr>
                <w:rFonts w:hAnsi="宋体" w:hint="eastAsia"/>
                <w:szCs w:val="18"/>
                <w:u w:val="single"/>
              </w:rPr>
              <w:t xml:space="preserve">   </w:t>
            </w:r>
            <w:r w:rsidRPr="00775993">
              <w:rPr>
                <w:rFonts w:hAnsi="宋体"/>
                <w:szCs w:val="18"/>
                <w:u w:val="single"/>
              </w:rPr>
              <w:t xml:space="preserve">        满足</w:t>
            </w:r>
            <w:r w:rsidRPr="00775993">
              <w:rPr>
                <w:rFonts w:hAnsi="宋体" w:hint="eastAsia"/>
                <w:szCs w:val="18"/>
                <w:u w:val="single"/>
              </w:rPr>
              <w:t>测试</w:t>
            </w:r>
            <w:r w:rsidRPr="00775993">
              <w:rPr>
                <w:rFonts w:hAnsi="宋体"/>
                <w:szCs w:val="18"/>
                <w:u w:val="single"/>
              </w:rPr>
              <w:t>需求</w:t>
            </w:r>
            <w:r w:rsidRPr="00775993">
              <w:rPr>
                <w:rFonts w:hAnsi="宋体" w:hint="eastAsia"/>
                <w:szCs w:val="18"/>
                <w:u w:val="single"/>
              </w:rPr>
              <w:t>，允许</w:t>
            </w:r>
            <w:r w:rsidRPr="00775993">
              <w:rPr>
                <w:rFonts w:hAnsi="宋体"/>
                <w:szCs w:val="18"/>
                <w:u w:val="single"/>
              </w:rPr>
              <w:t>使用</w:t>
            </w:r>
            <w:r w:rsidRPr="00775993">
              <w:rPr>
                <w:rFonts w:hAnsi="宋体" w:hint="eastAsia"/>
                <w:szCs w:val="18"/>
                <w:u w:val="single"/>
              </w:rPr>
              <w:t xml:space="preserve">   </w:t>
            </w:r>
            <w:r w:rsidRPr="00775993">
              <w:rPr>
                <w:rFonts w:hAnsi="宋体"/>
                <w:szCs w:val="18"/>
                <w:u w:val="single"/>
              </w:rPr>
              <w:t xml:space="preserve">          </w:t>
            </w:r>
            <w:r w:rsidRPr="00775993">
              <w:rPr>
                <w:rFonts w:hAnsi="宋体" w:hint="eastAsia"/>
                <w:szCs w:val="18"/>
                <w:u w:val="single"/>
              </w:rPr>
              <w:t xml:space="preserve"> </w:t>
            </w:r>
          </w:p>
        </w:tc>
      </w:tr>
      <w:tr w:rsidR="003E2F03" w:rsidRPr="00775993" w14:paraId="706A0A45" w14:textId="77777777" w:rsidTr="00906163">
        <w:trPr>
          <w:trHeight w:val="340"/>
          <w:jc w:val="center"/>
        </w:trPr>
        <w:tc>
          <w:tcPr>
            <w:tcW w:w="1134" w:type="pct"/>
            <w:gridSpan w:val="2"/>
            <w:vAlign w:val="center"/>
          </w:tcPr>
          <w:p w14:paraId="7C83F2B5" w14:textId="11672349" w:rsidR="003E2F03" w:rsidRPr="00775993" w:rsidRDefault="003E2F03" w:rsidP="001D41FA">
            <w:pPr>
              <w:pStyle w:val="afffffffff9"/>
              <w:rPr>
                <w:rFonts w:hAnsi="宋体" w:hint="eastAsia"/>
                <w:szCs w:val="18"/>
              </w:rPr>
            </w:pPr>
            <w:r w:rsidRPr="00775993">
              <w:rPr>
                <w:rFonts w:hAnsi="宋体" w:hint="eastAsia"/>
                <w:szCs w:val="18"/>
              </w:rPr>
              <w:t>评价人员/时间</w:t>
            </w:r>
          </w:p>
        </w:tc>
        <w:tc>
          <w:tcPr>
            <w:tcW w:w="3866" w:type="pct"/>
            <w:gridSpan w:val="2"/>
            <w:vAlign w:val="center"/>
          </w:tcPr>
          <w:p w14:paraId="6D02FF9D" w14:textId="2151E707" w:rsidR="003E2F03" w:rsidRPr="00775993" w:rsidRDefault="003E2F03" w:rsidP="003E2F03">
            <w:pPr>
              <w:pStyle w:val="afffffffff9"/>
              <w:jc w:val="both"/>
              <w:rPr>
                <w:rFonts w:hAnsi="宋体" w:hint="eastAsia"/>
                <w:szCs w:val="18"/>
              </w:rPr>
            </w:pPr>
            <w:r w:rsidRPr="00775993">
              <w:rPr>
                <w:rFonts w:hAnsi="宋体"/>
                <w:szCs w:val="18"/>
              </w:rPr>
              <w:t>张三，2026年1月1日</w:t>
            </w:r>
          </w:p>
        </w:tc>
      </w:tr>
    </w:tbl>
    <w:p w14:paraId="63FEB9BF" w14:textId="77777777" w:rsidR="005A3D95" w:rsidRDefault="005A3D95" w:rsidP="005A3D95">
      <w:pPr>
        <w:pStyle w:val="affffb"/>
        <w:ind w:firstLine="420"/>
      </w:pPr>
    </w:p>
    <w:p w14:paraId="0E79FA0E" w14:textId="77777777" w:rsidR="00FB3B01" w:rsidRDefault="00FB3B01" w:rsidP="005A3D95">
      <w:pPr>
        <w:pStyle w:val="affffb"/>
        <w:ind w:firstLine="420"/>
        <w:sectPr w:rsidR="00FB3B01" w:rsidSect="005A3D95">
          <w:pgSz w:w="11906" w:h="16838" w:code="9"/>
          <w:pgMar w:top="1928" w:right="1134" w:bottom="1134" w:left="1134" w:header="1418" w:footer="1134" w:gutter="284"/>
          <w:cols w:space="425"/>
          <w:formProt w:val="0"/>
          <w:docGrid w:linePitch="312"/>
        </w:sectPr>
      </w:pPr>
      <w:bookmarkStart w:id="80" w:name="BookMark6"/>
      <w:bookmarkEnd w:id="62"/>
    </w:p>
    <w:p w14:paraId="07F93B65" w14:textId="565DD5E6" w:rsidR="00FB3B01" w:rsidRDefault="00FB3B01" w:rsidP="00FB3B01">
      <w:pPr>
        <w:pStyle w:val="afffff2"/>
        <w:spacing w:after="120"/>
      </w:pPr>
      <w:bookmarkStart w:id="81" w:name="_Toc233212176"/>
      <w:r w:rsidRPr="00FB3B01">
        <w:rPr>
          <w:rFonts w:hint="eastAsia"/>
          <w:spacing w:val="105"/>
        </w:rPr>
        <w:lastRenderedPageBreak/>
        <w:t>参考文</w:t>
      </w:r>
      <w:r>
        <w:rPr>
          <w:rFonts w:hint="eastAsia"/>
        </w:rPr>
        <w:t>献</w:t>
      </w:r>
      <w:bookmarkEnd w:id="81"/>
    </w:p>
    <w:p w14:paraId="572D6DE4" w14:textId="77777777" w:rsidR="00FB3B01" w:rsidRPr="00FB3B01" w:rsidRDefault="00FB3B01" w:rsidP="00FB3B01">
      <w:pPr>
        <w:pStyle w:val="afffffffffffd"/>
        <w:ind w:firstLineChars="0" w:firstLine="0"/>
        <w:rPr>
          <w:rFonts w:hAnsi="宋体" w:hint="eastAsia"/>
        </w:rPr>
      </w:pPr>
      <w:r w:rsidRPr="00FB3B01">
        <w:rPr>
          <w:rFonts w:hAnsi="宋体"/>
        </w:rPr>
        <w:t>[1]</w:t>
      </w:r>
      <w:r w:rsidRPr="00FB3B01">
        <w:rPr>
          <w:rFonts w:hAnsi="宋体" w:hint="eastAsia"/>
        </w:rPr>
        <w:t xml:space="preserve"> GB/T 20438.3 电气/电子/可编程电子安全相关系统的功能安全 第3部分：软件要求</w:t>
      </w:r>
    </w:p>
    <w:p w14:paraId="04DDABE8" w14:textId="77777777" w:rsidR="00FB3B01" w:rsidRPr="00FB3B01" w:rsidRDefault="00FB3B01" w:rsidP="00FB3B01">
      <w:pPr>
        <w:pStyle w:val="afffffffffffd"/>
        <w:ind w:firstLineChars="0" w:firstLine="0"/>
        <w:rPr>
          <w:rFonts w:hAnsi="宋体" w:hint="eastAsia"/>
        </w:rPr>
      </w:pPr>
      <w:r w:rsidRPr="00FB3B01">
        <w:rPr>
          <w:rFonts w:hAnsi="宋体"/>
        </w:rPr>
        <w:t>[</w:t>
      </w:r>
      <w:r w:rsidRPr="00FB3B01">
        <w:rPr>
          <w:rFonts w:hAnsi="宋体" w:hint="eastAsia"/>
        </w:rPr>
        <w:t>2</w:t>
      </w:r>
      <w:r w:rsidRPr="00FB3B01">
        <w:rPr>
          <w:rFonts w:hAnsi="宋体"/>
        </w:rPr>
        <w:t>]</w:t>
      </w:r>
      <w:r w:rsidRPr="00FB3B01">
        <w:rPr>
          <w:rFonts w:hAnsi="宋体" w:hint="eastAsia"/>
        </w:rPr>
        <w:t xml:space="preserve"> GB/T 20438.4 电气/电子/可编程电子安全相关系统的功能安全 第4部分：定义和缩略语</w:t>
      </w:r>
    </w:p>
    <w:p w14:paraId="4718A239" w14:textId="77777777" w:rsidR="00FB3B01" w:rsidRPr="00FB3B01" w:rsidRDefault="00FB3B01" w:rsidP="00FB3B01">
      <w:pPr>
        <w:pStyle w:val="afffffffffffd"/>
        <w:ind w:firstLineChars="0" w:firstLine="0"/>
        <w:rPr>
          <w:rFonts w:hAnsi="宋体" w:hint="eastAsia"/>
        </w:rPr>
      </w:pPr>
      <w:r w:rsidRPr="00FB3B01">
        <w:rPr>
          <w:rFonts w:hAnsi="宋体"/>
        </w:rPr>
        <w:t>[</w:t>
      </w:r>
      <w:r w:rsidRPr="00FB3B01">
        <w:rPr>
          <w:rFonts w:hAnsi="宋体" w:hint="eastAsia"/>
        </w:rPr>
        <w:t>3</w:t>
      </w:r>
      <w:r w:rsidRPr="00FB3B01">
        <w:rPr>
          <w:rFonts w:hAnsi="宋体"/>
        </w:rPr>
        <w:t>]</w:t>
      </w:r>
      <w:r w:rsidRPr="00FB3B01">
        <w:rPr>
          <w:rFonts w:hAnsi="宋体" w:hint="eastAsia"/>
        </w:rPr>
        <w:t xml:space="preserve"> GB/T 34590.8 道路车辆 功能安全 第8部分：支持过程</w:t>
      </w:r>
    </w:p>
    <w:p w14:paraId="17142E5D" w14:textId="77777777" w:rsidR="00FB3B01" w:rsidRPr="00FB3B01" w:rsidRDefault="00FB3B01" w:rsidP="00FB3B01">
      <w:pPr>
        <w:pStyle w:val="afffffffffffd"/>
        <w:ind w:firstLineChars="0" w:firstLine="0"/>
        <w:rPr>
          <w:rFonts w:hAnsi="宋体" w:hint="eastAsia"/>
        </w:rPr>
      </w:pPr>
      <w:r w:rsidRPr="00FB3B01">
        <w:rPr>
          <w:rFonts w:hAnsi="宋体"/>
        </w:rPr>
        <w:t>[</w:t>
      </w:r>
      <w:r w:rsidRPr="00FB3B01">
        <w:rPr>
          <w:rFonts w:hAnsi="宋体" w:hint="eastAsia"/>
        </w:rPr>
        <w:t>4</w:t>
      </w:r>
      <w:r w:rsidRPr="00FB3B01">
        <w:rPr>
          <w:rFonts w:hAnsi="宋体"/>
        </w:rPr>
        <w:t>]</w:t>
      </w:r>
      <w:r w:rsidRPr="00FB3B01">
        <w:rPr>
          <w:rFonts w:hAnsi="宋体" w:hint="eastAsia"/>
        </w:rPr>
        <w:t xml:space="preserve"> NB/T 20054 核电厂安全重要仪表和控制系统执行A类功能的计算机软件</w:t>
      </w:r>
    </w:p>
    <w:p w14:paraId="7C436E76" w14:textId="77777777" w:rsidR="00FB3B01" w:rsidRPr="00FB3B01" w:rsidRDefault="00FB3B01" w:rsidP="00FB3B01">
      <w:pPr>
        <w:pStyle w:val="afffffffffffd"/>
        <w:ind w:firstLineChars="0" w:firstLine="0"/>
        <w:rPr>
          <w:rFonts w:hAnsi="宋体" w:hint="eastAsia"/>
        </w:rPr>
      </w:pPr>
      <w:r w:rsidRPr="00FB3B01">
        <w:rPr>
          <w:rFonts w:hAnsi="宋体"/>
        </w:rPr>
        <w:t>[</w:t>
      </w:r>
      <w:r w:rsidRPr="00FB3B01">
        <w:rPr>
          <w:rFonts w:hAnsi="宋体" w:hint="eastAsia"/>
        </w:rPr>
        <w:t>5</w:t>
      </w:r>
      <w:r w:rsidRPr="00FB3B01">
        <w:rPr>
          <w:rFonts w:hAnsi="宋体"/>
        </w:rPr>
        <w:t>] ISO/IEC TS 42119-2:2025 Artificial intelligence - Testing of AI - Part 2: Overview of testing AI systems[S]. Geneva: ISO, 2025.</w:t>
      </w:r>
    </w:p>
    <w:p w14:paraId="41F1AC6A" w14:textId="77F2B79D" w:rsidR="00FB3B01" w:rsidRPr="00FB3B01" w:rsidRDefault="00FB3B01" w:rsidP="004E1E1A">
      <w:pPr>
        <w:pStyle w:val="afffffffffffd"/>
        <w:ind w:firstLineChars="0" w:firstLine="0"/>
        <w:jc w:val="left"/>
        <w:rPr>
          <w:rFonts w:hAnsi="宋体" w:hint="eastAsia"/>
        </w:rPr>
      </w:pPr>
      <w:r w:rsidRPr="00FB3B01">
        <w:rPr>
          <w:rFonts w:hAnsi="宋体"/>
        </w:rPr>
        <w:t>[</w:t>
      </w:r>
      <w:r w:rsidRPr="00FB3B01">
        <w:rPr>
          <w:rFonts w:hAnsi="宋体" w:hint="eastAsia"/>
        </w:rPr>
        <w:t>6</w:t>
      </w:r>
      <w:r w:rsidRPr="00FB3B01">
        <w:rPr>
          <w:rFonts w:hAnsi="宋体"/>
        </w:rPr>
        <w:t>]</w:t>
      </w:r>
      <w:r w:rsidR="004E1E1A">
        <w:rPr>
          <w:rFonts w:hAnsi="宋体" w:hint="eastAsia"/>
        </w:rPr>
        <w:t xml:space="preserve"> </w:t>
      </w:r>
      <w:r w:rsidRPr="00FB3B01">
        <w:rPr>
          <w:rFonts w:hAnsi="宋体" w:hint="eastAsia"/>
        </w:rPr>
        <w:t xml:space="preserve">RTCA DO-178C：2011 </w:t>
      </w:r>
      <w:r w:rsidRPr="00FB3B01">
        <w:rPr>
          <w:rFonts w:hAnsi="宋体"/>
        </w:rPr>
        <w:t>Software Considerations in Airborne Systems and</w:t>
      </w:r>
      <w:r w:rsidRPr="00FB3B01">
        <w:rPr>
          <w:rFonts w:hAnsi="宋体" w:hint="eastAsia"/>
        </w:rPr>
        <w:t xml:space="preserve"> </w:t>
      </w:r>
      <w:r w:rsidRPr="00FB3B01">
        <w:rPr>
          <w:rFonts w:hAnsi="宋体"/>
        </w:rPr>
        <w:t>Equipment Certification</w:t>
      </w:r>
    </w:p>
    <w:p w14:paraId="6F70289C" w14:textId="77777777" w:rsidR="00FB3B01" w:rsidRPr="00FB3B01" w:rsidRDefault="00FB3B01" w:rsidP="00FB3B01">
      <w:pPr>
        <w:pStyle w:val="afffffffffffd"/>
        <w:ind w:firstLineChars="0" w:firstLine="0"/>
        <w:rPr>
          <w:rFonts w:hAnsi="宋体" w:hint="eastAsia"/>
        </w:rPr>
      </w:pPr>
      <w:r w:rsidRPr="00FB3B01">
        <w:rPr>
          <w:rFonts w:hAnsi="宋体"/>
        </w:rPr>
        <w:t>[</w:t>
      </w:r>
      <w:r w:rsidRPr="00FB3B01">
        <w:rPr>
          <w:rFonts w:hAnsi="宋体" w:hint="eastAsia"/>
        </w:rPr>
        <w:t>7</w:t>
      </w:r>
      <w:r w:rsidRPr="00FB3B01">
        <w:rPr>
          <w:rFonts w:hAnsi="宋体"/>
        </w:rPr>
        <w:t>]</w:t>
      </w:r>
      <w:r w:rsidRPr="00FB3B01">
        <w:rPr>
          <w:rFonts w:hAnsi="宋体" w:hint="eastAsia"/>
        </w:rPr>
        <w:t xml:space="preserve"> RTCA DO-330：2011</w:t>
      </w:r>
      <w:r w:rsidRPr="00FB3B01">
        <w:rPr>
          <w:rFonts w:hAnsi="宋体" w:cs="TimesNewRomanPSMT"/>
        </w:rPr>
        <w:t xml:space="preserve"> </w:t>
      </w:r>
      <w:r w:rsidRPr="00FB3B01">
        <w:rPr>
          <w:rFonts w:hAnsi="宋体"/>
        </w:rPr>
        <w:t>Software Tool Qualification Considerations</w:t>
      </w:r>
    </w:p>
    <w:p w14:paraId="4BEFD430" w14:textId="77777777" w:rsidR="00FB3B01" w:rsidRDefault="00FB3B01" w:rsidP="00FB3B01">
      <w:pPr>
        <w:pStyle w:val="affffb"/>
        <w:ind w:firstLineChars="0" w:firstLine="0"/>
      </w:pPr>
    </w:p>
    <w:p w14:paraId="310316FF" w14:textId="56481C86" w:rsidR="00FB3B01" w:rsidRDefault="006B3134" w:rsidP="006B3134">
      <w:pPr>
        <w:pStyle w:val="affffb"/>
        <w:ind w:firstLineChars="0" w:firstLine="0"/>
        <w:jc w:val="center"/>
      </w:pPr>
      <w:bookmarkStart w:id="82" w:name="BookMark8"/>
      <w:bookmarkEnd w:id="80"/>
      <w:r>
        <w:drawing>
          <wp:inline distT="0" distB="0" distL="0" distR="0" wp14:anchorId="277B2C81" wp14:editId="70B0ECE6">
            <wp:extent cx="1485900" cy="317500"/>
            <wp:effectExtent l="0" t="0" r="0" b="6350"/>
            <wp:docPr id="715110773" name="图片 6"/>
            <wp:cNvGraphicFramePr/>
            <a:graphic xmlns:a="http://schemas.openxmlformats.org/drawingml/2006/main">
              <a:graphicData uri="http://schemas.openxmlformats.org/drawingml/2006/picture">
                <pic:pic xmlns:pic="http://schemas.openxmlformats.org/drawingml/2006/picture">
                  <pic:nvPicPr>
                    <pic:cNvPr id="715110773" name=""/>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2"/>
    </w:p>
    <w:sectPr w:rsidR="00FB3B01" w:rsidSect="005A3D95">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1DB9C" w14:textId="77777777" w:rsidR="00251DBE" w:rsidRDefault="00251DBE" w:rsidP="00D86DB7">
      <w:r>
        <w:separator/>
      </w:r>
    </w:p>
    <w:p w14:paraId="4562C05F" w14:textId="77777777" w:rsidR="00251DBE" w:rsidRDefault="00251DBE"/>
    <w:p w14:paraId="787AC809" w14:textId="77777777" w:rsidR="00251DBE" w:rsidRDefault="00251DBE"/>
  </w:endnote>
  <w:endnote w:type="continuationSeparator" w:id="0">
    <w:p w14:paraId="07244A80" w14:textId="77777777" w:rsidR="00251DBE" w:rsidRDefault="00251DBE" w:rsidP="00D86DB7">
      <w:r>
        <w:continuationSeparator/>
      </w:r>
    </w:p>
    <w:p w14:paraId="164AC481" w14:textId="77777777" w:rsidR="00251DBE" w:rsidRDefault="00251DBE"/>
    <w:p w14:paraId="4D613E96" w14:textId="77777777" w:rsidR="00251DBE" w:rsidRDefault="00251D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5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TimesNewRomanPSMT">
    <w:altName w:val="微软雅黑"/>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8EFEF"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A89D5" w14:textId="77777777" w:rsidR="00FB3B01" w:rsidRDefault="00FB3B01">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EFAD0"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CAEEC" w14:textId="77777777" w:rsidR="000C57D6" w:rsidRDefault="000C57D6" w:rsidP="00C94DF2">
    <w:pPr>
      <w:pStyle w:val="affff8"/>
    </w:pPr>
    <w:r>
      <w:fldChar w:fldCharType="begin"/>
    </w:r>
    <w:r>
      <w:instrText>PAGE   \* MERGEFORMAT</w:instrText>
    </w:r>
    <w:r>
      <w:fldChar w:fldCharType="separate"/>
    </w:r>
    <w:r w:rsidR="008A173B" w:rsidRPr="008A173B">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A31EF" w14:textId="77777777" w:rsidR="00251DBE" w:rsidRDefault="00251DBE" w:rsidP="00D86DB7">
      <w:r>
        <w:separator/>
      </w:r>
    </w:p>
  </w:footnote>
  <w:footnote w:type="continuationSeparator" w:id="0">
    <w:p w14:paraId="1A789A17" w14:textId="77777777" w:rsidR="00251DBE" w:rsidRDefault="00251DBE" w:rsidP="00D86DB7">
      <w:r>
        <w:continuationSeparator/>
      </w:r>
    </w:p>
    <w:p w14:paraId="1FBC23F9" w14:textId="77777777" w:rsidR="00251DBE" w:rsidRDefault="00251DBE"/>
    <w:p w14:paraId="0FBCC31A" w14:textId="77777777" w:rsidR="00251DBE" w:rsidRDefault="00251D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7ED27" w14:textId="77777777" w:rsidR="00FB3B01" w:rsidRDefault="00FB3B01">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33FE4"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D542A"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1C4D0" w14:textId="48425E22" w:rsidR="00714F58" w:rsidRDefault="00714F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807A3">
      <w:rPr>
        <w:noProof/>
      </w:rPr>
      <w:t>T/XXX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50CD9" w14:textId="25F37C0B" w:rsidR="00D84FA1" w:rsidRPr="00D84FA1" w:rsidRDefault="00D84FA1" w:rsidP="00A2271D">
    <w:pPr>
      <w:pStyle w:val="afffff0"/>
      <w:rPr>
        <w:rFonts w:hint="eastAsia"/>
      </w:rPr>
    </w:pPr>
    <w:r>
      <w:fldChar w:fldCharType="begin"/>
    </w:r>
    <w:r>
      <w:instrText xml:space="preserve"> STYLEREF  标准文件_文件编号  \* MERGEFORMAT </w:instrText>
    </w:r>
    <w:r>
      <w:fldChar w:fldCharType="separate"/>
    </w:r>
    <w:r w:rsidR="00582DCB">
      <w:rPr>
        <w:rFonts w:hint="eastAsia"/>
      </w:rPr>
      <w:t>T/XXX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AB0499"/>
    <w:multiLevelType w:val="hybridMultilevel"/>
    <w:tmpl w:val="01A0A678"/>
    <w:lvl w:ilvl="0" w:tplc="04090011">
      <w:start w:val="1"/>
      <w:numFmt w:val="decimal"/>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5"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6"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8"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15:restartNumberingAfterBreak="0">
    <w:nsid w:val="2C5917C3"/>
    <w:multiLevelType w:val="multilevel"/>
    <w:tmpl w:val="631EF14E"/>
    <w:lvl w:ilvl="0">
      <w:start w:val="1"/>
      <w:numFmt w:val="none"/>
      <w:pStyle w:val="af2"/>
      <w:lvlText w:val="%1——"/>
      <w:lvlJc w:val="left"/>
      <w:pPr>
        <w:tabs>
          <w:tab w:val="num" w:pos="1278"/>
        </w:tabs>
        <w:ind w:left="1278"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0B3BF2"/>
    <w:multiLevelType w:val="hybridMultilevel"/>
    <w:tmpl w:val="FDB81956"/>
    <w:lvl w:ilvl="0" w:tplc="0C1CD628">
      <w:start w:val="1"/>
      <w:numFmt w:val="decimal"/>
      <w:lvlText w:val="%1"/>
      <w:lvlJc w:val="left"/>
      <w:pPr>
        <w:ind w:left="640" w:hanging="440"/>
      </w:pPr>
      <w:rPr>
        <w:rFonts w:hint="eastAsia"/>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6"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7" w15:restartNumberingAfterBreak="0">
    <w:nsid w:val="4D9E6BB8"/>
    <w:multiLevelType w:val="multilevel"/>
    <w:tmpl w:val="4D9E6BB8"/>
    <w:lvl w:ilvl="0">
      <w:start w:val="1"/>
      <w:numFmt w:val="bullet"/>
      <w:lvlText w:val=""/>
      <w:lvlJc w:val="left"/>
      <w:pPr>
        <w:ind w:left="420" w:firstLine="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0"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1"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4"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5"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7"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8" w15:restartNumberingAfterBreak="0">
    <w:nsid w:val="6B847B32"/>
    <w:multiLevelType w:val="hybridMultilevel"/>
    <w:tmpl w:val="FFDADF1E"/>
    <w:lvl w:ilvl="0" w:tplc="04090011">
      <w:start w:val="1"/>
      <w:numFmt w:val="decimal"/>
      <w:lvlText w:val="%1)"/>
      <w:lvlJc w:val="left"/>
      <w:pPr>
        <w:ind w:left="1300" w:hanging="440"/>
      </w:pPr>
    </w:lvl>
    <w:lvl w:ilvl="1" w:tplc="04090019">
      <w:start w:val="1"/>
      <w:numFmt w:val="lowerLetter"/>
      <w:lvlText w:val="%2)"/>
      <w:lvlJc w:val="left"/>
      <w:pPr>
        <w:ind w:left="1740" w:hanging="440"/>
      </w:pPr>
    </w:lvl>
    <w:lvl w:ilvl="2" w:tplc="0409001B" w:tentative="1">
      <w:start w:val="1"/>
      <w:numFmt w:val="lowerRoman"/>
      <w:lvlText w:val="%3."/>
      <w:lvlJc w:val="right"/>
      <w:pPr>
        <w:ind w:left="2180" w:hanging="440"/>
      </w:pPr>
    </w:lvl>
    <w:lvl w:ilvl="3" w:tplc="0409000F" w:tentative="1">
      <w:start w:val="1"/>
      <w:numFmt w:val="decimal"/>
      <w:lvlText w:val="%4."/>
      <w:lvlJc w:val="left"/>
      <w:pPr>
        <w:ind w:left="2620" w:hanging="440"/>
      </w:pPr>
    </w:lvl>
    <w:lvl w:ilvl="4" w:tplc="04090019" w:tentative="1">
      <w:start w:val="1"/>
      <w:numFmt w:val="lowerLetter"/>
      <w:lvlText w:val="%5)"/>
      <w:lvlJc w:val="left"/>
      <w:pPr>
        <w:ind w:left="3060" w:hanging="440"/>
      </w:pPr>
    </w:lvl>
    <w:lvl w:ilvl="5" w:tplc="0409001B" w:tentative="1">
      <w:start w:val="1"/>
      <w:numFmt w:val="lowerRoman"/>
      <w:lvlText w:val="%6."/>
      <w:lvlJc w:val="right"/>
      <w:pPr>
        <w:ind w:left="3500" w:hanging="440"/>
      </w:pPr>
    </w:lvl>
    <w:lvl w:ilvl="6" w:tplc="0409000F" w:tentative="1">
      <w:start w:val="1"/>
      <w:numFmt w:val="decimal"/>
      <w:lvlText w:val="%7."/>
      <w:lvlJc w:val="left"/>
      <w:pPr>
        <w:ind w:left="3940" w:hanging="440"/>
      </w:pPr>
    </w:lvl>
    <w:lvl w:ilvl="7" w:tplc="04090019" w:tentative="1">
      <w:start w:val="1"/>
      <w:numFmt w:val="lowerLetter"/>
      <w:lvlText w:val="%8)"/>
      <w:lvlJc w:val="left"/>
      <w:pPr>
        <w:ind w:left="4380" w:hanging="440"/>
      </w:pPr>
    </w:lvl>
    <w:lvl w:ilvl="8" w:tplc="0409001B" w:tentative="1">
      <w:start w:val="1"/>
      <w:numFmt w:val="lowerRoman"/>
      <w:lvlText w:val="%9."/>
      <w:lvlJc w:val="right"/>
      <w:pPr>
        <w:ind w:left="4820" w:hanging="440"/>
      </w:pPr>
    </w:lvl>
  </w:abstractNum>
  <w:abstractNum w:abstractNumId="29"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CEA2025"/>
    <w:multiLevelType w:val="multilevel"/>
    <w:tmpl w:val="136C8EEC"/>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3"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4"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284187669">
    <w:abstractNumId w:val="0"/>
  </w:num>
  <w:num w:numId="2" w16cid:durableId="1226145570">
    <w:abstractNumId w:val="23"/>
  </w:num>
  <w:num w:numId="3" w16cid:durableId="406347540">
    <w:abstractNumId w:val="6"/>
  </w:num>
  <w:num w:numId="4" w16cid:durableId="1409037512">
    <w:abstractNumId w:val="21"/>
  </w:num>
  <w:num w:numId="5" w16cid:durableId="1501580504">
    <w:abstractNumId w:val="14"/>
  </w:num>
  <w:num w:numId="6" w16cid:durableId="1980988687">
    <w:abstractNumId w:val="26"/>
  </w:num>
  <w:num w:numId="7" w16cid:durableId="775833132">
    <w:abstractNumId w:val="9"/>
  </w:num>
  <w:num w:numId="8" w16cid:durableId="1393623595">
    <w:abstractNumId w:val="10"/>
  </w:num>
  <w:num w:numId="9" w16cid:durableId="184101539">
    <w:abstractNumId w:val="19"/>
  </w:num>
  <w:num w:numId="10" w16cid:durableId="619185681">
    <w:abstractNumId w:val="27"/>
  </w:num>
  <w:num w:numId="11" w16cid:durableId="816073531">
    <w:abstractNumId w:val="5"/>
  </w:num>
  <w:num w:numId="12" w16cid:durableId="805661558">
    <w:abstractNumId w:val="16"/>
  </w:num>
  <w:num w:numId="13" w16cid:durableId="1134441799">
    <w:abstractNumId w:val="29"/>
  </w:num>
  <w:num w:numId="14" w16cid:durableId="1117942593">
    <w:abstractNumId w:val="12"/>
  </w:num>
  <w:num w:numId="15" w16cid:durableId="348722363">
    <w:abstractNumId w:val="7"/>
  </w:num>
  <w:num w:numId="16" w16cid:durableId="853884508">
    <w:abstractNumId w:val="11"/>
  </w:num>
  <w:num w:numId="17" w16cid:durableId="426077393">
    <w:abstractNumId w:val="25"/>
  </w:num>
  <w:num w:numId="18" w16cid:durableId="124086979">
    <w:abstractNumId w:val="3"/>
  </w:num>
  <w:num w:numId="19" w16cid:durableId="1628313256">
    <w:abstractNumId w:val="8"/>
  </w:num>
  <w:num w:numId="20" w16cid:durableId="1260021433">
    <w:abstractNumId w:val="22"/>
  </w:num>
  <w:num w:numId="21" w16cid:durableId="178786810">
    <w:abstractNumId w:val="24"/>
  </w:num>
  <w:num w:numId="22" w16cid:durableId="1346907198">
    <w:abstractNumId w:val="20"/>
  </w:num>
  <w:num w:numId="23" w16cid:durableId="1187720834">
    <w:abstractNumId w:val="33"/>
  </w:num>
  <w:num w:numId="24" w16cid:durableId="2633611">
    <w:abstractNumId w:val="18"/>
  </w:num>
  <w:num w:numId="25" w16cid:durableId="925959876">
    <w:abstractNumId w:val="32"/>
  </w:num>
  <w:num w:numId="26" w16cid:durableId="217012805">
    <w:abstractNumId w:val="2"/>
  </w:num>
  <w:num w:numId="27" w16cid:durableId="983777804">
    <w:abstractNumId w:val="13"/>
  </w:num>
  <w:num w:numId="28" w16cid:durableId="1156846770">
    <w:abstractNumId w:val="34"/>
  </w:num>
  <w:num w:numId="29" w16cid:durableId="182406895">
    <w:abstractNumId w:val="31"/>
  </w:num>
  <w:num w:numId="30" w16cid:durableId="1463957243">
    <w:abstractNumId w:val="30"/>
  </w:num>
  <w:num w:numId="31" w16cid:durableId="1117796700">
    <w:abstractNumId w:val="1"/>
  </w:num>
  <w:num w:numId="32" w16cid:durableId="11543018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214175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417073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00246316">
    <w:abstractNumId w:val="17"/>
  </w:num>
  <w:num w:numId="36" w16cid:durableId="649944789">
    <w:abstractNumId w:val="15"/>
  </w:num>
  <w:num w:numId="37" w16cid:durableId="1777938621">
    <w:abstractNumId w:val="4"/>
  </w:num>
  <w:num w:numId="38" w16cid:durableId="204758721">
    <w:abstractNumId w:val="28"/>
  </w:num>
  <w:num w:numId="39" w16cid:durableId="1941378502">
    <w:abstractNumId w:val="26"/>
  </w:num>
  <w:num w:numId="40" w16cid:durableId="464654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65459537">
    <w:abstractNumId w:val="2"/>
  </w:num>
  <w:num w:numId="42" w16cid:durableId="1008871435">
    <w:abstractNumId w:val="3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LqxX5FRVqR5cftuxaR4WxlgYuTpuvgOJYgDZD13TDGj+eIQ6uMWFvvRv7J5E7v18+glYTeiHB9X4gmlFlraI8Q==" w:salt="3mdL/14BB0ne4KmMRC01U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0FF"/>
    <w:rsid w:val="0000040A"/>
    <w:rsid w:val="00000A94"/>
    <w:rsid w:val="00001972"/>
    <w:rsid w:val="00001D9A"/>
    <w:rsid w:val="00006184"/>
    <w:rsid w:val="00007B3A"/>
    <w:rsid w:val="000107E0"/>
    <w:rsid w:val="00011FDE"/>
    <w:rsid w:val="00012FFD"/>
    <w:rsid w:val="00014162"/>
    <w:rsid w:val="00014340"/>
    <w:rsid w:val="00016A9C"/>
    <w:rsid w:val="00021230"/>
    <w:rsid w:val="00022184"/>
    <w:rsid w:val="00022762"/>
    <w:rsid w:val="000238E0"/>
    <w:rsid w:val="000249DB"/>
    <w:rsid w:val="0002595E"/>
    <w:rsid w:val="00027E37"/>
    <w:rsid w:val="000303C3"/>
    <w:rsid w:val="000331D3"/>
    <w:rsid w:val="000346A5"/>
    <w:rsid w:val="000359C3"/>
    <w:rsid w:val="00035A7D"/>
    <w:rsid w:val="000365ED"/>
    <w:rsid w:val="0004249A"/>
    <w:rsid w:val="00043282"/>
    <w:rsid w:val="00044286"/>
    <w:rsid w:val="000473DE"/>
    <w:rsid w:val="00047F28"/>
    <w:rsid w:val="000503AA"/>
    <w:rsid w:val="000506A1"/>
    <w:rsid w:val="000515DD"/>
    <w:rsid w:val="0005265A"/>
    <w:rsid w:val="000539DD"/>
    <w:rsid w:val="00053BD3"/>
    <w:rsid w:val="00053E36"/>
    <w:rsid w:val="000556ED"/>
    <w:rsid w:val="00055FE2"/>
    <w:rsid w:val="0005616F"/>
    <w:rsid w:val="000577F7"/>
    <w:rsid w:val="00060C2E"/>
    <w:rsid w:val="00061033"/>
    <w:rsid w:val="000619E9"/>
    <w:rsid w:val="000622D4"/>
    <w:rsid w:val="0006357D"/>
    <w:rsid w:val="00067F1E"/>
    <w:rsid w:val="00071CC0"/>
    <w:rsid w:val="00071CFC"/>
    <w:rsid w:val="00073C8C"/>
    <w:rsid w:val="00077957"/>
    <w:rsid w:val="00077B64"/>
    <w:rsid w:val="00080A1C"/>
    <w:rsid w:val="00082317"/>
    <w:rsid w:val="000823E3"/>
    <w:rsid w:val="00083D2C"/>
    <w:rsid w:val="00086AA1"/>
    <w:rsid w:val="00087A77"/>
    <w:rsid w:val="00090CA6"/>
    <w:rsid w:val="00091A7B"/>
    <w:rsid w:val="00092B8A"/>
    <w:rsid w:val="00092E89"/>
    <w:rsid w:val="00092FB0"/>
    <w:rsid w:val="000934C5"/>
    <w:rsid w:val="00093D25"/>
    <w:rsid w:val="00093DAB"/>
    <w:rsid w:val="00094D73"/>
    <w:rsid w:val="00096D63"/>
    <w:rsid w:val="000A0B60"/>
    <w:rsid w:val="000A0EB8"/>
    <w:rsid w:val="000A19FC"/>
    <w:rsid w:val="000A296B"/>
    <w:rsid w:val="000A7311"/>
    <w:rsid w:val="000A7538"/>
    <w:rsid w:val="000B060F"/>
    <w:rsid w:val="000B1592"/>
    <w:rsid w:val="000B1FF2"/>
    <w:rsid w:val="000B3CDA"/>
    <w:rsid w:val="000B5544"/>
    <w:rsid w:val="000B6A0B"/>
    <w:rsid w:val="000C0F6C"/>
    <w:rsid w:val="000C11DB"/>
    <w:rsid w:val="000C1492"/>
    <w:rsid w:val="000C2FBD"/>
    <w:rsid w:val="000C4B41"/>
    <w:rsid w:val="000C57D6"/>
    <w:rsid w:val="000C6362"/>
    <w:rsid w:val="000C67EC"/>
    <w:rsid w:val="000C7666"/>
    <w:rsid w:val="000D0A9C"/>
    <w:rsid w:val="000D1795"/>
    <w:rsid w:val="000D329A"/>
    <w:rsid w:val="000D428F"/>
    <w:rsid w:val="000D4B9C"/>
    <w:rsid w:val="000D4EB6"/>
    <w:rsid w:val="000D753B"/>
    <w:rsid w:val="000E06FA"/>
    <w:rsid w:val="000E27C9"/>
    <w:rsid w:val="000E2CA6"/>
    <w:rsid w:val="000E4C9E"/>
    <w:rsid w:val="000E4FD0"/>
    <w:rsid w:val="000E6FD7"/>
    <w:rsid w:val="000E7144"/>
    <w:rsid w:val="000F062D"/>
    <w:rsid w:val="000F06E1"/>
    <w:rsid w:val="000F0E3C"/>
    <w:rsid w:val="000F19D5"/>
    <w:rsid w:val="000F4050"/>
    <w:rsid w:val="000F4AEA"/>
    <w:rsid w:val="000F5ADB"/>
    <w:rsid w:val="000F67E9"/>
    <w:rsid w:val="00104926"/>
    <w:rsid w:val="00106CCC"/>
    <w:rsid w:val="00111DCD"/>
    <w:rsid w:val="00113B1E"/>
    <w:rsid w:val="001165A0"/>
    <w:rsid w:val="0011711C"/>
    <w:rsid w:val="00124E4F"/>
    <w:rsid w:val="001260B7"/>
    <w:rsid w:val="001265CB"/>
    <w:rsid w:val="00131DEC"/>
    <w:rsid w:val="001321C6"/>
    <w:rsid w:val="001325C4"/>
    <w:rsid w:val="00133010"/>
    <w:rsid w:val="00133088"/>
    <w:rsid w:val="001338EE"/>
    <w:rsid w:val="00133AAE"/>
    <w:rsid w:val="00135323"/>
    <w:rsid w:val="001356C4"/>
    <w:rsid w:val="00137565"/>
    <w:rsid w:val="00141114"/>
    <w:rsid w:val="001428B1"/>
    <w:rsid w:val="00142969"/>
    <w:rsid w:val="001446C2"/>
    <w:rsid w:val="001457E7"/>
    <w:rsid w:val="00145D9D"/>
    <w:rsid w:val="00146094"/>
    <w:rsid w:val="00146388"/>
    <w:rsid w:val="001529E5"/>
    <w:rsid w:val="00152FB3"/>
    <w:rsid w:val="00153C7E"/>
    <w:rsid w:val="00156B25"/>
    <w:rsid w:val="00156E1A"/>
    <w:rsid w:val="00157894"/>
    <w:rsid w:val="00157B55"/>
    <w:rsid w:val="001633CF"/>
    <w:rsid w:val="00163BF0"/>
    <w:rsid w:val="001642FA"/>
    <w:rsid w:val="001649EB"/>
    <w:rsid w:val="00164BAF"/>
    <w:rsid w:val="00164FA8"/>
    <w:rsid w:val="00165065"/>
    <w:rsid w:val="00165434"/>
    <w:rsid w:val="0016580B"/>
    <w:rsid w:val="00165CD8"/>
    <w:rsid w:val="00165F49"/>
    <w:rsid w:val="00166B88"/>
    <w:rsid w:val="0016770A"/>
    <w:rsid w:val="00170804"/>
    <w:rsid w:val="001708E9"/>
    <w:rsid w:val="00171386"/>
    <w:rsid w:val="0017340B"/>
    <w:rsid w:val="00173FB1"/>
    <w:rsid w:val="00174F55"/>
    <w:rsid w:val="00175179"/>
    <w:rsid w:val="00176DFD"/>
    <w:rsid w:val="00180975"/>
    <w:rsid w:val="00183DC0"/>
    <w:rsid w:val="00184744"/>
    <w:rsid w:val="001852C9"/>
    <w:rsid w:val="0018647A"/>
    <w:rsid w:val="0018743B"/>
    <w:rsid w:val="00187A0B"/>
    <w:rsid w:val="00190087"/>
    <w:rsid w:val="001913C4"/>
    <w:rsid w:val="0019348F"/>
    <w:rsid w:val="00193A07"/>
    <w:rsid w:val="00194C95"/>
    <w:rsid w:val="00195AFB"/>
    <w:rsid w:val="00195C34"/>
    <w:rsid w:val="00196EF5"/>
    <w:rsid w:val="001A1A53"/>
    <w:rsid w:val="001A234A"/>
    <w:rsid w:val="001A321C"/>
    <w:rsid w:val="001A4CF3"/>
    <w:rsid w:val="001A6696"/>
    <w:rsid w:val="001A7023"/>
    <w:rsid w:val="001B04F9"/>
    <w:rsid w:val="001B06E8"/>
    <w:rsid w:val="001B266F"/>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38D7"/>
    <w:rsid w:val="001D411C"/>
    <w:rsid w:val="001D41FA"/>
    <w:rsid w:val="001D6A0D"/>
    <w:rsid w:val="001E1B6A"/>
    <w:rsid w:val="001E2484"/>
    <w:rsid w:val="001E3CC4"/>
    <w:rsid w:val="001E4882"/>
    <w:rsid w:val="001E6ECD"/>
    <w:rsid w:val="001E73AB"/>
    <w:rsid w:val="001F092D"/>
    <w:rsid w:val="001F143A"/>
    <w:rsid w:val="001F1605"/>
    <w:rsid w:val="001F23CA"/>
    <w:rsid w:val="001F2508"/>
    <w:rsid w:val="001F4816"/>
    <w:rsid w:val="001F69B4"/>
    <w:rsid w:val="001F77C7"/>
    <w:rsid w:val="00200183"/>
    <w:rsid w:val="00200333"/>
    <w:rsid w:val="0020107D"/>
    <w:rsid w:val="00202AA4"/>
    <w:rsid w:val="002031F7"/>
    <w:rsid w:val="00203D53"/>
    <w:rsid w:val="002040E6"/>
    <w:rsid w:val="0020527B"/>
    <w:rsid w:val="00205F2C"/>
    <w:rsid w:val="00210B15"/>
    <w:rsid w:val="002142EA"/>
    <w:rsid w:val="00215ADD"/>
    <w:rsid w:val="002204BB"/>
    <w:rsid w:val="00221B79"/>
    <w:rsid w:val="00221C6B"/>
    <w:rsid w:val="00222BA0"/>
    <w:rsid w:val="002253A1"/>
    <w:rsid w:val="00225CF8"/>
    <w:rsid w:val="00226E23"/>
    <w:rsid w:val="0022794E"/>
    <w:rsid w:val="002334F1"/>
    <w:rsid w:val="00233D64"/>
    <w:rsid w:val="0023482A"/>
    <w:rsid w:val="002359CB"/>
    <w:rsid w:val="00243540"/>
    <w:rsid w:val="0024497B"/>
    <w:rsid w:val="0024515B"/>
    <w:rsid w:val="00246021"/>
    <w:rsid w:val="0024666E"/>
    <w:rsid w:val="00246C2D"/>
    <w:rsid w:val="00247F52"/>
    <w:rsid w:val="00250B25"/>
    <w:rsid w:val="00250BBE"/>
    <w:rsid w:val="002515C2"/>
    <w:rsid w:val="0025194F"/>
    <w:rsid w:val="00251DBE"/>
    <w:rsid w:val="0026148A"/>
    <w:rsid w:val="00262696"/>
    <w:rsid w:val="00263D25"/>
    <w:rsid w:val="002643C3"/>
    <w:rsid w:val="00264A0C"/>
    <w:rsid w:val="0026636B"/>
    <w:rsid w:val="00266EEB"/>
    <w:rsid w:val="002678D8"/>
    <w:rsid w:val="00267EF4"/>
    <w:rsid w:val="00270CB8"/>
    <w:rsid w:val="00271441"/>
    <w:rsid w:val="00272B08"/>
    <w:rsid w:val="00273F00"/>
    <w:rsid w:val="00281BB8"/>
    <w:rsid w:val="00281E0D"/>
    <w:rsid w:val="00281E9E"/>
    <w:rsid w:val="00281EBC"/>
    <w:rsid w:val="00282405"/>
    <w:rsid w:val="00285170"/>
    <w:rsid w:val="00285361"/>
    <w:rsid w:val="002863E1"/>
    <w:rsid w:val="00292D60"/>
    <w:rsid w:val="00293B30"/>
    <w:rsid w:val="00294D34"/>
    <w:rsid w:val="00294E3B"/>
    <w:rsid w:val="00296193"/>
    <w:rsid w:val="00296C66"/>
    <w:rsid w:val="00296EBE"/>
    <w:rsid w:val="002974E3"/>
    <w:rsid w:val="002A084B"/>
    <w:rsid w:val="002A0F1E"/>
    <w:rsid w:val="002A1260"/>
    <w:rsid w:val="002A1589"/>
    <w:rsid w:val="002A1608"/>
    <w:rsid w:val="002A25DC"/>
    <w:rsid w:val="002A3AAB"/>
    <w:rsid w:val="002A4CEA"/>
    <w:rsid w:val="002A5977"/>
    <w:rsid w:val="002A5A13"/>
    <w:rsid w:val="002A6A45"/>
    <w:rsid w:val="002A757F"/>
    <w:rsid w:val="002A7F44"/>
    <w:rsid w:val="002B0C40"/>
    <w:rsid w:val="002B1966"/>
    <w:rsid w:val="002B4508"/>
    <w:rsid w:val="002B5779"/>
    <w:rsid w:val="002B7332"/>
    <w:rsid w:val="002B7F51"/>
    <w:rsid w:val="002C070D"/>
    <w:rsid w:val="002C09E7"/>
    <w:rsid w:val="002C1E06"/>
    <w:rsid w:val="002C3F07"/>
    <w:rsid w:val="002C4930"/>
    <w:rsid w:val="002C5278"/>
    <w:rsid w:val="002C59A3"/>
    <w:rsid w:val="002C5AA5"/>
    <w:rsid w:val="002C7EBB"/>
    <w:rsid w:val="002D06C1"/>
    <w:rsid w:val="002D42B5"/>
    <w:rsid w:val="002D4F1A"/>
    <w:rsid w:val="002D6EC6"/>
    <w:rsid w:val="002D79AC"/>
    <w:rsid w:val="002E039D"/>
    <w:rsid w:val="002E4D5A"/>
    <w:rsid w:val="002E6326"/>
    <w:rsid w:val="002E75F4"/>
    <w:rsid w:val="002F005A"/>
    <w:rsid w:val="002F30E0"/>
    <w:rsid w:val="002F35E4"/>
    <w:rsid w:val="002F3730"/>
    <w:rsid w:val="002F38E1"/>
    <w:rsid w:val="002F5034"/>
    <w:rsid w:val="002F7AF6"/>
    <w:rsid w:val="00300D80"/>
    <w:rsid w:val="00300E63"/>
    <w:rsid w:val="00302F5F"/>
    <w:rsid w:val="0030441D"/>
    <w:rsid w:val="00306063"/>
    <w:rsid w:val="00313B85"/>
    <w:rsid w:val="0031769E"/>
    <w:rsid w:val="00317988"/>
    <w:rsid w:val="003221B4"/>
    <w:rsid w:val="0032258D"/>
    <w:rsid w:val="00322E62"/>
    <w:rsid w:val="00324D13"/>
    <w:rsid w:val="00324EDD"/>
    <w:rsid w:val="00330B1E"/>
    <w:rsid w:val="00332C8F"/>
    <w:rsid w:val="003331E4"/>
    <w:rsid w:val="00336C64"/>
    <w:rsid w:val="00337162"/>
    <w:rsid w:val="0034194F"/>
    <w:rsid w:val="00344605"/>
    <w:rsid w:val="00345DF0"/>
    <w:rsid w:val="003474AA"/>
    <w:rsid w:val="00350D1D"/>
    <w:rsid w:val="003513E4"/>
    <w:rsid w:val="003513F2"/>
    <w:rsid w:val="00351D46"/>
    <w:rsid w:val="00352C83"/>
    <w:rsid w:val="00352F1A"/>
    <w:rsid w:val="003544C2"/>
    <w:rsid w:val="0036107C"/>
    <w:rsid w:val="003615D2"/>
    <w:rsid w:val="003621F5"/>
    <w:rsid w:val="0036429C"/>
    <w:rsid w:val="00364A53"/>
    <w:rsid w:val="003654CB"/>
    <w:rsid w:val="00365AA9"/>
    <w:rsid w:val="00365F86"/>
    <w:rsid w:val="00365F87"/>
    <w:rsid w:val="00366E89"/>
    <w:rsid w:val="00367A8E"/>
    <w:rsid w:val="003705F4"/>
    <w:rsid w:val="00370D58"/>
    <w:rsid w:val="00371316"/>
    <w:rsid w:val="00372B9D"/>
    <w:rsid w:val="003730A5"/>
    <w:rsid w:val="00376713"/>
    <w:rsid w:val="00376F25"/>
    <w:rsid w:val="00381815"/>
    <w:rsid w:val="003819AF"/>
    <w:rsid w:val="003820E9"/>
    <w:rsid w:val="00382DE7"/>
    <w:rsid w:val="00383114"/>
    <w:rsid w:val="00384FFC"/>
    <w:rsid w:val="003872FC"/>
    <w:rsid w:val="00387ADC"/>
    <w:rsid w:val="00390020"/>
    <w:rsid w:val="003903D6"/>
    <w:rsid w:val="00390EE6"/>
    <w:rsid w:val="0039118F"/>
    <w:rsid w:val="0039134B"/>
    <w:rsid w:val="00392AD7"/>
    <w:rsid w:val="003938D9"/>
    <w:rsid w:val="00394376"/>
    <w:rsid w:val="003943FF"/>
    <w:rsid w:val="003974EB"/>
    <w:rsid w:val="00397CC5"/>
    <w:rsid w:val="003A11D1"/>
    <w:rsid w:val="003A1582"/>
    <w:rsid w:val="003A3D9C"/>
    <w:rsid w:val="003A4077"/>
    <w:rsid w:val="003A4AA7"/>
    <w:rsid w:val="003A7EF9"/>
    <w:rsid w:val="003B09AD"/>
    <w:rsid w:val="003B1F18"/>
    <w:rsid w:val="003B1FE7"/>
    <w:rsid w:val="003B3C54"/>
    <w:rsid w:val="003B5BF0"/>
    <w:rsid w:val="003B60BF"/>
    <w:rsid w:val="003B6BE3"/>
    <w:rsid w:val="003C010C"/>
    <w:rsid w:val="003C0A6C"/>
    <w:rsid w:val="003C14F8"/>
    <w:rsid w:val="003C1993"/>
    <w:rsid w:val="003C424D"/>
    <w:rsid w:val="003C5A43"/>
    <w:rsid w:val="003D0519"/>
    <w:rsid w:val="003D0FF6"/>
    <w:rsid w:val="003D262C"/>
    <w:rsid w:val="003D2CBA"/>
    <w:rsid w:val="003D6458"/>
    <w:rsid w:val="003D6C1D"/>
    <w:rsid w:val="003D6D61"/>
    <w:rsid w:val="003E019F"/>
    <w:rsid w:val="003E091D"/>
    <w:rsid w:val="003E1C53"/>
    <w:rsid w:val="003E2A69"/>
    <w:rsid w:val="003E2D49"/>
    <w:rsid w:val="003E2F03"/>
    <w:rsid w:val="003E2FD4"/>
    <w:rsid w:val="003E49F6"/>
    <w:rsid w:val="003E660F"/>
    <w:rsid w:val="003F0841"/>
    <w:rsid w:val="003F23D3"/>
    <w:rsid w:val="003F3F08"/>
    <w:rsid w:val="003F49F1"/>
    <w:rsid w:val="003F6272"/>
    <w:rsid w:val="00400E72"/>
    <w:rsid w:val="00401400"/>
    <w:rsid w:val="00403619"/>
    <w:rsid w:val="00404869"/>
    <w:rsid w:val="00405884"/>
    <w:rsid w:val="00407D39"/>
    <w:rsid w:val="0041477A"/>
    <w:rsid w:val="004167A3"/>
    <w:rsid w:val="00432DAA"/>
    <w:rsid w:val="00434305"/>
    <w:rsid w:val="00435DF7"/>
    <w:rsid w:val="0043741A"/>
    <w:rsid w:val="0044083F"/>
    <w:rsid w:val="00441554"/>
    <w:rsid w:val="00441AE7"/>
    <w:rsid w:val="00442A63"/>
    <w:rsid w:val="00445354"/>
    <w:rsid w:val="00445574"/>
    <w:rsid w:val="004467FB"/>
    <w:rsid w:val="00446E84"/>
    <w:rsid w:val="00452D6B"/>
    <w:rsid w:val="00454484"/>
    <w:rsid w:val="0045517B"/>
    <w:rsid w:val="00455F82"/>
    <w:rsid w:val="004610C5"/>
    <w:rsid w:val="00463B77"/>
    <w:rsid w:val="00463C7B"/>
    <w:rsid w:val="004644A6"/>
    <w:rsid w:val="00465083"/>
    <w:rsid w:val="004659BD"/>
    <w:rsid w:val="00470775"/>
    <w:rsid w:val="00471390"/>
    <w:rsid w:val="00472236"/>
    <w:rsid w:val="004746B1"/>
    <w:rsid w:val="0047583F"/>
    <w:rsid w:val="00475DE8"/>
    <w:rsid w:val="00481C44"/>
    <w:rsid w:val="00482237"/>
    <w:rsid w:val="00484936"/>
    <w:rsid w:val="00485C89"/>
    <w:rsid w:val="00486B8F"/>
    <w:rsid w:val="00486BE3"/>
    <w:rsid w:val="004905E4"/>
    <w:rsid w:val="00490A89"/>
    <w:rsid w:val="00490AB4"/>
    <w:rsid w:val="00490D0A"/>
    <w:rsid w:val="0049270D"/>
    <w:rsid w:val="00492F02"/>
    <w:rsid w:val="004939AE"/>
    <w:rsid w:val="00495CC6"/>
    <w:rsid w:val="004A12DF"/>
    <w:rsid w:val="004A1BA8"/>
    <w:rsid w:val="004A4B57"/>
    <w:rsid w:val="004A63FA"/>
    <w:rsid w:val="004A6A3D"/>
    <w:rsid w:val="004B0272"/>
    <w:rsid w:val="004B2701"/>
    <w:rsid w:val="004B2E1B"/>
    <w:rsid w:val="004B3AA8"/>
    <w:rsid w:val="004B3E93"/>
    <w:rsid w:val="004B6666"/>
    <w:rsid w:val="004B7AB0"/>
    <w:rsid w:val="004C1FBC"/>
    <w:rsid w:val="004C25A2"/>
    <w:rsid w:val="004C3F1D"/>
    <w:rsid w:val="004C458D"/>
    <w:rsid w:val="004C7556"/>
    <w:rsid w:val="004C7E8B"/>
    <w:rsid w:val="004C7E9D"/>
    <w:rsid w:val="004C7F67"/>
    <w:rsid w:val="004D076D"/>
    <w:rsid w:val="004D0EF1"/>
    <w:rsid w:val="004D2253"/>
    <w:rsid w:val="004D4406"/>
    <w:rsid w:val="004D4B63"/>
    <w:rsid w:val="004D7C42"/>
    <w:rsid w:val="004E0465"/>
    <w:rsid w:val="004E127B"/>
    <w:rsid w:val="004E1C0A"/>
    <w:rsid w:val="004E1E1A"/>
    <w:rsid w:val="004E30C5"/>
    <w:rsid w:val="004E4AA5"/>
    <w:rsid w:val="004E4AEE"/>
    <w:rsid w:val="004E4BD8"/>
    <w:rsid w:val="004E59E3"/>
    <w:rsid w:val="004E67C0"/>
    <w:rsid w:val="004F391A"/>
    <w:rsid w:val="004F3CFB"/>
    <w:rsid w:val="004F6456"/>
    <w:rsid w:val="004F696E"/>
    <w:rsid w:val="004F6C71"/>
    <w:rsid w:val="004F7D3A"/>
    <w:rsid w:val="00501139"/>
    <w:rsid w:val="0050363E"/>
    <w:rsid w:val="005039BC"/>
    <w:rsid w:val="005043BB"/>
    <w:rsid w:val="00504A3D"/>
    <w:rsid w:val="00505767"/>
    <w:rsid w:val="005073F0"/>
    <w:rsid w:val="00510A7B"/>
    <w:rsid w:val="005122A5"/>
    <w:rsid w:val="00512F6E"/>
    <w:rsid w:val="00513038"/>
    <w:rsid w:val="00514174"/>
    <w:rsid w:val="005157A3"/>
    <w:rsid w:val="00516088"/>
    <w:rsid w:val="00516B0B"/>
    <w:rsid w:val="005220EC"/>
    <w:rsid w:val="005222DD"/>
    <w:rsid w:val="00523F95"/>
    <w:rsid w:val="00524D65"/>
    <w:rsid w:val="00525B16"/>
    <w:rsid w:val="00526E81"/>
    <w:rsid w:val="005275FF"/>
    <w:rsid w:val="0053142C"/>
    <w:rsid w:val="005315B1"/>
    <w:rsid w:val="00533D04"/>
    <w:rsid w:val="0053465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BE7"/>
    <w:rsid w:val="00557C4C"/>
    <w:rsid w:val="00561475"/>
    <w:rsid w:val="00562308"/>
    <w:rsid w:val="0056487B"/>
    <w:rsid w:val="00564FB9"/>
    <w:rsid w:val="00570B54"/>
    <w:rsid w:val="005711C4"/>
    <w:rsid w:val="005712F1"/>
    <w:rsid w:val="00573D9E"/>
    <w:rsid w:val="00574CD4"/>
    <w:rsid w:val="005801E3"/>
    <w:rsid w:val="00580EEB"/>
    <w:rsid w:val="00581802"/>
    <w:rsid w:val="00582DCB"/>
    <w:rsid w:val="00583415"/>
    <w:rsid w:val="005836A8"/>
    <w:rsid w:val="0058409C"/>
    <w:rsid w:val="00584262"/>
    <w:rsid w:val="00586630"/>
    <w:rsid w:val="00587ADD"/>
    <w:rsid w:val="005920E5"/>
    <w:rsid w:val="00593A49"/>
    <w:rsid w:val="00596160"/>
    <w:rsid w:val="005966E2"/>
    <w:rsid w:val="00597007"/>
    <w:rsid w:val="005A0966"/>
    <w:rsid w:val="005A11B7"/>
    <w:rsid w:val="005A1E0E"/>
    <w:rsid w:val="005A260B"/>
    <w:rsid w:val="005A3D95"/>
    <w:rsid w:val="005A4A1B"/>
    <w:rsid w:val="005A7830"/>
    <w:rsid w:val="005A7FCE"/>
    <w:rsid w:val="005B0F3F"/>
    <w:rsid w:val="005B191C"/>
    <w:rsid w:val="005B4903"/>
    <w:rsid w:val="005B51CE"/>
    <w:rsid w:val="005B5885"/>
    <w:rsid w:val="005B5CD7"/>
    <w:rsid w:val="005B6CF6"/>
    <w:rsid w:val="005B7422"/>
    <w:rsid w:val="005C27D5"/>
    <w:rsid w:val="005C29B8"/>
    <w:rsid w:val="005C5F21"/>
    <w:rsid w:val="005C7156"/>
    <w:rsid w:val="005D0ABA"/>
    <w:rsid w:val="005D0C75"/>
    <w:rsid w:val="005D4171"/>
    <w:rsid w:val="005D6A95"/>
    <w:rsid w:val="005D6B2C"/>
    <w:rsid w:val="005D6D9C"/>
    <w:rsid w:val="005D7A7E"/>
    <w:rsid w:val="005E2335"/>
    <w:rsid w:val="005E34CA"/>
    <w:rsid w:val="005E3C18"/>
    <w:rsid w:val="005E4250"/>
    <w:rsid w:val="005E6812"/>
    <w:rsid w:val="005E7881"/>
    <w:rsid w:val="005E78E0"/>
    <w:rsid w:val="005F0D9C"/>
    <w:rsid w:val="005F284E"/>
    <w:rsid w:val="005F4A42"/>
    <w:rsid w:val="006011A6"/>
    <w:rsid w:val="006015CE"/>
    <w:rsid w:val="00601743"/>
    <w:rsid w:val="00603286"/>
    <w:rsid w:val="00603B8C"/>
    <w:rsid w:val="00604784"/>
    <w:rsid w:val="00606419"/>
    <w:rsid w:val="00606D1D"/>
    <w:rsid w:val="00607D29"/>
    <w:rsid w:val="00612952"/>
    <w:rsid w:val="00614CC1"/>
    <w:rsid w:val="00615A9D"/>
    <w:rsid w:val="00617387"/>
    <w:rsid w:val="006205D6"/>
    <w:rsid w:val="006222FF"/>
    <w:rsid w:val="006252D8"/>
    <w:rsid w:val="006259BC"/>
    <w:rsid w:val="0062636B"/>
    <w:rsid w:val="00627919"/>
    <w:rsid w:val="00627D82"/>
    <w:rsid w:val="00632182"/>
    <w:rsid w:val="00632AE0"/>
    <w:rsid w:val="00633C17"/>
    <w:rsid w:val="00634D9E"/>
    <w:rsid w:val="00636E3E"/>
    <w:rsid w:val="006379F7"/>
    <w:rsid w:val="00637E4D"/>
    <w:rsid w:val="00640620"/>
    <w:rsid w:val="00641A1F"/>
    <w:rsid w:val="006425C8"/>
    <w:rsid w:val="00645904"/>
    <w:rsid w:val="00651ACB"/>
    <w:rsid w:val="00651C47"/>
    <w:rsid w:val="00652AB2"/>
    <w:rsid w:val="00653FED"/>
    <w:rsid w:val="00654C0E"/>
    <w:rsid w:val="00654EC0"/>
    <w:rsid w:val="00654FE9"/>
    <w:rsid w:val="0065525B"/>
    <w:rsid w:val="00655D4F"/>
    <w:rsid w:val="006560B9"/>
    <w:rsid w:val="00656D29"/>
    <w:rsid w:val="00663CAE"/>
    <w:rsid w:val="006640E5"/>
    <w:rsid w:val="006646F1"/>
    <w:rsid w:val="00664929"/>
    <w:rsid w:val="00664F62"/>
    <w:rsid w:val="006655E1"/>
    <w:rsid w:val="00666C9B"/>
    <w:rsid w:val="0067144A"/>
    <w:rsid w:val="00672060"/>
    <w:rsid w:val="00672BFD"/>
    <w:rsid w:val="006741BD"/>
    <w:rsid w:val="00675206"/>
    <w:rsid w:val="00675F61"/>
    <w:rsid w:val="006770F4"/>
    <w:rsid w:val="00677A84"/>
    <w:rsid w:val="0068026D"/>
    <w:rsid w:val="00680A27"/>
    <w:rsid w:val="006816A4"/>
    <w:rsid w:val="006819B8"/>
    <w:rsid w:val="0068384B"/>
    <w:rsid w:val="006840A6"/>
    <w:rsid w:val="006850CD"/>
    <w:rsid w:val="00685AAB"/>
    <w:rsid w:val="0069286C"/>
    <w:rsid w:val="00692D8D"/>
    <w:rsid w:val="006938B8"/>
    <w:rsid w:val="00693962"/>
    <w:rsid w:val="006947B6"/>
    <w:rsid w:val="006A07AA"/>
    <w:rsid w:val="006A10D9"/>
    <w:rsid w:val="006A25E5"/>
    <w:rsid w:val="006A2B46"/>
    <w:rsid w:val="006A336D"/>
    <w:rsid w:val="006A37B9"/>
    <w:rsid w:val="006B2672"/>
    <w:rsid w:val="006B3134"/>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79FC"/>
    <w:rsid w:val="006F03A8"/>
    <w:rsid w:val="006F2ACA"/>
    <w:rsid w:val="006F2ADC"/>
    <w:rsid w:val="006F2BFE"/>
    <w:rsid w:val="006F31E9"/>
    <w:rsid w:val="006F357A"/>
    <w:rsid w:val="006F6284"/>
    <w:rsid w:val="007002C5"/>
    <w:rsid w:val="007002DB"/>
    <w:rsid w:val="00704387"/>
    <w:rsid w:val="00705EF0"/>
    <w:rsid w:val="00707669"/>
    <w:rsid w:val="00711CBA"/>
    <w:rsid w:val="00711FB5"/>
    <w:rsid w:val="00712A01"/>
    <w:rsid w:val="00713FB5"/>
    <w:rsid w:val="00714F58"/>
    <w:rsid w:val="00722FBF"/>
    <w:rsid w:val="00722FC2"/>
    <w:rsid w:val="00724E1B"/>
    <w:rsid w:val="00725949"/>
    <w:rsid w:val="00727FA2"/>
    <w:rsid w:val="007322D9"/>
    <w:rsid w:val="00732BC0"/>
    <w:rsid w:val="0073552C"/>
    <w:rsid w:val="0073720F"/>
    <w:rsid w:val="00737796"/>
    <w:rsid w:val="0074165C"/>
    <w:rsid w:val="00742C35"/>
    <w:rsid w:val="007432CA"/>
    <w:rsid w:val="007439EB"/>
    <w:rsid w:val="00743CB4"/>
    <w:rsid w:val="00743F0A"/>
    <w:rsid w:val="00743F8F"/>
    <w:rsid w:val="007444E8"/>
    <w:rsid w:val="0074548E"/>
    <w:rsid w:val="00745773"/>
    <w:rsid w:val="00745BA9"/>
    <w:rsid w:val="00746800"/>
    <w:rsid w:val="007501A8"/>
    <w:rsid w:val="00750D61"/>
    <w:rsid w:val="00750EE1"/>
    <w:rsid w:val="00752B4D"/>
    <w:rsid w:val="00752B72"/>
    <w:rsid w:val="00755402"/>
    <w:rsid w:val="00755905"/>
    <w:rsid w:val="00756B26"/>
    <w:rsid w:val="00756EDF"/>
    <w:rsid w:val="007600E3"/>
    <w:rsid w:val="00765C43"/>
    <w:rsid w:val="00765EFB"/>
    <w:rsid w:val="007671CA"/>
    <w:rsid w:val="00767C61"/>
    <w:rsid w:val="0077008A"/>
    <w:rsid w:val="00773522"/>
    <w:rsid w:val="00773C1F"/>
    <w:rsid w:val="00774DA4"/>
    <w:rsid w:val="00775993"/>
    <w:rsid w:val="00776599"/>
    <w:rsid w:val="0078114B"/>
    <w:rsid w:val="00781DD2"/>
    <w:rsid w:val="00783ECF"/>
    <w:rsid w:val="0078413A"/>
    <w:rsid w:val="007959E8"/>
    <w:rsid w:val="00795E9C"/>
    <w:rsid w:val="007A0521"/>
    <w:rsid w:val="007A23B2"/>
    <w:rsid w:val="007A2E12"/>
    <w:rsid w:val="007A3475"/>
    <w:rsid w:val="007A41C8"/>
    <w:rsid w:val="007A54CE"/>
    <w:rsid w:val="007A5D3A"/>
    <w:rsid w:val="007A6FD9"/>
    <w:rsid w:val="007A7B71"/>
    <w:rsid w:val="007A7FFA"/>
    <w:rsid w:val="007B04EB"/>
    <w:rsid w:val="007B0D4F"/>
    <w:rsid w:val="007B0EB8"/>
    <w:rsid w:val="007B2CF1"/>
    <w:rsid w:val="007B5A3D"/>
    <w:rsid w:val="007B5B95"/>
    <w:rsid w:val="007B6032"/>
    <w:rsid w:val="007B68EA"/>
    <w:rsid w:val="007B7453"/>
    <w:rsid w:val="007C2B19"/>
    <w:rsid w:val="007C2D89"/>
    <w:rsid w:val="007C330F"/>
    <w:rsid w:val="007C4593"/>
    <w:rsid w:val="007C4899"/>
    <w:rsid w:val="007C4A19"/>
    <w:rsid w:val="007C4CF6"/>
    <w:rsid w:val="007C5309"/>
    <w:rsid w:val="007C5F4B"/>
    <w:rsid w:val="007C6069"/>
    <w:rsid w:val="007C70B4"/>
    <w:rsid w:val="007D06C4"/>
    <w:rsid w:val="007D1352"/>
    <w:rsid w:val="007D1532"/>
    <w:rsid w:val="007D2508"/>
    <w:rsid w:val="007D346A"/>
    <w:rsid w:val="007D397D"/>
    <w:rsid w:val="007D6100"/>
    <w:rsid w:val="007D6518"/>
    <w:rsid w:val="007D76BD"/>
    <w:rsid w:val="007E0BF1"/>
    <w:rsid w:val="007F0ED8"/>
    <w:rsid w:val="007F0F63"/>
    <w:rsid w:val="007F6844"/>
    <w:rsid w:val="007F75CE"/>
    <w:rsid w:val="008013A4"/>
    <w:rsid w:val="008027CE"/>
    <w:rsid w:val="00802F42"/>
    <w:rsid w:val="00804383"/>
    <w:rsid w:val="00804BB7"/>
    <w:rsid w:val="00804D41"/>
    <w:rsid w:val="00810257"/>
    <w:rsid w:val="008104F5"/>
    <w:rsid w:val="00811072"/>
    <w:rsid w:val="00811369"/>
    <w:rsid w:val="00813FFC"/>
    <w:rsid w:val="00814762"/>
    <w:rsid w:val="00815419"/>
    <w:rsid w:val="00815572"/>
    <w:rsid w:val="008163C8"/>
    <w:rsid w:val="008164A1"/>
    <w:rsid w:val="00817325"/>
    <w:rsid w:val="008209E6"/>
    <w:rsid w:val="00821D19"/>
    <w:rsid w:val="00823303"/>
    <w:rsid w:val="008233B2"/>
    <w:rsid w:val="00823A9F"/>
    <w:rsid w:val="00823C85"/>
    <w:rsid w:val="00825138"/>
    <w:rsid w:val="008269DD"/>
    <w:rsid w:val="00827B08"/>
    <w:rsid w:val="00830621"/>
    <w:rsid w:val="0083348C"/>
    <w:rsid w:val="00834CA8"/>
    <w:rsid w:val="00836300"/>
    <w:rsid w:val="008373D3"/>
    <w:rsid w:val="00840617"/>
    <w:rsid w:val="00840F84"/>
    <w:rsid w:val="00842A47"/>
    <w:rsid w:val="00843C13"/>
    <w:rsid w:val="00843DEF"/>
    <w:rsid w:val="008454F8"/>
    <w:rsid w:val="00845590"/>
    <w:rsid w:val="0085173A"/>
    <w:rsid w:val="008566C1"/>
    <w:rsid w:val="00856D52"/>
    <w:rsid w:val="008603CE"/>
    <w:rsid w:val="008609BC"/>
    <w:rsid w:val="008612E4"/>
    <w:rsid w:val="008620FC"/>
    <w:rsid w:val="008627A5"/>
    <w:rsid w:val="00863E05"/>
    <w:rsid w:val="00865ACA"/>
    <w:rsid w:val="00865D28"/>
    <w:rsid w:val="00865F85"/>
    <w:rsid w:val="00867B71"/>
    <w:rsid w:val="00867C10"/>
    <w:rsid w:val="00870439"/>
    <w:rsid w:val="00870DA1"/>
    <w:rsid w:val="00883F93"/>
    <w:rsid w:val="00884DB3"/>
    <w:rsid w:val="00885A9D"/>
    <w:rsid w:val="008864F6"/>
    <w:rsid w:val="0089049D"/>
    <w:rsid w:val="008928C9"/>
    <w:rsid w:val="008930CB"/>
    <w:rsid w:val="008938DC"/>
    <w:rsid w:val="00893FD1"/>
    <w:rsid w:val="00894836"/>
    <w:rsid w:val="00894AFE"/>
    <w:rsid w:val="00895172"/>
    <w:rsid w:val="0089556D"/>
    <w:rsid w:val="00895680"/>
    <w:rsid w:val="00896DFF"/>
    <w:rsid w:val="0089762C"/>
    <w:rsid w:val="008A173B"/>
    <w:rsid w:val="008A1893"/>
    <w:rsid w:val="008A53B4"/>
    <w:rsid w:val="008A57E6"/>
    <w:rsid w:val="008A6F81"/>
    <w:rsid w:val="008A769A"/>
    <w:rsid w:val="008B0C9C"/>
    <w:rsid w:val="008B166D"/>
    <w:rsid w:val="008B17F4"/>
    <w:rsid w:val="008B3615"/>
    <w:rsid w:val="008B4AC4"/>
    <w:rsid w:val="008B50C8"/>
    <w:rsid w:val="008B5281"/>
    <w:rsid w:val="008B56F2"/>
    <w:rsid w:val="008B7E05"/>
    <w:rsid w:val="008C1797"/>
    <w:rsid w:val="008C1DD6"/>
    <w:rsid w:val="008C219C"/>
    <w:rsid w:val="008C475E"/>
    <w:rsid w:val="008C619A"/>
    <w:rsid w:val="008D049B"/>
    <w:rsid w:val="008D0CE8"/>
    <w:rsid w:val="008D2D1D"/>
    <w:rsid w:val="008D453D"/>
    <w:rsid w:val="008D53AD"/>
    <w:rsid w:val="008D562B"/>
    <w:rsid w:val="008D5733"/>
    <w:rsid w:val="008D622B"/>
    <w:rsid w:val="008D666C"/>
    <w:rsid w:val="008D7B54"/>
    <w:rsid w:val="008E0C9D"/>
    <w:rsid w:val="008E12AE"/>
    <w:rsid w:val="008E1648"/>
    <w:rsid w:val="008E1B3E"/>
    <w:rsid w:val="008E2319"/>
    <w:rsid w:val="008E4BB6"/>
    <w:rsid w:val="008E5043"/>
    <w:rsid w:val="008E5518"/>
    <w:rsid w:val="008E6A84"/>
    <w:rsid w:val="008F0CDC"/>
    <w:rsid w:val="008F17A3"/>
    <w:rsid w:val="008F1ED3"/>
    <w:rsid w:val="008F3307"/>
    <w:rsid w:val="008F4B6C"/>
    <w:rsid w:val="008F4C29"/>
    <w:rsid w:val="008F70BD"/>
    <w:rsid w:val="008F788F"/>
    <w:rsid w:val="008F7EA2"/>
    <w:rsid w:val="00902722"/>
    <w:rsid w:val="009027BC"/>
    <w:rsid w:val="00904724"/>
    <w:rsid w:val="00906163"/>
    <w:rsid w:val="009062E6"/>
    <w:rsid w:val="00911BE5"/>
    <w:rsid w:val="00913CA9"/>
    <w:rsid w:val="009145AE"/>
    <w:rsid w:val="009146CE"/>
    <w:rsid w:val="00914CA7"/>
    <w:rsid w:val="00915C3E"/>
    <w:rsid w:val="009161A8"/>
    <w:rsid w:val="0092014E"/>
    <w:rsid w:val="009226EF"/>
    <w:rsid w:val="009245AE"/>
    <w:rsid w:val="009245F5"/>
    <w:rsid w:val="009249EC"/>
    <w:rsid w:val="009252F0"/>
    <w:rsid w:val="009273B3"/>
    <w:rsid w:val="009305B5"/>
    <w:rsid w:val="00930758"/>
    <w:rsid w:val="00934F00"/>
    <w:rsid w:val="009378DD"/>
    <w:rsid w:val="009429D5"/>
    <w:rsid w:val="00942BF1"/>
    <w:rsid w:val="00945180"/>
    <w:rsid w:val="00945428"/>
    <w:rsid w:val="0094607B"/>
    <w:rsid w:val="00946D99"/>
    <w:rsid w:val="009474D8"/>
    <w:rsid w:val="00950212"/>
    <w:rsid w:val="00952319"/>
    <w:rsid w:val="00953604"/>
    <w:rsid w:val="0095496B"/>
    <w:rsid w:val="00956BB9"/>
    <w:rsid w:val="00960426"/>
    <w:rsid w:val="00960F1E"/>
    <w:rsid w:val="009610DC"/>
    <w:rsid w:val="00961490"/>
    <w:rsid w:val="0096381A"/>
    <w:rsid w:val="00965E04"/>
    <w:rsid w:val="009674AD"/>
    <w:rsid w:val="00970CDC"/>
    <w:rsid w:val="00972FBB"/>
    <w:rsid w:val="00975727"/>
    <w:rsid w:val="00977010"/>
    <w:rsid w:val="00977D02"/>
    <w:rsid w:val="00977FF9"/>
    <w:rsid w:val="009809BB"/>
    <w:rsid w:val="0098364B"/>
    <w:rsid w:val="009908A3"/>
    <w:rsid w:val="009911AF"/>
    <w:rsid w:val="00991875"/>
    <w:rsid w:val="00991F92"/>
    <w:rsid w:val="00992111"/>
    <w:rsid w:val="00992985"/>
    <w:rsid w:val="00993889"/>
    <w:rsid w:val="00994C75"/>
    <w:rsid w:val="0099551B"/>
    <w:rsid w:val="00996BD2"/>
    <w:rsid w:val="00997BF1"/>
    <w:rsid w:val="009A089C"/>
    <w:rsid w:val="009A118E"/>
    <w:rsid w:val="009A21CD"/>
    <w:rsid w:val="009A278C"/>
    <w:rsid w:val="009A2BC2"/>
    <w:rsid w:val="009A42C1"/>
    <w:rsid w:val="009A5429"/>
    <w:rsid w:val="009A655D"/>
    <w:rsid w:val="009A72AD"/>
    <w:rsid w:val="009B09E0"/>
    <w:rsid w:val="009B0BC5"/>
    <w:rsid w:val="009B1247"/>
    <w:rsid w:val="009B5D18"/>
    <w:rsid w:val="009B6029"/>
    <w:rsid w:val="009B62BB"/>
    <w:rsid w:val="009B6971"/>
    <w:rsid w:val="009C27F1"/>
    <w:rsid w:val="009C3152"/>
    <w:rsid w:val="009C3257"/>
    <w:rsid w:val="009C4341"/>
    <w:rsid w:val="009C45DB"/>
    <w:rsid w:val="009C4CFA"/>
    <w:rsid w:val="009C5070"/>
    <w:rsid w:val="009C5181"/>
    <w:rsid w:val="009D112C"/>
    <w:rsid w:val="009D1385"/>
    <w:rsid w:val="009D47FA"/>
    <w:rsid w:val="009D4C5B"/>
    <w:rsid w:val="009D4CCF"/>
    <w:rsid w:val="009D50D2"/>
    <w:rsid w:val="009D6BCA"/>
    <w:rsid w:val="009E0F62"/>
    <w:rsid w:val="009E1D63"/>
    <w:rsid w:val="009E4A58"/>
    <w:rsid w:val="009E5A2D"/>
    <w:rsid w:val="009E5AB2"/>
    <w:rsid w:val="009E6219"/>
    <w:rsid w:val="009F03B3"/>
    <w:rsid w:val="009F3950"/>
    <w:rsid w:val="00A0096C"/>
    <w:rsid w:val="00A01757"/>
    <w:rsid w:val="00A02128"/>
    <w:rsid w:val="00A028C0"/>
    <w:rsid w:val="00A02BAE"/>
    <w:rsid w:val="00A03A06"/>
    <w:rsid w:val="00A06A6B"/>
    <w:rsid w:val="00A07E47"/>
    <w:rsid w:val="00A12418"/>
    <w:rsid w:val="00A129D0"/>
    <w:rsid w:val="00A12C33"/>
    <w:rsid w:val="00A138BA"/>
    <w:rsid w:val="00A14C8E"/>
    <w:rsid w:val="00A153D9"/>
    <w:rsid w:val="00A15F09"/>
    <w:rsid w:val="00A169B6"/>
    <w:rsid w:val="00A169CF"/>
    <w:rsid w:val="00A2271D"/>
    <w:rsid w:val="00A237D5"/>
    <w:rsid w:val="00A23EF8"/>
    <w:rsid w:val="00A30EFC"/>
    <w:rsid w:val="00A31984"/>
    <w:rsid w:val="00A32D73"/>
    <w:rsid w:val="00A3367B"/>
    <w:rsid w:val="00A33C67"/>
    <w:rsid w:val="00A3597D"/>
    <w:rsid w:val="00A36DD1"/>
    <w:rsid w:val="00A4006C"/>
    <w:rsid w:val="00A40091"/>
    <w:rsid w:val="00A402A1"/>
    <w:rsid w:val="00A4030F"/>
    <w:rsid w:val="00A4093A"/>
    <w:rsid w:val="00A41C79"/>
    <w:rsid w:val="00A41CB5"/>
    <w:rsid w:val="00A42CDF"/>
    <w:rsid w:val="00A4452E"/>
    <w:rsid w:val="00A4472C"/>
    <w:rsid w:val="00A44E69"/>
    <w:rsid w:val="00A4661E"/>
    <w:rsid w:val="00A47880"/>
    <w:rsid w:val="00A52F77"/>
    <w:rsid w:val="00A55BD6"/>
    <w:rsid w:val="00A55D50"/>
    <w:rsid w:val="00A57142"/>
    <w:rsid w:val="00A648CD"/>
    <w:rsid w:val="00A6537A"/>
    <w:rsid w:val="00A67866"/>
    <w:rsid w:val="00A70B07"/>
    <w:rsid w:val="00A723F8"/>
    <w:rsid w:val="00A72C4D"/>
    <w:rsid w:val="00A74E75"/>
    <w:rsid w:val="00A77CCB"/>
    <w:rsid w:val="00A807A3"/>
    <w:rsid w:val="00A83D8D"/>
    <w:rsid w:val="00A8446B"/>
    <w:rsid w:val="00A8473F"/>
    <w:rsid w:val="00A862D6"/>
    <w:rsid w:val="00A8715E"/>
    <w:rsid w:val="00A91D87"/>
    <w:rsid w:val="00A92740"/>
    <w:rsid w:val="00A9295B"/>
    <w:rsid w:val="00A93B09"/>
    <w:rsid w:val="00A952D7"/>
    <w:rsid w:val="00A963F7"/>
    <w:rsid w:val="00A96AD8"/>
    <w:rsid w:val="00A96B9D"/>
    <w:rsid w:val="00A97452"/>
    <w:rsid w:val="00AA052C"/>
    <w:rsid w:val="00AA1E45"/>
    <w:rsid w:val="00AA24A3"/>
    <w:rsid w:val="00AA2747"/>
    <w:rsid w:val="00AA3C58"/>
    <w:rsid w:val="00AA4286"/>
    <w:rsid w:val="00AA456B"/>
    <w:rsid w:val="00AA57F5"/>
    <w:rsid w:val="00AA5A95"/>
    <w:rsid w:val="00AA672E"/>
    <w:rsid w:val="00AA6EC9"/>
    <w:rsid w:val="00AB1AC8"/>
    <w:rsid w:val="00AB6309"/>
    <w:rsid w:val="00AB6C5F"/>
    <w:rsid w:val="00AB7129"/>
    <w:rsid w:val="00AC1F6F"/>
    <w:rsid w:val="00AC27A6"/>
    <w:rsid w:val="00AC30F7"/>
    <w:rsid w:val="00AC3786"/>
    <w:rsid w:val="00AC3A5A"/>
    <w:rsid w:val="00AC4D95"/>
    <w:rsid w:val="00AC5DF4"/>
    <w:rsid w:val="00AC70A0"/>
    <w:rsid w:val="00AC7E7F"/>
    <w:rsid w:val="00AD0AEF"/>
    <w:rsid w:val="00AD11B7"/>
    <w:rsid w:val="00AD1A94"/>
    <w:rsid w:val="00AD1C05"/>
    <w:rsid w:val="00AD4126"/>
    <w:rsid w:val="00AD421C"/>
    <w:rsid w:val="00AD44FA"/>
    <w:rsid w:val="00AE0410"/>
    <w:rsid w:val="00AE070A"/>
    <w:rsid w:val="00AE095D"/>
    <w:rsid w:val="00AE101C"/>
    <w:rsid w:val="00AE23B0"/>
    <w:rsid w:val="00AE2A69"/>
    <w:rsid w:val="00AE37E5"/>
    <w:rsid w:val="00AE5413"/>
    <w:rsid w:val="00AE5EB4"/>
    <w:rsid w:val="00AF0C18"/>
    <w:rsid w:val="00AF47C5"/>
    <w:rsid w:val="00AF5398"/>
    <w:rsid w:val="00B049AF"/>
    <w:rsid w:val="00B07242"/>
    <w:rsid w:val="00B10534"/>
    <w:rsid w:val="00B113DB"/>
    <w:rsid w:val="00B11453"/>
    <w:rsid w:val="00B11D8A"/>
    <w:rsid w:val="00B12045"/>
    <w:rsid w:val="00B12981"/>
    <w:rsid w:val="00B147DD"/>
    <w:rsid w:val="00B156FD"/>
    <w:rsid w:val="00B15A11"/>
    <w:rsid w:val="00B21F61"/>
    <w:rsid w:val="00B261F1"/>
    <w:rsid w:val="00B265BC"/>
    <w:rsid w:val="00B31FB1"/>
    <w:rsid w:val="00B33952"/>
    <w:rsid w:val="00B33C5E"/>
    <w:rsid w:val="00B342F4"/>
    <w:rsid w:val="00B34369"/>
    <w:rsid w:val="00B34DC2"/>
    <w:rsid w:val="00B378E5"/>
    <w:rsid w:val="00B4346D"/>
    <w:rsid w:val="00B4355C"/>
    <w:rsid w:val="00B440F4"/>
    <w:rsid w:val="00B447A5"/>
    <w:rsid w:val="00B44DC8"/>
    <w:rsid w:val="00B4654C"/>
    <w:rsid w:val="00B47293"/>
    <w:rsid w:val="00B50DE0"/>
    <w:rsid w:val="00B50E50"/>
    <w:rsid w:val="00B52120"/>
    <w:rsid w:val="00B54ABC"/>
    <w:rsid w:val="00B56FBE"/>
    <w:rsid w:val="00B60ACF"/>
    <w:rsid w:val="00B614C3"/>
    <w:rsid w:val="00B62B58"/>
    <w:rsid w:val="00B64A2E"/>
    <w:rsid w:val="00B65149"/>
    <w:rsid w:val="00B66567"/>
    <w:rsid w:val="00B66F52"/>
    <w:rsid w:val="00B66FE5"/>
    <w:rsid w:val="00B72880"/>
    <w:rsid w:val="00B74B63"/>
    <w:rsid w:val="00B758BF"/>
    <w:rsid w:val="00B76C19"/>
    <w:rsid w:val="00B77BE0"/>
    <w:rsid w:val="00B77EC8"/>
    <w:rsid w:val="00B827A6"/>
    <w:rsid w:val="00B827E9"/>
    <w:rsid w:val="00B831CE"/>
    <w:rsid w:val="00B85908"/>
    <w:rsid w:val="00B86677"/>
    <w:rsid w:val="00B87131"/>
    <w:rsid w:val="00B939B1"/>
    <w:rsid w:val="00B96D40"/>
    <w:rsid w:val="00B97386"/>
    <w:rsid w:val="00BA0BB0"/>
    <w:rsid w:val="00BA263B"/>
    <w:rsid w:val="00BA2BAC"/>
    <w:rsid w:val="00BA42B2"/>
    <w:rsid w:val="00BA58D4"/>
    <w:rsid w:val="00BA5B9E"/>
    <w:rsid w:val="00BA7C9A"/>
    <w:rsid w:val="00BB00B1"/>
    <w:rsid w:val="00BB4326"/>
    <w:rsid w:val="00BB4983"/>
    <w:rsid w:val="00BB5F8F"/>
    <w:rsid w:val="00BB657A"/>
    <w:rsid w:val="00BC1A4E"/>
    <w:rsid w:val="00BC1FFA"/>
    <w:rsid w:val="00BC5DC7"/>
    <w:rsid w:val="00BC6B8B"/>
    <w:rsid w:val="00BC73D8"/>
    <w:rsid w:val="00BD5237"/>
    <w:rsid w:val="00BD52D7"/>
    <w:rsid w:val="00BD5AD2"/>
    <w:rsid w:val="00BE22F3"/>
    <w:rsid w:val="00BE3D26"/>
    <w:rsid w:val="00BE5B52"/>
    <w:rsid w:val="00BE66D6"/>
    <w:rsid w:val="00BE7B8D"/>
    <w:rsid w:val="00BF0993"/>
    <w:rsid w:val="00BF10A9"/>
    <w:rsid w:val="00BF1703"/>
    <w:rsid w:val="00BF231C"/>
    <w:rsid w:val="00BF51E5"/>
    <w:rsid w:val="00BF74A6"/>
    <w:rsid w:val="00C013AD"/>
    <w:rsid w:val="00C0229B"/>
    <w:rsid w:val="00C032BC"/>
    <w:rsid w:val="00C04904"/>
    <w:rsid w:val="00C04DD9"/>
    <w:rsid w:val="00C056B3"/>
    <w:rsid w:val="00C103E5"/>
    <w:rsid w:val="00C13319"/>
    <w:rsid w:val="00C13EE9"/>
    <w:rsid w:val="00C17736"/>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45F29"/>
    <w:rsid w:val="00C521D6"/>
    <w:rsid w:val="00C55232"/>
    <w:rsid w:val="00C553A4"/>
    <w:rsid w:val="00C55A06"/>
    <w:rsid w:val="00C55D03"/>
    <w:rsid w:val="00C601BC"/>
    <w:rsid w:val="00C609B1"/>
    <w:rsid w:val="00C617A3"/>
    <w:rsid w:val="00C62041"/>
    <w:rsid w:val="00C6329F"/>
    <w:rsid w:val="00C63340"/>
    <w:rsid w:val="00C643F9"/>
    <w:rsid w:val="00C64E95"/>
    <w:rsid w:val="00C67DB6"/>
    <w:rsid w:val="00C71372"/>
    <w:rsid w:val="00C72410"/>
    <w:rsid w:val="00C7287F"/>
    <w:rsid w:val="00C756A1"/>
    <w:rsid w:val="00C75F90"/>
    <w:rsid w:val="00C80CB8"/>
    <w:rsid w:val="00C819F8"/>
    <w:rsid w:val="00C8248C"/>
    <w:rsid w:val="00C84E33"/>
    <w:rsid w:val="00C86D6F"/>
    <w:rsid w:val="00C905FC"/>
    <w:rsid w:val="00C91DEE"/>
    <w:rsid w:val="00C92D03"/>
    <w:rsid w:val="00C9319C"/>
    <w:rsid w:val="00C931BD"/>
    <w:rsid w:val="00C9435D"/>
    <w:rsid w:val="00C94DF2"/>
    <w:rsid w:val="00C94EE6"/>
    <w:rsid w:val="00C96741"/>
    <w:rsid w:val="00CA2D1B"/>
    <w:rsid w:val="00CA375D"/>
    <w:rsid w:val="00CA5A9E"/>
    <w:rsid w:val="00CA662A"/>
    <w:rsid w:val="00CA6D07"/>
    <w:rsid w:val="00CA7AFD"/>
    <w:rsid w:val="00CA7C3C"/>
    <w:rsid w:val="00CB0189"/>
    <w:rsid w:val="00CB0BA2"/>
    <w:rsid w:val="00CB1A42"/>
    <w:rsid w:val="00CB1B0C"/>
    <w:rsid w:val="00CB2C0B"/>
    <w:rsid w:val="00CB517D"/>
    <w:rsid w:val="00CC038D"/>
    <w:rsid w:val="00CC08DB"/>
    <w:rsid w:val="00CC2F78"/>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1F99"/>
    <w:rsid w:val="00CF2947"/>
    <w:rsid w:val="00CF6532"/>
    <w:rsid w:val="00CF686F"/>
    <w:rsid w:val="00CF6E60"/>
    <w:rsid w:val="00CF710C"/>
    <w:rsid w:val="00CF7BCA"/>
    <w:rsid w:val="00D008FD"/>
    <w:rsid w:val="00D0321C"/>
    <w:rsid w:val="00D0341D"/>
    <w:rsid w:val="00D035EC"/>
    <w:rsid w:val="00D06AB1"/>
    <w:rsid w:val="00D06FC1"/>
    <w:rsid w:val="00D072ED"/>
    <w:rsid w:val="00D07A16"/>
    <w:rsid w:val="00D1067E"/>
    <w:rsid w:val="00D10F50"/>
    <w:rsid w:val="00D11272"/>
    <w:rsid w:val="00D126F5"/>
    <w:rsid w:val="00D1489E"/>
    <w:rsid w:val="00D15626"/>
    <w:rsid w:val="00D17E67"/>
    <w:rsid w:val="00D20737"/>
    <w:rsid w:val="00D21E81"/>
    <w:rsid w:val="00D223DE"/>
    <w:rsid w:val="00D253FD"/>
    <w:rsid w:val="00D25E37"/>
    <w:rsid w:val="00D2661A"/>
    <w:rsid w:val="00D2703F"/>
    <w:rsid w:val="00D274DE"/>
    <w:rsid w:val="00D27582"/>
    <w:rsid w:val="00D27EC4"/>
    <w:rsid w:val="00D32719"/>
    <w:rsid w:val="00D33333"/>
    <w:rsid w:val="00D352A2"/>
    <w:rsid w:val="00D360C3"/>
    <w:rsid w:val="00D4162B"/>
    <w:rsid w:val="00D44178"/>
    <w:rsid w:val="00D4514C"/>
    <w:rsid w:val="00D4514F"/>
    <w:rsid w:val="00D451E2"/>
    <w:rsid w:val="00D45E89"/>
    <w:rsid w:val="00D45E8D"/>
    <w:rsid w:val="00D466AE"/>
    <w:rsid w:val="00D4734F"/>
    <w:rsid w:val="00D50D20"/>
    <w:rsid w:val="00D51BF3"/>
    <w:rsid w:val="00D66846"/>
    <w:rsid w:val="00D66B95"/>
    <w:rsid w:val="00D675FB"/>
    <w:rsid w:val="00D71F25"/>
    <w:rsid w:val="00D72A9C"/>
    <w:rsid w:val="00D77031"/>
    <w:rsid w:val="00D84941"/>
    <w:rsid w:val="00D84FA1"/>
    <w:rsid w:val="00D851F0"/>
    <w:rsid w:val="00D86DB7"/>
    <w:rsid w:val="00D87BF5"/>
    <w:rsid w:val="00D9021E"/>
    <w:rsid w:val="00D90721"/>
    <w:rsid w:val="00D90A22"/>
    <w:rsid w:val="00D926D0"/>
    <w:rsid w:val="00D92BF9"/>
    <w:rsid w:val="00D93030"/>
    <w:rsid w:val="00D950E1"/>
    <w:rsid w:val="00D952A6"/>
    <w:rsid w:val="00D96154"/>
    <w:rsid w:val="00D97F99"/>
    <w:rsid w:val="00DA1E08"/>
    <w:rsid w:val="00DA24F8"/>
    <w:rsid w:val="00DA28E8"/>
    <w:rsid w:val="00DA38D3"/>
    <w:rsid w:val="00DA3932"/>
    <w:rsid w:val="00DA3AFC"/>
    <w:rsid w:val="00DA6461"/>
    <w:rsid w:val="00DA64F8"/>
    <w:rsid w:val="00DA6C15"/>
    <w:rsid w:val="00DB0258"/>
    <w:rsid w:val="00DB38EE"/>
    <w:rsid w:val="00DB498B"/>
    <w:rsid w:val="00DB66CA"/>
    <w:rsid w:val="00DB6BCA"/>
    <w:rsid w:val="00DB6F54"/>
    <w:rsid w:val="00DB73F7"/>
    <w:rsid w:val="00DC0321"/>
    <w:rsid w:val="00DC3067"/>
    <w:rsid w:val="00DC370B"/>
    <w:rsid w:val="00DC3D7F"/>
    <w:rsid w:val="00DC5B90"/>
    <w:rsid w:val="00DD00FF"/>
    <w:rsid w:val="00DD0619"/>
    <w:rsid w:val="00DD07FB"/>
    <w:rsid w:val="00DD2352"/>
    <w:rsid w:val="00DD25C6"/>
    <w:rsid w:val="00DD4FE5"/>
    <w:rsid w:val="00DD54B0"/>
    <w:rsid w:val="00DD57EE"/>
    <w:rsid w:val="00DD6BCC"/>
    <w:rsid w:val="00DD7735"/>
    <w:rsid w:val="00DE0A4B"/>
    <w:rsid w:val="00DE211F"/>
    <w:rsid w:val="00DE2410"/>
    <w:rsid w:val="00DE2939"/>
    <w:rsid w:val="00DE5D33"/>
    <w:rsid w:val="00DE6BAB"/>
    <w:rsid w:val="00DE6E81"/>
    <w:rsid w:val="00DE703F"/>
    <w:rsid w:val="00DE7595"/>
    <w:rsid w:val="00DF1961"/>
    <w:rsid w:val="00DF44DE"/>
    <w:rsid w:val="00DF7FF2"/>
    <w:rsid w:val="00E01138"/>
    <w:rsid w:val="00E02D9C"/>
    <w:rsid w:val="00E02DFB"/>
    <w:rsid w:val="00E030F9"/>
    <w:rsid w:val="00E0311A"/>
    <w:rsid w:val="00E03138"/>
    <w:rsid w:val="00E06404"/>
    <w:rsid w:val="00E11A85"/>
    <w:rsid w:val="00E12495"/>
    <w:rsid w:val="00E13220"/>
    <w:rsid w:val="00E15347"/>
    <w:rsid w:val="00E15CCD"/>
    <w:rsid w:val="00E202EF"/>
    <w:rsid w:val="00E210B5"/>
    <w:rsid w:val="00E24FA6"/>
    <w:rsid w:val="00E2552F"/>
    <w:rsid w:val="00E3137A"/>
    <w:rsid w:val="00E32CCF"/>
    <w:rsid w:val="00E33075"/>
    <w:rsid w:val="00E34A98"/>
    <w:rsid w:val="00E34C0E"/>
    <w:rsid w:val="00E35D1E"/>
    <w:rsid w:val="00E364F9"/>
    <w:rsid w:val="00E365FA"/>
    <w:rsid w:val="00E36789"/>
    <w:rsid w:val="00E44A83"/>
    <w:rsid w:val="00E45B66"/>
    <w:rsid w:val="00E502C1"/>
    <w:rsid w:val="00E502DD"/>
    <w:rsid w:val="00E50D3A"/>
    <w:rsid w:val="00E51387"/>
    <w:rsid w:val="00E51E68"/>
    <w:rsid w:val="00E52EFD"/>
    <w:rsid w:val="00E5408A"/>
    <w:rsid w:val="00E55DFA"/>
    <w:rsid w:val="00E56800"/>
    <w:rsid w:val="00E60C63"/>
    <w:rsid w:val="00E616A2"/>
    <w:rsid w:val="00E62FF9"/>
    <w:rsid w:val="00E635D6"/>
    <w:rsid w:val="00E639BC"/>
    <w:rsid w:val="00E63CE9"/>
    <w:rsid w:val="00E6416A"/>
    <w:rsid w:val="00E664CC"/>
    <w:rsid w:val="00E70388"/>
    <w:rsid w:val="00E70F92"/>
    <w:rsid w:val="00E72FC8"/>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97FBC"/>
    <w:rsid w:val="00EA3E58"/>
    <w:rsid w:val="00EA58D1"/>
    <w:rsid w:val="00EA61BC"/>
    <w:rsid w:val="00EA681A"/>
    <w:rsid w:val="00EA735B"/>
    <w:rsid w:val="00EA7731"/>
    <w:rsid w:val="00EB1E69"/>
    <w:rsid w:val="00EB2086"/>
    <w:rsid w:val="00EB31ED"/>
    <w:rsid w:val="00EB5EDF"/>
    <w:rsid w:val="00EB60FE"/>
    <w:rsid w:val="00EB74DB"/>
    <w:rsid w:val="00EC5359"/>
    <w:rsid w:val="00EC562A"/>
    <w:rsid w:val="00ED067A"/>
    <w:rsid w:val="00ED0731"/>
    <w:rsid w:val="00ED2B50"/>
    <w:rsid w:val="00ED49AC"/>
    <w:rsid w:val="00EE0350"/>
    <w:rsid w:val="00EE0719"/>
    <w:rsid w:val="00EE0E80"/>
    <w:rsid w:val="00EE2206"/>
    <w:rsid w:val="00EE613F"/>
    <w:rsid w:val="00EE7295"/>
    <w:rsid w:val="00EE7869"/>
    <w:rsid w:val="00EF054A"/>
    <w:rsid w:val="00EF3235"/>
    <w:rsid w:val="00EF40FF"/>
    <w:rsid w:val="00EF5E4F"/>
    <w:rsid w:val="00EF7E72"/>
    <w:rsid w:val="00F04784"/>
    <w:rsid w:val="00F053D4"/>
    <w:rsid w:val="00F06200"/>
    <w:rsid w:val="00F06D37"/>
    <w:rsid w:val="00F07B9D"/>
    <w:rsid w:val="00F101F8"/>
    <w:rsid w:val="00F11586"/>
    <w:rsid w:val="00F1183B"/>
    <w:rsid w:val="00F11C9F"/>
    <w:rsid w:val="00F12263"/>
    <w:rsid w:val="00F133AF"/>
    <w:rsid w:val="00F1409D"/>
    <w:rsid w:val="00F14214"/>
    <w:rsid w:val="00F157A9"/>
    <w:rsid w:val="00F16F00"/>
    <w:rsid w:val="00F2417D"/>
    <w:rsid w:val="00F24C20"/>
    <w:rsid w:val="00F257DF"/>
    <w:rsid w:val="00F25BB6"/>
    <w:rsid w:val="00F26B7E"/>
    <w:rsid w:val="00F27A3B"/>
    <w:rsid w:val="00F32780"/>
    <w:rsid w:val="00F32ABF"/>
    <w:rsid w:val="00F33817"/>
    <w:rsid w:val="00F40A86"/>
    <w:rsid w:val="00F420D5"/>
    <w:rsid w:val="00F42D80"/>
    <w:rsid w:val="00F451EA"/>
    <w:rsid w:val="00F45447"/>
    <w:rsid w:val="00F456C6"/>
    <w:rsid w:val="00F4577B"/>
    <w:rsid w:val="00F46496"/>
    <w:rsid w:val="00F474D0"/>
    <w:rsid w:val="00F50179"/>
    <w:rsid w:val="00F515EE"/>
    <w:rsid w:val="00F56511"/>
    <w:rsid w:val="00F607B5"/>
    <w:rsid w:val="00F6194E"/>
    <w:rsid w:val="00F61D89"/>
    <w:rsid w:val="00F6224B"/>
    <w:rsid w:val="00F623AC"/>
    <w:rsid w:val="00F6412A"/>
    <w:rsid w:val="00F65893"/>
    <w:rsid w:val="00F66A4A"/>
    <w:rsid w:val="00F71E22"/>
    <w:rsid w:val="00F72142"/>
    <w:rsid w:val="00F72330"/>
    <w:rsid w:val="00F72AE7"/>
    <w:rsid w:val="00F74BDF"/>
    <w:rsid w:val="00F833BA"/>
    <w:rsid w:val="00F841E4"/>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A7690"/>
    <w:rsid w:val="00FB0CB9"/>
    <w:rsid w:val="00FB231D"/>
    <w:rsid w:val="00FB3B01"/>
    <w:rsid w:val="00FB45F1"/>
    <w:rsid w:val="00FB4A72"/>
    <w:rsid w:val="00FB54E8"/>
    <w:rsid w:val="00FB7054"/>
    <w:rsid w:val="00FC17B7"/>
    <w:rsid w:val="00FC20C9"/>
    <w:rsid w:val="00FC2CB7"/>
    <w:rsid w:val="00FC4090"/>
    <w:rsid w:val="00FC55B4"/>
    <w:rsid w:val="00FC71E1"/>
    <w:rsid w:val="00FD00E6"/>
    <w:rsid w:val="00FD09A1"/>
    <w:rsid w:val="00FD2A7C"/>
    <w:rsid w:val="00FD2D74"/>
    <w:rsid w:val="00FD4AB2"/>
    <w:rsid w:val="00FD59EB"/>
    <w:rsid w:val="00FD7299"/>
    <w:rsid w:val="00FE0AE0"/>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08C7AA"/>
  <w15:docId w15:val="{144E52C8-9D8A-44D1-AD7E-B9D5C010B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qFormat/>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qFormat/>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tabs>
        <w:tab w:val="clear" w:pos="1278"/>
        <w:tab w:val="num" w:pos="851"/>
      </w:tabs>
      <w:ind w:left="851"/>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qFormat/>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qFormat/>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qFormat/>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qFormat/>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TOC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F32780"/>
    <w:pPr>
      <w:spacing w:line="300" w:lineRule="exact"/>
      <w:ind w:left="420"/>
    </w:pPr>
    <w:rPr>
      <w:rFonts w:ascii="宋体"/>
    </w:rPr>
  </w:style>
  <w:style w:type="paragraph" w:styleId="TOC4">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F32780"/>
    <w:pPr>
      <w:ind w:left="839"/>
    </w:pPr>
    <w:rPr>
      <w:rFonts w:ascii="宋体"/>
    </w:rPr>
  </w:style>
  <w:style w:type="paragraph" w:styleId="TOC6">
    <w:name w:val="toc 6"/>
    <w:basedOn w:val="afff5"/>
    <w:next w:val="afff5"/>
    <w:autoRedefine/>
    <w:uiPriority w:val="39"/>
    <w:unhideWhenUsed/>
    <w:rsid w:val="00F32780"/>
    <w:pPr>
      <w:spacing w:line="300" w:lineRule="exact"/>
      <w:ind w:left="1049"/>
    </w:pPr>
    <w:rPr>
      <w:rFonts w:ascii="宋体"/>
    </w:rPr>
  </w:style>
  <w:style w:type="paragraph" w:styleId="TOC7">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styleId="afffffffffffb">
    <w:name w:val="List Paragraph"/>
    <w:basedOn w:val="afff5"/>
    <w:uiPriority w:val="34"/>
    <w:qFormat/>
    <w:rsid w:val="00131DEC"/>
    <w:pPr>
      <w:ind w:firstLineChars="200" w:firstLine="420"/>
    </w:pPr>
  </w:style>
  <w:style w:type="character" w:styleId="afffffffffffc">
    <w:name w:val="FollowedHyperlink"/>
    <w:uiPriority w:val="99"/>
    <w:unhideWhenUsed/>
    <w:qFormat/>
    <w:rsid w:val="001B04F9"/>
    <w:rPr>
      <w:color w:val="954F72"/>
      <w:u w:val="single"/>
    </w:rPr>
  </w:style>
  <w:style w:type="paragraph" w:customStyle="1" w:styleId="afffffffffffd">
    <w:name w:val="段"/>
    <w:basedOn w:val="afff5"/>
    <w:link w:val="Char0"/>
    <w:qFormat/>
    <w:rsid w:val="00FB3B01"/>
    <w:pPr>
      <w:widowControl/>
      <w:autoSpaceDE w:val="0"/>
      <w:autoSpaceDN w:val="0"/>
      <w:adjustRightInd/>
      <w:spacing w:line="240" w:lineRule="auto"/>
      <w:ind w:firstLineChars="200" w:firstLine="200"/>
    </w:pPr>
    <w:rPr>
      <w:rFonts w:ascii="宋体" w:hAnsi="Times New Roman"/>
      <w:kern w:val="0"/>
    </w:rPr>
  </w:style>
  <w:style w:type="character" w:customStyle="1" w:styleId="Char0">
    <w:name w:val="段 Char"/>
    <w:link w:val="afffffffffffd"/>
    <w:qFormat/>
    <w:rsid w:val="00FB3B01"/>
    <w:rPr>
      <w:rFonts w:ascii="宋体" w:hAnsi="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4.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A03BE91AB0F4167B591D77D9B8BF25D"/>
        <w:category>
          <w:name w:val="常规"/>
          <w:gallery w:val="placeholder"/>
        </w:category>
        <w:types>
          <w:type w:val="bbPlcHdr"/>
        </w:types>
        <w:behaviors>
          <w:behavior w:val="content"/>
        </w:behaviors>
        <w:guid w:val="{BF8A00D9-DC3E-4F1C-B41B-90CA987E68E9}"/>
      </w:docPartPr>
      <w:docPartBody>
        <w:p w:rsidR="000A3B0B" w:rsidRDefault="00000000">
          <w:pPr>
            <w:pStyle w:val="EA03BE91AB0F4167B591D77D9B8BF25D"/>
            <w:rPr>
              <w:rFonts w:hint="eastAsia"/>
            </w:rPr>
          </w:pPr>
          <w:r w:rsidRPr="00751A05">
            <w:rPr>
              <w:rStyle w:val="a3"/>
              <w:rFonts w:hint="eastAsia"/>
            </w:rPr>
            <w:t>单击或点击此处输入文字。</w:t>
          </w:r>
        </w:p>
      </w:docPartBody>
    </w:docPart>
    <w:docPart>
      <w:docPartPr>
        <w:name w:val="14A34AC303144A509DFEDC98E6A4BFE5"/>
        <w:category>
          <w:name w:val="常规"/>
          <w:gallery w:val="placeholder"/>
        </w:category>
        <w:types>
          <w:type w:val="bbPlcHdr"/>
        </w:types>
        <w:behaviors>
          <w:behavior w:val="content"/>
        </w:behaviors>
        <w:guid w:val="{B558A001-5FF0-4E84-A8AC-471183326C64}"/>
      </w:docPartPr>
      <w:docPartBody>
        <w:p w:rsidR="000A3B0B" w:rsidRDefault="00000000">
          <w:pPr>
            <w:pStyle w:val="14A34AC303144A509DFEDC98E6A4BFE5"/>
            <w:rPr>
              <w:rFonts w:hint="eastAsia"/>
            </w:rPr>
          </w:pPr>
          <w:r w:rsidRPr="00FB6243">
            <w:rPr>
              <w:rStyle w:val="a3"/>
              <w:rFonts w:hint="eastAsia"/>
            </w:rPr>
            <w:t>选择一项。</w:t>
          </w:r>
        </w:p>
      </w:docPartBody>
    </w:docPart>
    <w:docPart>
      <w:docPartPr>
        <w:name w:val="B19771EF34FA4C88BF2317AC48E4FEEC"/>
        <w:category>
          <w:name w:val="常规"/>
          <w:gallery w:val="placeholder"/>
        </w:category>
        <w:types>
          <w:type w:val="bbPlcHdr"/>
        </w:types>
        <w:behaviors>
          <w:behavior w:val="content"/>
        </w:behaviors>
        <w:guid w:val="{F59E92B2-241C-4FE3-BCA7-825761229A41}"/>
      </w:docPartPr>
      <w:docPartBody>
        <w:p w:rsidR="000A3B0B" w:rsidRDefault="00000000">
          <w:pPr>
            <w:pStyle w:val="B19771EF34FA4C88BF2317AC48E4FEEC"/>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5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TimesNewRomanPSMT">
    <w:altName w:val="微软雅黑"/>
    <w:panose1 w:val="00000000000000000000"/>
    <w:charset w:val="86"/>
    <w:family w:val="auto"/>
    <w:notTrueType/>
    <w:pitch w:val="default"/>
    <w:sig w:usb0="00000001" w:usb1="080E0000" w:usb2="0000001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742"/>
    <w:rsid w:val="00023791"/>
    <w:rsid w:val="00027E37"/>
    <w:rsid w:val="00057B36"/>
    <w:rsid w:val="00080C0F"/>
    <w:rsid w:val="0008371B"/>
    <w:rsid w:val="000946EC"/>
    <w:rsid w:val="000A3B0B"/>
    <w:rsid w:val="000E0712"/>
    <w:rsid w:val="000F062D"/>
    <w:rsid w:val="001A7023"/>
    <w:rsid w:val="001B54B5"/>
    <w:rsid w:val="001B7477"/>
    <w:rsid w:val="001D38D7"/>
    <w:rsid w:val="00230C35"/>
    <w:rsid w:val="002334F1"/>
    <w:rsid w:val="002A6A45"/>
    <w:rsid w:val="002F6220"/>
    <w:rsid w:val="00320315"/>
    <w:rsid w:val="00343DB2"/>
    <w:rsid w:val="00351D46"/>
    <w:rsid w:val="0039134B"/>
    <w:rsid w:val="00403619"/>
    <w:rsid w:val="0043648E"/>
    <w:rsid w:val="004F670D"/>
    <w:rsid w:val="005712F1"/>
    <w:rsid w:val="00675F61"/>
    <w:rsid w:val="006F357A"/>
    <w:rsid w:val="007979A7"/>
    <w:rsid w:val="00835D95"/>
    <w:rsid w:val="00B614C3"/>
    <w:rsid w:val="00BF0806"/>
    <w:rsid w:val="00C62041"/>
    <w:rsid w:val="00C8163C"/>
    <w:rsid w:val="00CC2F78"/>
    <w:rsid w:val="00CC59D0"/>
    <w:rsid w:val="00D90706"/>
    <w:rsid w:val="00DA6461"/>
    <w:rsid w:val="00DE5D33"/>
    <w:rsid w:val="00E11B86"/>
    <w:rsid w:val="00E54C30"/>
    <w:rsid w:val="00F2417D"/>
    <w:rsid w:val="00F91E51"/>
    <w:rsid w:val="00FF27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F670D"/>
    <w:rPr>
      <w:color w:val="808080"/>
    </w:rPr>
  </w:style>
  <w:style w:type="paragraph" w:customStyle="1" w:styleId="EA03BE91AB0F4167B591D77D9B8BF25D">
    <w:name w:val="EA03BE91AB0F4167B591D77D9B8BF25D"/>
    <w:pPr>
      <w:widowControl w:val="0"/>
    </w:pPr>
  </w:style>
  <w:style w:type="paragraph" w:customStyle="1" w:styleId="14A34AC303144A509DFEDC98E6A4BFE5">
    <w:name w:val="14A34AC303144A509DFEDC98E6A4BFE5"/>
    <w:pPr>
      <w:widowControl w:val="0"/>
    </w:pPr>
  </w:style>
  <w:style w:type="paragraph" w:customStyle="1" w:styleId="B19771EF34FA4C88BF2317AC48E4FEEC">
    <w:name w:val="B19771EF34FA4C88BF2317AC48E4FEEC"/>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3756</TotalTime>
  <Pages>21</Pages>
  <Words>2902</Words>
  <Characters>16546</Characters>
  <Application>Microsoft Office Word</Application>
  <DocSecurity>0</DocSecurity>
  <Lines>137</Lines>
  <Paragraphs>38</Paragraphs>
  <ScaleCrop>false</ScaleCrop>
  <Company>PCMI</Company>
  <LinksUpToDate>false</LinksUpToDate>
  <CharactersWithSpaces>19410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LJY</dc:creator>
  <cp:keywords/>
  <dc:description>&lt;config cover="true" show_menu="true" version="1.0.0" doctype="SDKXY"&gt;_x000d_
&lt;/config&gt;</dc:description>
  <cp:lastModifiedBy>LJY</cp:lastModifiedBy>
  <cp:revision>328</cp:revision>
  <cp:lastPrinted>2026-06-01T07:38:00Z</cp:lastPrinted>
  <dcterms:created xsi:type="dcterms:W3CDTF">2026-05-18T10:33:00Z</dcterms:created>
  <dcterms:modified xsi:type="dcterms:W3CDTF">2026-06-24T08:49:00Z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